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C3" w:rsidRDefault="00501F9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76EC3" w:rsidRDefault="00501F9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76EC3" w:rsidRDefault="00501F9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76EC3" w:rsidRDefault="00676EC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76EC3" w:rsidRDefault="00501F9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76EC3" w:rsidRDefault="00676EC3">
      <w:pPr>
        <w:ind w:firstLine="0"/>
        <w:jc w:val="center"/>
        <w:rPr>
          <w:rFonts w:eastAsia="Times New Roman"/>
          <w:b/>
          <w:lang w:eastAsia="ru-RU"/>
        </w:rPr>
      </w:pPr>
    </w:p>
    <w:p w:rsidR="00676EC3" w:rsidRDefault="00501F9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20.01.2022г. № 67</w:t>
      </w:r>
    </w:p>
    <w:p w:rsidR="00676EC3" w:rsidRDefault="00676EC3">
      <w:pPr>
        <w:ind w:firstLine="0"/>
        <w:jc w:val="center"/>
        <w:rPr>
          <w:rFonts w:eastAsia="Times New Roman"/>
          <w:lang w:eastAsia="ru-RU"/>
        </w:rPr>
      </w:pPr>
    </w:p>
    <w:p w:rsidR="00676EC3" w:rsidRDefault="00501F9B">
      <w:pP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на территории </w:t>
      </w:r>
      <w:proofErr w:type="spellStart"/>
      <w:r>
        <w:rPr>
          <w:b/>
          <w:bCs/>
          <w:szCs w:val="24"/>
        </w:rPr>
        <w:t>Балахнинского</w:t>
      </w:r>
      <w:proofErr w:type="spellEnd"/>
      <w:r>
        <w:rPr>
          <w:b/>
          <w:bCs/>
          <w:szCs w:val="24"/>
        </w:rPr>
        <w:t xml:space="preserve"> муниципального округа Нижегородской области»</w:t>
      </w:r>
    </w:p>
    <w:p w:rsidR="00676EC3" w:rsidRDefault="00676EC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76EC3" w:rsidRDefault="00501F9B">
      <w:pPr>
        <w:spacing w:line="360" w:lineRule="auto"/>
        <w:ind w:firstLine="567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В соответствии с Водным кодексом Российской Федерации, Федеральным законом от </w:t>
      </w:r>
      <w:bookmarkStart w:id="0" w:name="_GoBack"/>
      <w:bookmarkEnd w:id="0"/>
      <w:r>
        <w:rPr>
          <w:color w:val="000000"/>
          <w:szCs w:val="24"/>
        </w:rPr>
        <w:t>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Приказом Минприроды России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</w:t>
      </w:r>
      <w:proofErr w:type="gramEnd"/>
      <w:r>
        <w:rPr>
          <w:color w:val="000000"/>
          <w:szCs w:val="24"/>
        </w:rPr>
        <w:t xml:space="preserve"> водных объектов», руководствуясь Уставом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области, в целях повышения качества и доступности предоставляемых муниципальных услуг Администрация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</w:t>
      </w:r>
      <w:proofErr w:type="gramStart"/>
      <w:r>
        <w:rPr>
          <w:b/>
          <w:color w:val="000000"/>
          <w:szCs w:val="24"/>
        </w:rPr>
        <w:t>п</w:t>
      </w:r>
      <w:proofErr w:type="gramEnd"/>
      <w:r>
        <w:rPr>
          <w:b/>
          <w:color w:val="000000"/>
          <w:szCs w:val="24"/>
        </w:rPr>
        <w:t xml:space="preserve"> о с т а н о в л я е т</w:t>
      </w:r>
      <w:r>
        <w:rPr>
          <w:color w:val="000000"/>
          <w:szCs w:val="24"/>
        </w:rPr>
        <w:t>:</w:t>
      </w:r>
    </w:p>
    <w:p w:rsidR="00676EC3" w:rsidRDefault="00501F9B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1. Утвердить прилагаемый административный регламент по предоставлению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на территории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области». </w:t>
      </w:r>
    </w:p>
    <w:p w:rsidR="00676EC3" w:rsidRDefault="00501F9B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2. Настоящее постановление вступает в силу со дня его подписания.</w:t>
      </w:r>
    </w:p>
    <w:p w:rsidR="00676EC3" w:rsidRDefault="00501F9B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3. Отделу организационно-протокольной работы (</w:t>
      </w:r>
      <w:proofErr w:type="spellStart"/>
      <w:r>
        <w:rPr>
          <w:color w:val="000000"/>
          <w:szCs w:val="24"/>
        </w:rPr>
        <w:t>Болкина</w:t>
      </w:r>
      <w:proofErr w:type="spellEnd"/>
      <w:r>
        <w:rPr>
          <w:color w:val="000000"/>
          <w:szCs w:val="24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области.</w:t>
      </w:r>
    </w:p>
    <w:p w:rsidR="00676EC3" w:rsidRDefault="00501F9B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proofErr w:type="gramStart"/>
      <w:r>
        <w:rPr>
          <w:color w:val="000000"/>
          <w:szCs w:val="24"/>
        </w:rPr>
        <w:t>Контроль за</w:t>
      </w:r>
      <w:proofErr w:type="gramEnd"/>
      <w:r>
        <w:rPr>
          <w:color w:val="000000"/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676EC3" w:rsidRDefault="00676EC3">
      <w:pPr>
        <w:pStyle w:val="1"/>
        <w:tabs>
          <w:tab w:val="left" w:pos="708"/>
        </w:tabs>
        <w:spacing w:line="360" w:lineRule="auto"/>
        <w:ind w:firstLine="0"/>
        <w:rPr>
          <w:noProof/>
          <w:color w:val="000000"/>
          <w:szCs w:val="24"/>
        </w:rPr>
      </w:pPr>
    </w:p>
    <w:p w:rsidR="00676EC3" w:rsidRDefault="00676EC3">
      <w:pPr>
        <w:pStyle w:val="1"/>
        <w:tabs>
          <w:tab w:val="left" w:pos="708"/>
        </w:tabs>
        <w:spacing w:line="360" w:lineRule="auto"/>
        <w:ind w:firstLine="0"/>
        <w:rPr>
          <w:noProof/>
          <w:color w:val="000000"/>
          <w:szCs w:val="24"/>
        </w:rPr>
      </w:pPr>
    </w:p>
    <w:p w:rsidR="00676EC3" w:rsidRDefault="00501F9B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noProof/>
          <w:color w:val="000000"/>
          <w:szCs w:val="24"/>
        </w:rPr>
        <w:t>Глава местного самоуправления</w:t>
      </w:r>
      <w:r>
        <w:rPr>
          <w:noProof/>
          <w:color w:val="000000"/>
          <w:szCs w:val="24"/>
        </w:rPr>
        <w:tab/>
      </w:r>
      <w:r>
        <w:rPr>
          <w:noProof/>
          <w:color w:val="000000"/>
          <w:szCs w:val="24"/>
        </w:rPr>
        <w:tab/>
      </w:r>
      <w:r>
        <w:rPr>
          <w:noProof/>
          <w:color w:val="000000"/>
          <w:szCs w:val="24"/>
        </w:rPr>
        <w:tab/>
      </w:r>
      <w:r>
        <w:rPr>
          <w:noProof/>
          <w:color w:val="000000"/>
          <w:szCs w:val="24"/>
        </w:rPr>
        <w:tab/>
      </w:r>
      <w:r>
        <w:rPr>
          <w:noProof/>
          <w:color w:val="000000"/>
          <w:szCs w:val="24"/>
        </w:rPr>
        <w:tab/>
      </w:r>
      <w:r>
        <w:rPr>
          <w:noProof/>
          <w:color w:val="000000"/>
          <w:szCs w:val="24"/>
        </w:rPr>
        <w:tab/>
      </w:r>
      <w:r>
        <w:rPr>
          <w:noProof/>
          <w:color w:val="000000"/>
          <w:szCs w:val="24"/>
        </w:rPr>
        <w:tab/>
        <w:t>А.Н.Галкин</w:t>
      </w:r>
    </w:p>
    <w:sectPr w:rsidR="00676EC3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C3" w:rsidRDefault="00501F9B">
      <w:r>
        <w:separator/>
      </w:r>
    </w:p>
  </w:endnote>
  <w:endnote w:type="continuationSeparator" w:id="0">
    <w:p w:rsidR="00676EC3" w:rsidRDefault="0050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C3" w:rsidRDefault="00501F9B">
      <w:r>
        <w:separator/>
      </w:r>
    </w:p>
  </w:footnote>
  <w:footnote w:type="continuationSeparator" w:id="0">
    <w:p w:rsidR="00676EC3" w:rsidRDefault="0050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9B"/>
    <w:rsid w:val="00501F9B"/>
    <w:rsid w:val="00561041"/>
    <w:rsid w:val="0067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BE9F-0511-462B-9496-3DF72307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2023-04-03T06:52:00Z</dcterms:created>
  <dcterms:modified xsi:type="dcterms:W3CDTF">2023-04-03T06:52:00Z</dcterms:modified>
</cp:coreProperties>
</file>