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44" w:rsidRDefault="00DD1EC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B2444" w:rsidRDefault="00DD1EC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B2444" w:rsidRDefault="00DD1EC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B2444" w:rsidRDefault="00AB244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B2444" w:rsidRDefault="00AB2444">
      <w:pPr>
        <w:ind w:firstLine="0"/>
        <w:jc w:val="center"/>
        <w:rPr>
          <w:rFonts w:eastAsia="Times New Roman"/>
          <w:b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19.10.2021г. № 1897</w:t>
      </w:r>
    </w:p>
    <w:p w:rsidR="00AB2444" w:rsidRDefault="00AB244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2444" w:rsidRDefault="00DD1EC8">
      <w:pPr>
        <w:tabs>
          <w:tab w:val="left" w:pos="4570"/>
        </w:tabs>
        <w:ind w:right="-108"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утверждении программы проведения проверки готовности к отопительному сезону 2021-2022 годов теплоснабжающих, </w:t>
      </w:r>
      <w:proofErr w:type="spellStart"/>
      <w:r>
        <w:rPr>
          <w:rFonts w:eastAsia="Times New Roman"/>
          <w:b/>
          <w:szCs w:val="24"/>
          <w:lang w:eastAsia="ru-RU"/>
        </w:rPr>
        <w:t>теплосетевых</w:t>
      </w:r>
      <w:proofErr w:type="spellEnd"/>
      <w:r>
        <w:rPr>
          <w:rFonts w:eastAsia="Times New Roman"/>
          <w:b/>
          <w:szCs w:val="24"/>
          <w:lang w:eastAsia="ru-RU"/>
        </w:rPr>
        <w:t xml:space="preserve"> организаций и потребителей тепловой энергии, расположенных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AB2444" w:rsidRDefault="00AB244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2444" w:rsidRDefault="00DD1EC8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целях обеспечения централизованной организации контроля за проведением подготовки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к эксплуатации в осенне-зимний период 2021-2022 годов, в соответствии с Федеральным законом от 27.07.2010 № 190-ФЗ "О теплоснабжении", Постановлением Госстроя РФ от 27.09.2003 № 170 "Об утверждении Правил и норм технической эксплуатации жилищного фонда", Приказом Министерства энергетики Российской Федерации от 12.03.2013 № 103 "Об утверждении Правил оценки готовности к</w:t>
      </w:r>
      <w:proofErr w:type="gramEnd"/>
      <w:r>
        <w:rPr>
          <w:rFonts w:eastAsia="Times New Roman"/>
          <w:szCs w:val="24"/>
          <w:lang w:eastAsia="ru-RU"/>
        </w:rPr>
        <w:t xml:space="preserve"> отопительному периоду",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AB2444" w:rsidRDefault="00DD1EC8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Программу проведения проверки готовности к отопительному сезону 2021-2022 годов теплоснабжающих, </w:t>
      </w:r>
      <w:proofErr w:type="spellStart"/>
      <w:r>
        <w:rPr>
          <w:rFonts w:eastAsia="Times New Roman"/>
          <w:szCs w:val="24"/>
          <w:lang w:eastAsia="ru-RU"/>
        </w:rPr>
        <w:t>теплосетевых</w:t>
      </w:r>
      <w:proofErr w:type="spellEnd"/>
      <w:r>
        <w:rPr>
          <w:rFonts w:eastAsia="Times New Roman"/>
          <w:szCs w:val="24"/>
          <w:lang w:eastAsia="ru-RU"/>
        </w:rPr>
        <w:t xml:space="preserve"> организаций и потребителей тепловой энергии, расположенных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(далее – Программа) согласно Приложению к настоящему постановлению.</w:t>
      </w:r>
    </w:p>
    <w:p w:rsidR="00AB2444" w:rsidRDefault="00DD1EC8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B2444" w:rsidRDefault="00DD1EC8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Контроль исполнения настоящего постановления возложить на заместителя главы администрации по ЖКХ, строительству и экологии (Рысин М.Н).</w:t>
      </w:r>
    </w:p>
    <w:p w:rsidR="00AB2444" w:rsidRDefault="00AB2444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AB2444" w:rsidRDefault="00AB2444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AB2444" w:rsidRDefault="00DD1EC8">
      <w:pPr>
        <w:tabs>
          <w:tab w:val="left" w:pos="0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AB2444" w:rsidRDefault="00AB2444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AB2444" w:rsidRDefault="00AB2444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AB2444" w:rsidRDefault="00AB2444">
      <w:pPr>
        <w:autoSpaceDN/>
        <w:ind w:firstLine="0"/>
        <w:jc w:val="left"/>
        <w:rPr>
          <w:rFonts w:eastAsia="Times New Roman"/>
          <w:lang w:eastAsia="ru-RU"/>
        </w:rPr>
        <w:sectPr w:rsidR="00AB2444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AB2444" w:rsidRDefault="00DD1EC8">
      <w:pPr>
        <w:ind w:firstLine="0"/>
        <w:jc w:val="right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lastRenderedPageBreak/>
        <w:t>Приложение к постановлению</w:t>
      </w:r>
    </w:p>
    <w:p w:rsidR="00AB2444" w:rsidRDefault="00DD1EC8">
      <w:pPr>
        <w:ind w:firstLine="0"/>
        <w:jc w:val="right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администрации Балахнинского муниципального округа</w:t>
      </w:r>
    </w:p>
    <w:p w:rsidR="00AB2444" w:rsidRDefault="00DD1EC8">
      <w:pPr>
        <w:ind w:firstLine="0"/>
        <w:jc w:val="right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Нижегородской области</w:t>
      </w:r>
    </w:p>
    <w:p w:rsidR="00AB2444" w:rsidRDefault="00DD1EC8">
      <w:pPr>
        <w:ind w:firstLine="0"/>
        <w:jc w:val="right"/>
        <w:rPr>
          <w:rFonts w:eastAsia="Times New Roman"/>
          <w:noProof/>
          <w:sz w:val="28"/>
          <w:szCs w:val="28"/>
          <w:lang w:eastAsia="ru-RU"/>
        </w:rPr>
      </w:pPr>
      <w:r>
        <w:rPr>
          <w:rFonts w:eastAsia="Times New Roman"/>
          <w:noProof/>
          <w:szCs w:val="24"/>
          <w:lang w:eastAsia="ru-RU"/>
        </w:rPr>
        <w:t>от 19.10.2021 г. № 1897</w:t>
      </w:r>
    </w:p>
    <w:p w:rsidR="00AB2444" w:rsidRDefault="00AB2444">
      <w:pPr>
        <w:ind w:firstLine="0"/>
        <w:jc w:val="left"/>
        <w:rPr>
          <w:rFonts w:eastAsia="Times New Roman"/>
          <w:noProof/>
          <w:sz w:val="28"/>
          <w:szCs w:val="28"/>
          <w:lang w:eastAsia="ru-RU"/>
        </w:rPr>
      </w:pPr>
    </w:p>
    <w:p w:rsidR="00AB2444" w:rsidRDefault="00AB2444">
      <w:pPr>
        <w:ind w:firstLine="0"/>
        <w:jc w:val="left"/>
        <w:rPr>
          <w:rFonts w:eastAsia="Times New Roman"/>
          <w:noProof/>
          <w:sz w:val="28"/>
          <w:szCs w:val="28"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noProof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t xml:space="preserve">Программа </w:t>
      </w:r>
    </w:p>
    <w:p w:rsidR="00AB2444" w:rsidRDefault="00DD1EC8">
      <w:pPr>
        <w:ind w:firstLine="0"/>
        <w:jc w:val="center"/>
        <w:rPr>
          <w:rFonts w:eastAsia="Times New Roman"/>
          <w:noProof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t>проведения проверки готовности к отопительному сезону 2021-2022 годов теплоснабжающих, теплосетевых организаций и потребителей тепловой энергии, расположенных на территории Балахнинского муниципального округа Нижегородской области</w:t>
      </w:r>
    </w:p>
    <w:p w:rsidR="00AB2444" w:rsidRDefault="00AB2444">
      <w:pPr>
        <w:ind w:firstLine="0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AB2444" w:rsidRDefault="00DD1EC8">
      <w:pPr>
        <w:shd w:val="clear" w:color="auto" w:fill="FFFFFF"/>
        <w:spacing w:before="150" w:after="105" w:line="276" w:lineRule="auto"/>
        <w:ind w:firstLine="300"/>
        <w:jc w:val="center"/>
        <w:outlineLvl w:val="3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1. Общие положения.</w:t>
      </w:r>
    </w:p>
    <w:p w:rsidR="00AB2444" w:rsidRDefault="00DD1EC8">
      <w:pPr>
        <w:shd w:val="clear" w:color="auto" w:fill="FFFFFF"/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 являются важнейшей задачей органов местного самоуправления, организаций жилищно-коммунального хозяйства.</w:t>
      </w:r>
    </w:p>
    <w:p w:rsidR="00AB2444" w:rsidRDefault="00DD1EC8">
      <w:pPr>
        <w:shd w:val="clear" w:color="auto" w:fill="FFFFFF"/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в отопительный период.</w:t>
      </w:r>
    </w:p>
    <w:p w:rsidR="00AB2444" w:rsidRDefault="00DD1EC8">
      <w:pPr>
        <w:shd w:val="clear" w:color="auto" w:fill="FFFFFF"/>
        <w:spacing w:before="150" w:line="276" w:lineRule="auto"/>
        <w:ind w:firstLine="300"/>
        <w:jc w:val="center"/>
        <w:outlineLvl w:val="3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2. Работа комиссии по проверке готовности к отопительному периоду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1. Комиссия по проверке готовности ресурсоснабжающих, теплоснабжающих (теплосетевых) организаций и потребителей Балахнинского муниципального округа к отопительному периоду 2021-2022 г.г. (далее – комиссия), созданная постановлением Администрации Балахнинского муниципального округа Нижегородской области </w:t>
      </w:r>
      <w:r w:rsidRPr="00A068C9">
        <w:rPr>
          <w:rFonts w:eastAsia="Times New Roman"/>
          <w:noProof/>
          <w:szCs w:val="24"/>
          <w:lang w:eastAsia="ru-RU"/>
        </w:rPr>
        <w:t>от 19.08.2021г. № 1508</w:t>
      </w:r>
      <w:r>
        <w:rPr>
          <w:rFonts w:eastAsia="Times New Roman"/>
          <w:noProof/>
          <w:szCs w:val="24"/>
          <w:lang w:eastAsia="ru-RU"/>
        </w:rPr>
        <w:t>, осуществляет следующие мероприятия: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1.1. проверяет готовность к отопительному сезону теплоснабжающих (теплосетевых) организаций, находящихся на территории Балахнинского муниципального округа Нижегородской области;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1.2. проверяет готовность жилищного фонда к приему тепла.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2. 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утвержденными приказом Министерства энергетики РФ от 12.03.2013 № 103 (далее – Правила),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В целях проведения проверки комиссией рассматриваются документы, подтверждающие выполнение требований по готовности, а при необходимости – проводится осмотр объектов проверки.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Результаты проверки оформляются актом проверки готовности к отопительному периоду (далее – акт). В акте содержатся следующие выводы комиссии по итогам проверки: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- объект проверки готов к отопительному периоду;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- в установленный срок замечаний к требованиям по готовности, выданных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комиссией;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lastRenderedPageBreak/>
        <w:t>- объект проверки не готов к отопительному периоду.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Паспорт готовности к отопительному периоду (далее – паспорт) выдается Администрацией Балахнинского муниципального округа Нижегородской области по каждому объекту проверки если объект проверки готов к отопительному периоду, а также в случае, если замечания к требованиям по готовности, выданные комиссией, устранены.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3. Порядок взаимодействия теплоснабжающих и теплосетевых организаций, потребителей тепловой энергии, теплопотребляющие установки которых подключены к системе теплоснабжения, с комиссией.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3.1. Теплоснабжающие и теплосетевые организации представляют в Администрацию Балахнинского муниципального округа Нижегородской области информацию по выполнению требований по готовности, указанных в приложении № 1.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1.1 Программы.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3.2. Потребители тепловой энергии представляют в Администрацию Балахнинского муниципального округа Нижегородской области информацию по выполнению требований по готовности, указанных в приложении № 2.</w:t>
      </w:r>
    </w:p>
    <w:p w:rsidR="00AB2444" w:rsidRDefault="00DD1EC8">
      <w:pPr>
        <w:ind w:firstLine="0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1.2 Программы.</w:t>
      </w:r>
    </w:p>
    <w:p w:rsidR="00AB2444" w:rsidRDefault="00AB2444">
      <w:pPr>
        <w:ind w:firstLine="0"/>
        <w:rPr>
          <w:rFonts w:eastAsia="Times New Roman"/>
          <w:noProof/>
          <w:szCs w:val="24"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________________________________________________</w:t>
      </w: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autoSpaceDN/>
        <w:ind w:firstLine="0"/>
        <w:jc w:val="left"/>
        <w:rPr>
          <w:rFonts w:eastAsia="Times New Roman"/>
          <w:noProof/>
          <w:szCs w:val="20"/>
          <w:lang w:eastAsia="ru-RU"/>
        </w:rPr>
        <w:sectPr w:rsidR="00AB2444">
          <w:pgSz w:w="11907" w:h="16840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lastRenderedPageBreak/>
        <w:t>Приложение № 1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к Программе проведения проверки готовности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к отопительному сезону 2021-2022 годов теплоснабжающих,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теплосетевых организаций и потребителей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тепловой энергии, расположенных на территории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Балахнинского муниципального округа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Нижегородской области</w:t>
      </w: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Требования по готовности к отопительному периоду для теплоснабжающих</w:t>
      </w:r>
    </w:p>
    <w:p w:rsidR="00AB2444" w:rsidRDefault="00DD1EC8">
      <w:pPr>
        <w:ind w:firstLine="0"/>
        <w:jc w:val="center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и теплосетевых организаций</w:t>
      </w: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В целях оценки готовности теплоснабжающих и теплосетевых организаций к отопительному периоду Комиссией по проверке готовности ресурсоснабжающих, теплоснабжающих (теплосетевых) организаций и потребителей Балахнинского муниципального округа к отопительному периоду 2021-2022 г.г. должны быть проверены в отношении данных организаций: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1. Проведение наладки тепловых сетей;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2. Обеспечение качества теплоносителей;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3. Проведение гидравлических испытаний, гидропневматической промывки оборудования и сетей;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4. Осуществление пробного пуска объекта;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5.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AB2444" w:rsidRDefault="00DD1EC8">
      <w:pPr>
        <w:ind w:firstLine="0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6. Выполнение планового графика ремонта тепловых сетей и источников тепловой энергии.</w:t>
      </w: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autoSpaceDN/>
        <w:ind w:firstLine="0"/>
        <w:jc w:val="left"/>
        <w:rPr>
          <w:rFonts w:eastAsia="Times New Roman"/>
          <w:noProof/>
          <w:szCs w:val="20"/>
          <w:lang w:eastAsia="ru-RU"/>
        </w:rPr>
        <w:sectPr w:rsidR="00AB2444">
          <w:pgSz w:w="11907" w:h="16840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lastRenderedPageBreak/>
        <w:t>Приложение № 2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к Программе проведения проверки готовности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к отопительному сезону 2021-2022 годов теплоснабжающих,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теплосетевых организаций и потребителей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тепловой энергии, расположенных на территории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Балахнинского муниципального округа</w:t>
      </w:r>
    </w:p>
    <w:p w:rsidR="00AB2444" w:rsidRDefault="00DD1EC8">
      <w:pPr>
        <w:ind w:firstLine="0"/>
        <w:jc w:val="righ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 Нижегородской области</w:t>
      </w:r>
    </w:p>
    <w:p w:rsidR="00AB2444" w:rsidRDefault="00AB2444">
      <w:pPr>
        <w:ind w:firstLine="0"/>
        <w:jc w:val="right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jc w:val="left"/>
        <w:rPr>
          <w:rFonts w:eastAsia="Times New Roman"/>
          <w:noProof/>
          <w:szCs w:val="20"/>
          <w:lang w:eastAsia="ru-RU"/>
        </w:rPr>
      </w:pPr>
    </w:p>
    <w:p w:rsidR="00AB2444" w:rsidRDefault="00DD1EC8">
      <w:pPr>
        <w:ind w:firstLine="0"/>
        <w:jc w:val="center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 xml:space="preserve">Требования по готовности к отопительному периоду </w:t>
      </w:r>
    </w:p>
    <w:p w:rsidR="00AB2444" w:rsidRDefault="00DD1EC8">
      <w:pPr>
        <w:ind w:firstLine="0"/>
        <w:jc w:val="center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для потребителей тепловой энергии</w:t>
      </w:r>
    </w:p>
    <w:p w:rsidR="00AB2444" w:rsidRDefault="00AB2444">
      <w:pPr>
        <w:ind w:firstLine="0"/>
        <w:jc w:val="left"/>
        <w:rPr>
          <w:rFonts w:eastAsia="Times New Roman"/>
          <w:noProof/>
          <w:szCs w:val="20"/>
          <w:lang w:eastAsia="ru-RU"/>
        </w:rPr>
      </w:pPr>
    </w:p>
    <w:p w:rsidR="00AB2444" w:rsidRDefault="00DD1EC8">
      <w:pPr>
        <w:ind w:firstLine="0"/>
        <w:jc w:val="lef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В целях оценки готовности потребителей тепловой энергии к отопительному периоду Комиссией по проверке готовности ресурсоснабжающих, теплоснабжающих (теплосетевых) организаций и потребителей Балахнинского муниципального округа к отопительному периоду 2021-2022 г.г. должны быть проверены:</w:t>
      </w:r>
    </w:p>
    <w:p w:rsidR="00AB2444" w:rsidRDefault="00AB2444">
      <w:pPr>
        <w:ind w:firstLine="0"/>
        <w:jc w:val="left"/>
        <w:rPr>
          <w:rFonts w:eastAsia="Times New Roman"/>
          <w:noProof/>
          <w:szCs w:val="20"/>
          <w:lang w:eastAsia="ru-RU"/>
        </w:rPr>
      </w:pPr>
    </w:p>
    <w:p w:rsidR="00AB2444" w:rsidRDefault="00AB2444">
      <w:pPr>
        <w:ind w:firstLine="0"/>
        <w:jc w:val="left"/>
        <w:rPr>
          <w:rFonts w:eastAsia="Times New Roman"/>
          <w:noProof/>
          <w:szCs w:val="20"/>
          <w:lang w:eastAsia="ru-RU"/>
        </w:rPr>
      </w:pPr>
    </w:p>
    <w:p w:rsidR="00AB2444" w:rsidRDefault="00DD1EC8">
      <w:pPr>
        <w:ind w:firstLine="0"/>
        <w:jc w:val="lef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1. Проведение промывки и опрессовки оборудования и коммуникаций теплопотребляющих установок;</w:t>
      </w:r>
    </w:p>
    <w:p w:rsidR="00AB2444" w:rsidRDefault="00DD1EC8">
      <w:pPr>
        <w:ind w:firstLine="0"/>
        <w:jc w:val="lef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2. Выполнение плана ремонтных работ;</w:t>
      </w:r>
    </w:p>
    <w:p w:rsidR="00AB2444" w:rsidRDefault="00DD1EC8">
      <w:pPr>
        <w:ind w:firstLine="0"/>
        <w:jc w:val="lef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3. Состояние зданий (чердаки, лестничные клетки, подвалы, двери) и центральных тепловых пунктов, а также индивидуальных тепловых пунктов;</w:t>
      </w:r>
    </w:p>
    <w:p w:rsidR="00AB2444" w:rsidRDefault="00DD1EC8">
      <w:pPr>
        <w:ind w:firstLine="0"/>
        <w:jc w:val="left"/>
        <w:rPr>
          <w:rFonts w:eastAsia="Times New Roman"/>
          <w:noProof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t>4. Проведение проверки работоспособности всех внутридомовых сетей и коммуникаций.</w:t>
      </w:r>
    </w:p>
    <w:p w:rsidR="00AB2444" w:rsidRDefault="00AB2444">
      <w:pPr>
        <w:ind w:firstLine="0"/>
        <w:jc w:val="center"/>
        <w:rPr>
          <w:rFonts w:eastAsia="Times New Roman"/>
          <w:lang w:eastAsia="ru-RU"/>
        </w:rPr>
      </w:pPr>
    </w:p>
    <w:p w:rsidR="00A068C9" w:rsidRDefault="00A068C9">
      <w:pPr>
        <w:ind w:firstLine="0"/>
        <w:jc w:val="center"/>
        <w:rPr>
          <w:rFonts w:eastAsia="Times New Roman"/>
          <w:lang w:eastAsia="ru-RU"/>
        </w:rPr>
      </w:pPr>
    </w:p>
    <w:sectPr w:rsidR="00A068C9">
      <w:pgSz w:w="11907" w:h="16840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44" w:rsidRDefault="00DD1EC8">
      <w:r>
        <w:separator/>
      </w:r>
    </w:p>
  </w:endnote>
  <w:endnote w:type="continuationSeparator" w:id="0">
    <w:p w:rsidR="00AB2444" w:rsidRDefault="00DD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44" w:rsidRDefault="00DD1EC8">
      <w:r>
        <w:separator/>
      </w:r>
    </w:p>
  </w:footnote>
  <w:footnote w:type="continuationSeparator" w:id="0">
    <w:p w:rsidR="00AB2444" w:rsidRDefault="00DD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C8"/>
    <w:rsid w:val="00A068C9"/>
    <w:rsid w:val="00AB2444"/>
    <w:rsid w:val="00D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F335-509C-4F92-8EAF-73901485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2023-03-29T06:17:00Z</dcterms:created>
  <dcterms:modified xsi:type="dcterms:W3CDTF">2023-03-29T06:17:00Z</dcterms:modified>
</cp:coreProperties>
</file>