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2125B2CD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515FC">
        <w:rPr>
          <w:rFonts w:eastAsia="Times New Roman"/>
          <w:lang w:eastAsia="ru-RU"/>
        </w:rPr>
        <w:t>10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D020DD">
        <w:rPr>
          <w:rFonts w:eastAsia="Times New Roman"/>
          <w:lang w:eastAsia="ru-RU"/>
        </w:rPr>
        <w:t>56</w:t>
      </w:r>
    </w:p>
    <w:p w14:paraId="0DF3D702" w14:textId="77777777" w:rsidR="000961EF" w:rsidRPr="00D020DD" w:rsidRDefault="000961EF" w:rsidP="00D020DD">
      <w:pPr>
        <w:ind w:firstLine="0"/>
        <w:jc w:val="center"/>
        <w:rPr>
          <w:b/>
          <w:bCs/>
        </w:rPr>
      </w:pPr>
    </w:p>
    <w:p w14:paraId="35D9B18F" w14:textId="3E49217D" w:rsidR="005B152B" w:rsidRPr="00D020DD" w:rsidRDefault="00D020DD" w:rsidP="00D020DD">
      <w:pPr>
        <w:ind w:firstLine="0"/>
        <w:jc w:val="center"/>
        <w:rPr>
          <w:b/>
          <w:bCs/>
        </w:rPr>
      </w:pPr>
      <w:r w:rsidRPr="00D020DD">
        <w:rPr>
          <w:b/>
          <w:bCs/>
        </w:rPr>
        <w:t>Об утверждении плана реализации муниципальной программы «Противодействие коррупции в Балахнинском муниципальном округе Нижегородской области» на 2026 год</w:t>
      </w:r>
    </w:p>
    <w:p w14:paraId="1BD91695" w14:textId="77777777" w:rsidR="00D020DD" w:rsidRPr="00D020DD" w:rsidRDefault="00D020DD" w:rsidP="00D020DD">
      <w:pPr>
        <w:ind w:firstLine="0"/>
        <w:jc w:val="center"/>
        <w:rPr>
          <w:b/>
          <w:bCs/>
        </w:rPr>
      </w:pPr>
    </w:p>
    <w:p w14:paraId="19B6780B" w14:textId="6CCDC49B" w:rsidR="00D020DD" w:rsidRPr="00D020DD" w:rsidRDefault="00D020DD" w:rsidP="00D020DD">
      <w:pPr>
        <w:spacing w:line="360" w:lineRule="auto"/>
        <w:ind w:firstLine="567"/>
      </w:pPr>
      <w:r w:rsidRPr="00D020DD">
        <w:t xml:space="preserve">В соответствии с постановлением Администрации Балахнинского муниципального округа Нижегородской области </w:t>
      </w:r>
      <w:r w:rsidRPr="00803551">
        <w:t>от 11.02.2021 № 139</w:t>
      </w:r>
      <w:r>
        <w:t xml:space="preserve"> </w:t>
      </w:r>
      <w:r w:rsidRPr="00D020DD">
        <w:t>«Об утверждении Порядка разработки, реализации и оценки эффективности муниципальных программ на территории Балахнинского муниципального округа</w:t>
      </w:r>
      <w:r>
        <w:t xml:space="preserve"> </w:t>
      </w:r>
      <w:r w:rsidRPr="00D020DD">
        <w:t>Нижегородской области и Методических рекомендаций по разработке</w:t>
      </w:r>
      <w:r>
        <w:t xml:space="preserve"> </w:t>
      </w:r>
      <w:r w:rsidRPr="00D020DD">
        <w:t>и реализации муниципальных программ на территории Балахнинского муниципального округа Нижегородской области», руководствуясь</w:t>
      </w:r>
      <w:r>
        <w:t xml:space="preserve"> </w:t>
      </w:r>
      <w:r w:rsidRPr="00D020DD">
        <w:t>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D020DD">
        <w:rPr>
          <w:b/>
          <w:bCs/>
        </w:rPr>
        <w:t>п</w:t>
      </w:r>
      <w:proofErr w:type="gramEnd"/>
      <w:r w:rsidRPr="00D020DD">
        <w:rPr>
          <w:b/>
          <w:bCs/>
        </w:rPr>
        <w:t xml:space="preserve"> </w:t>
      </w:r>
      <w:proofErr w:type="gramStart"/>
      <w:r w:rsidRPr="00D020DD">
        <w:rPr>
          <w:b/>
          <w:bCs/>
        </w:rPr>
        <w:t>о</w:t>
      </w:r>
      <w:proofErr w:type="gramEnd"/>
      <w:r w:rsidRPr="00D020DD">
        <w:rPr>
          <w:b/>
          <w:bCs/>
        </w:rPr>
        <w:t xml:space="preserve"> с т а н о в л я е т:</w:t>
      </w:r>
    </w:p>
    <w:p w14:paraId="08280495" w14:textId="77777777" w:rsidR="00D020DD" w:rsidRPr="00D020DD" w:rsidRDefault="00D020DD" w:rsidP="00D020DD">
      <w:pPr>
        <w:spacing w:line="360" w:lineRule="auto"/>
        <w:ind w:firstLine="567"/>
      </w:pPr>
      <w:r w:rsidRPr="00D020DD">
        <w:t xml:space="preserve">1. Утвердить прилагаемый План реализации муниципальной программы «Противодействие коррупции в Балахнинском муниципальном округе Нижегородской области» на 2026 год, согласно Приложению к настоящему постановлению. </w:t>
      </w:r>
    </w:p>
    <w:p w14:paraId="02447FA8" w14:textId="60DEA46E" w:rsidR="00D020DD" w:rsidRPr="00D020DD" w:rsidRDefault="00D020DD" w:rsidP="00D020DD">
      <w:pPr>
        <w:spacing w:line="360" w:lineRule="auto"/>
        <w:ind w:firstLine="567"/>
      </w:pPr>
      <w:r w:rsidRPr="00D020DD"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его официальное опубликование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8E1F400" w14:textId="77777777" w:rsidR="00D020DD" w:rsidRPr="00D020DD" w:rsidRDefault="00D020DD" w:rsidP="00D020DD">
      <w:pPr>
        <w:spacing w:line="360" w:lineRule="auto"/>
        <w:ind w:firstLine="567"/>
      </w:pPr>
      <w:r w:rsidRPr="00D020DD">
        <w:t>3. Настоящее постановление вступает в силу со дня его официального опубликования.</w:t>
      </w:r>
    </w:p>
    <w:p w14:paraId="2F5A5EAC" w14:textId="5D67596D" w:rsidR="00D020DD" w:rsidRPr="00D020DD" w:rsidRDefault="00D020DD" w:rsidP="00D020DD">
      <w:pPr>
        <w:spacing w:line="360" w:lineRule="auto"/>
        <w:ind w:firstLine="567"/>
      </w:pPr>
      <w:r w:rsidRPr="00D020DD">
        <w:t xml:space="preserve">4. Контроль за исполнением настоящего постановления возложить на начальника сектора по профилактике коррупционных правоотношений </w:t>
      </w:r>
      <w:proofErr w:type="spellStart"/>
      <w:r w:rsidRPr="00D020DD">
        <w:t>Леванову</w:t>
      </w:r>
      <w:proofErr w:type="spellEnd"/>
      <w:r w:rsidRPr="00D020DD">
        <w:t xml:space="preserve"> Ю.П.</w:t>
      </w:r>
    </w:p>
    <w:p w14:paraId="38EEBF95" w14:textId="77777777" w:rsidR="00D020DD" w:rsidRPr="00D020DD" w:rsidRDefault="00D020DD" w:rsidP="00D020DD">
      <w:pPr>
        <w:ind w:firstLine="0"/>
      </w:pPr>
    </w:p>
    <w:p w14:paraId="3A387B77" w14:textId="77777777" w:rsidR="00D020DD" w:rsidRPr="00D020DD" w:rsidRDefault="00D020DD" w:rsidP="00D020DD">
      <w:pPr>
        <w:ind w:firstLine="0"/>
      </w:pPr>
    </w:p>
    <w:p w14:paraId="23E550E2" w14:textId="77777777" w:rsidR="00D020DD" w:rsidRPr="00D020DD" w:rsidRDefault="00D020DD" w:rsidP="00D020DD">
      <w:pPr>
        <w:ind w:firstLine="0"/>
      </w:pPr>
    </w:p>
    <w:p w14:paraId="73CBD0D7" w14:textId="41C560A0" w:rsidR="0011299E" w:rsidRDefault="00D020DD" w:rsidP="00803551">
      <w:pPr>
        <w:ind w:firstLine="0"/>
      </w:pPr>
      <w:proofErr w:type="spellStart"/>
      <w:r w:rsidRPr="00D020DD">
        <w:t>Врип</w:t>
      </w:r>
      <w:proofErr w:type="spellEnd"/>
      <w:r w:rsidRPr="00D020DD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0DD">
        <w:t xml:space="preserve">И.И. </w:t>
      </w:r>
      <w:proofErr w:type="spellStart"/>
      <w:r w:rsidRPr="00D020DD">
        <w:t>Фирер</w:t>
      </w:r>
      <w:bookmarkEnd w:id="0"/>
      <w:proofErr w:type="spellEnd"/>
    </w:p>
    <w:sectPr w:rsidR="0011299E" w:rsidSect="00803551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46CB2" w14:textId="77777777" w:rsidR="00EB57D6" w:rsidRDefault="00EB57D6" w:rsidP="007F0268">
      <w:r>
        <w:separator/>
      </w:r>
    </w:p>
  </w:endnote>
  <w:endnote w:type="continuationSeparator" w:id="0">
    <w:p w14:paraId="15080D57" w14:textId="77777777" w:rsidR="00EB57D6" w:rsidRDefault="00EB57D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81993" w14:textId="77777777" w:rsidR="00EB57D6" w:rsidRDefault="00EB57D6" w:rsidP="007F0268">
      <w:r>
        <w:separator/>
      </w:r>
    </w:p>
  </w:footnote>
  <w:footnote w:type="continuationSeparator" w:id="0">
    <w:p w14:paraId="31A1541F" w14:textId="77777777" w:rsidR="00EB57D6" w:rsidRDefault="00EB57D6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299E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B2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551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20DD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7D6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edainnerparagraph">
    <w:name w:val="msonormal eda_inner_paragraph"/>
    <w:basedOn w:val="a0"/>
    <w:rsid w:val="0011299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edainnerparagraph">
    <w:name w:val="msonormal eda_inner_paragraph"/>
    <w:basedOn w:val="a0"/>
    <w:rsid w:val="0011299E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8F27A-B407-44E1-BF2C-DFDEA0C1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2026-04-13T12:47:00Z</dcterms:created>
  <dcterms:modified xsi:type="dcterms:W3CDTF">2026-04-14T11:02:00Z</dcterms:modified>
</cp:coreProperties>
</file>