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4C6" w:rsidRDefault="00197E3A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5654C6" w:rsidRDefault="00197E3A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5654C6" w:rsidRDefault="00197E3A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5654C6" w:rsidRDefault="005654C6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5654C6" w:rsidRDefault="00197E3A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5654C6" w:rsidRDefault="005654C6">
      <w:pPr>
        <w:ind w:firstLine="0"/>
        <w:jc w:val="center"/>
        <w:rPr>
          <w:rFonts w:eastAsia="Times New Roman"/>
          <w:b/>
          <w:lang w:eastAsia="ru-RU"/>
        </w:rPr>
      </w:pPr>
    </w:p>
    <w:p w:rsidR="005654C6" w:rsidRDefault="00197E3A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12.07.2022г. № 1353</w:t>
      </w:r>
    </w:p>
    <w:p w:rsidR="005654C6" w:rsidRDefault="005654C6">
      <w:pPr>
        <w:ind w:firstLine="0"/>
        <w:jc w:val="center"/>
        <w:rPr>
          <w:rFonts w:eastAsia="Times New Roman"/>
          <w:lang w:eastAsia="ru-RU"/>
        </w:rPr>
      </w:pPr>
    </w:p>
    <w:p w:rsidR="005654C6" w:rsidRDefault="00197E3A">
      <w:pPr>
        <w:ind w:firstLine="0"/>
        <w:jc w:val="center"/>
        <w:rPr>
          <w:rFonts w:eastAsia="Times New Roman"/>
          <w:b/>
          <w:szCs w:val="24"/>
          <w:lang w:eastAsia="ru-RU"/>
        </w:rPr>
      </w:pPr>
      <w:bookmarkStart w:id="0" w:name="_GoBack"/>
      <w:r>
        <w:rPr>
          <w:rFonts w:eastAsia="Times New Roman"/>
          <w:b/>
          <w:szCs w:val="24"/>
          <w:lang w:eastAsia="ru-RU"/>
        </w:rPr>
        <w:t xml:space="preserve">О признании жилого помещения, расположенного по адресу: </w:t>
      </w:r>
      <w:proofErr w:type="gramStart"/>
      <w:r>
        <w:rPr>
          <w:rFonts w:eastAsia="Times New Roman"/>
          <w:b/>
          <w:szCs w:val="24"/>
          <w:lang w:eastAsia="ru-RU"/>
        </w:rPr>
        <w:t xml:space="preserve">Нижегородская обл., г. Балахна, ул. Романа Пискунова, д. 3, кв. 50 пригодным для проживания </w:t>
      </w:r>
      <w:proofErr w:type="gramEnd"/>
    </w:p>
    <w:bookmarkEnd w:id="0"/>
    <w:p w:rsidR="005654C6" w:rsidRDefault="005654C6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5654C6" w:rsidRDefault="00197E3A">
      <w:pPr>
        <w:spacing w:line="360" w:lineRule="auto"/>
        <w:ind w:right="284" w:firstLine="567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>В соответствии с Жилищным кодексом РФ, постановлением Правительства РФ от 28 января 2006 года № 47 "Об утверждении Положения о признании помещения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садового дома жилым домом и жилого дома садовым домом", Положением о межведомственной комиссии по признанию помещения жилым помещением, жилого помещения пригодным (непригодным</w:t>
      </w:r>
      <w:proofErr w:type="gramEnd"/>
      <w:r>
        <w:rPr>
          <w:rFonts w:eastAsia="Times New Roman"/>
          <w:szCs w:val="24"/>
          <w:lang w:eastAsia="ru-RU"/>
        </w:rPr>
        <w:t xml:space="preserve">) </w:t>
      </w:r>
      <w:proofErr w:type="gramStart"/>
      <w:r>
        <w:rPr>
          <w:rFonts w:eastAsia="Times New Roman"/>
          <w:szCs w:val="24"/>
          <w:lang w:eastAsia="ru-RU"/>
        </w:rPr>
        <w:t xml:space="preserve">для проживания граждан,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</w:t>
      </w:r>
      <w:r w:rsidRPr="00D6327E">
        <w:rPr>
          <w:rFonts w:eastAsia="Times New Roman"/>
          <w:szCs w:val="24"/>
          <w:lang w:eastAsia="ru-RU"/>
        </w:rPr>
        <w:t>от 24.02.2021 № 220</w:t>
      </w:r>
      <w:r>
        <w:rPr>
          <w:rFonts w:eastAsia="Times New Roman"/>
          <w:szCs w:val="24"/>
          <w:lang w:eastAsia="ru-RU"/>
        </w:rPr>
        <w:t xml:space="preserve"> (с изменениями, внесенными постановлением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</w:t>
      </w:r>
      <w:r w:rsidRPr="00D6327E">
        <w:rPr>
          <w:rFonts w:eastAsia="Times New Roman"/>
          <w:szCs w:val="24"/>
          <w:lang w:eastAsia="ru-RU"/>
        </w:rPr>
        <w:t>от 28.04.2021 №746</w:t>
      </w:r>
      <w:r>
        <w:rPr>
          <w:rFonts w:eastAsia="Times New Roman"/>
          <w:szCs w:val="24"/>
          <w:lang w:eastAsia="ru-RU"/>
        </w:rPr>
        <w:t xml:space="preserve">), руководствуясь Уставом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учитывая заключение межведомственной комиссии по признанию помещения жилым помещением</w:t>
      </w:r>
      <w:proofErr w:type="gramEnd"/>
      <w:r>
        <w:rPr>
          <w:rFonts w:eastAsia="Times New Roman"/>
          <w:szCs w:val="24"/>
          <w:lang w:eastAsia="ru-RU"/>
        </w:rPr>
        <w:t xml:space="preserve">, жилого помещения пригодным (непригодным) для проживания, многоквартирного дома аварийным и подлежащим сносу или реконструкции, садового дома жилым домом и жилого дома садовым домом № 13/22 от 05.07.2022,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о в л я е т</w:t>
      </w:r>
      <w:r>
        <w:rPr>
          <w:rFonts w:eastAsia="Times New Roman"/>
          <w:szCs w:val="24"/>
          <w:lang w:eastAsia="ru-RU"/>
        </w:rPr>
        <w:t xml:space="preserve">: </w:t>
      </w:r>
    </w:p>
    <w:p w:rsidR="005654C6" w:rsidRDefault="00197E3A">
      <w:pPr>
        <w:spacing w:line="360" w:lineRule="auto"/>
        <w:ind w:right="284"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 Признать жилое помещение (квартиру), расположенное по адресу: </w:t>
      </w:r>
      <w:proofErr w:type="gramStart"/>
      <w:r>
        <w:rPr>
          <w:rFonts w:eastAsia="Times New Roman"/>
          <w:szCs w:val="24"/>
          <w:lang w:eastAsia="ru-RU"/>
        </w:rPr>
        <w:t>Нижегородская область, г. Балахна, ул. Романа Пискунова, д. 3, кв. 50, пригодным для проживания.</w:t>
      </w:r>
      <w:proofErr w:type="gramEnd"/>
    </w:p>
    <w:p w:rsidR="005654C6" w:rsidRDefault="00197E3A">
      <w:pPr>
        <w:spacing w:line="360" w:lineRule="auto"/>
        <w:ind w:right="284"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 Отделу организационно-протокольной работы обеспечить размещение настоящего постановления на официальном интернет-сайте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области.</w:t>
      </w:r>
    </w:p>
    <w:p w:rsidR="005654C6" w:rsidRDefault="00197E3A">
      <w:pPr>
        <w:tabs>
          <w:tab w:val="left" w:pos="993"/>
        </w:tabs>
        <w:spacing w:line="360" w:lineRule="auto"/>
        <w:ind w:right="284"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ЖКХ, строительству и экологии.</w:t>
      </w:r>
    </w:p>
    <w:p w:rsidR="005654C6" w:rsidRDefault="005654C6">
      <w:pPr>
        <w:spacing w:line="360" w:lineRule="auto"/>
        <w:ind w:right="283" w:firstLine="567"/>
        <w:rPr>
          <w:rFonts w:eastAsia="Times New Roman"/>
          <w:szCs w:val="24"/>
          <w:lang w:eastAsia="ru-RU"/>
        </w:rPr>
      </w:pPr>
    </w:p>
    <w:p w:rsidR="005654C6" w:rsidRDefault="005654C6">
      <w:pPr>
        <w:spacing w:line="360" w:lineRule="auto"/>
        <w:ind w:right="283" w:firstLine="567"/>
        <w:rPr>
          <w:rFonts w:eastAsia="Times New Roman"/>
          <w:szCs w:val="24"/>
          <w:lang w:eastAsia="ru-RU"/>
        </w:rPr>
      </w:pPr>
    </w:p>
    <w:p w:rsidR="005654C6" w:rsidRDefault="00197E3A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Глава местного самоуправления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  <w:t>А.Н. Галкин</w:t>
      </w:r>
    </w:p>
    <w:p w:rsidR="00D6327E" w:rsidRDefault="00D6327E">
      <w:pPr>
        <w:ind w:firstLine="0"/>
        <w:rPr>
          <w:rFonts w:eastAsia="Times New Roman"/>
          <w:szCs w:val="24"/>
          <w:lang w:eastAsia="ru-RU"/>
        </w:rPr>
      </w:pPr>
    </w:p>
    <w:sectPr w:rsidR="00D6327E">
      <w:pgSz w:w="11906" w:h="16838"/>
      <w:pgMar w:top="851" w:right="851" w:bottom="851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4C6" w:rsidRDefault="00197E3A">
      <w:r>
        <w:separator/>
      </w:r>
    </w:p>
  </w:endnote>
  <w:endnote w:type="continuationSeparator" w:id="0">
    <w:p w:rsidR="005654C6" w:rsidRDefault="00197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4C6" w:rsidRDefault="00197E3A">
      <w:r>
        <w:separator/>
      </w:r>
    </w:p>
  </w:footnote>
  <w:footnote w:type="continuationSeparator" w:id="0">
    <w:p w:rsidR="005654C6" w:rsidRDefault="00197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E3A"/>
    <w:rsid w:val="00197E3A"/>
    <w:rsid w:val="005654C6"/>
    <w:rsid w:val="00D6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2F5AD-870D-4A68-AFA5-8866DCE91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2023-04-14T07:00:00Z</dcterms:created>
  <dcterms:modified xsi:type="dcterms:W3CDTF">2023-04-14T07:00:00Z</dcterms:modified>
</cp:coreProperties>
</file>