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45CA503" w:rsidR="008D4B40" w:rsidRPr="00F9484C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77F8B">
        <w:rPr>
          <w:rFonts w:eastAsia="Times New Roman"/>
          <w:lang w:eastAsia="ru-RU"/>
        </w:rPr>
        <w:t>29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7F6452">
        <w:rPr>
          <w:rFonts w:eastAsia="Times New Roman"/>
          <w:lang w:eastAsia="ru-RU"/>
        </w:rPr>
        <w:t>5</w:t>
      </w:r>
      <w:r w:rsidR="00177F8B">
        <w:rPr>
          <w:rFonts w:eastAsia="Times New Roman"/>
          <w:lang w:eastAsia="ru-RU"/>
        </w:rPr>
        <w:t>61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3C332D8F" w:rsidR="00267E26" w:rsidRPr="00F9484C" w:rsidRDefault="00F9484C" w:rsidP="00F9484C">
      <w:pPr>
        <w:ind w:firstLine="0"/>
        <w:jc w:val="center"/>
        <w:rPr>
          <w:b/>
          <w:bCs/>
        </w:rPr>
      </w:pPr>
      <w:r w:rsidRPr="00F9484C">
        <w:rPr>
          <w:b/>
          <w:bCs/>
        </w:rPr>
        <w:t>Об утверждении перечня помещений для предоставления зарегистрированным кандидатам, их доверенным лицам для проведения агитационных публичных мероприятий в форме собраний в период подготовки и проведения дополнительных выборов депутатов Совета депутатов Балахнинского муниципального округа Нижегородской области первого созыва по одномандатному избирательному округу №7, одномандатному избирательному округу №14 в 2024 году на территории Балахнинского муниципального округа Нижегородской области</w:t>
      </w:r>
    </w:p>
    <w:p w14:paraId="2590E150" w14:textId="77777777" w:rsidR="00F9484C" w:rsidRPr="00F9484C" w:rsidRDefault="00F9484C" w:rsidP="00F9484C">
      <w:pPr>
        <w:ind w:firstLine="0"/>
        <w:jc w:val="center"/>
        <w:rPr>
          <w:b/>
          <w:bCs/>
        </w:rPr>
      </w:pPr>
    </w:p>
    <w:p w14:paraId="3FE1065A" w14:textId="1AEF6E05" w:rsidR="00F9484C" w:rsidRPr="00F9484C" w:rsidRDefault="00F9484C" w:rsidP="00CD6437">
      <w:pPr>
        <w:spacing w:line="336" w:lineRule="auto"/>
        <w:ind w:firstLine="567"/>
      </w:pPr>
      <w:r w:rsidRPr="00F9484C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Нижегородской области от 06.09.2007 №108-З «О выборах депутатов представительных органов муниципальных образований Нижегородской области», руководствуясь</w:t>
      </w:r>
      <w:r>
        <w:t xml:space="preserve"> </w:t>
      </w:r>
      <w:r w:rsidRPr="00F9484C">
        <w:t>Уставом</w:t>
      </w:r>
      <w:r>
        <w:t xml:space="preserve"> </w:t>
      </w:r>
      <w:r w:rsidRPr="00F9484C">
        <w:t>Балахнинского муниципального округа Нижегородской области,</w:t>
      </w:r>
      <w:r>
        <w:t xml:space="preserve"> </w:t>
      </w:r>
      <w:r w:rsidRPr="00F9484C">
        <w:t>Администрация Балахнинского муниципального округа Нижегородской области</w:t>
      </w:r>
      <w:r>
        <w:t xml:space="preserve"> </w:t>
      </w:r>
      <w:r w:rsidRPr="00F9484C">
        <w:rPr>
          <w:b/>
          <w:bCs/>
        </w:rPr>
        <w:t>п о с т а н о в л я е т :</w:t>
      </w:r>
    </w:p>
    <w:p w14:paraId="36BD861C" w14:textId="77777777" w:rsidR="00F9484C" w:rsidRPr="00F9484C" w:rsidRDefault="00F9484C" w:rsidP="00CD6437">
      <w:pPr>
        <w:spacing w:line="336" w:lineRule="auto"/>
        <w:ind w:firstLine="567"/>
      </w:pPr>
      <w:r w:rsidRPr="00F9484C">
        <w:t>1. Утвердить прилагаемый Перечень помещений для предоставления зарегистрированным кандидатам, их доверенным лицам для проведения агитационных публичных мероприятий в форме собраний в период подготовки и проведения дополнительных выборов депутатов Совета депутатов Балахнинского муниципального округа Нижегородской области первого созыва по одномандатному избирательному округу №7, одномандатному избирательному округу №14 в 2024 году на территории Балахнинского муниципального округа Нижегородской области.</w:t>
      </w:r>
    </w:p>
    <w:p w14:paraId="65996E88" w14:textId="6A5FD27E" w:rsidR="00F9484C" w:rsidRPr="00F9484C" w:rsidRDefault="00F9484C" w:rsidP="00CD6437">
      <w:pPr>
        <w:spacing w:line="336" w:lineRule="auto"/>
        <w:ind w:firstLine="567"/>
      </w:pPr>
      <w:r w:rsidRPr="00F9484C">
        <w:t>2. Направить копию настоящего постановления в территориальную избирательную комиссию Балахнинского муниципального округа Нижегородской области.</w:t>
      </w:r>
      <w:r>
        <w:t xml:space="preserve"> </w:t>
      </w:r>
    </w:p>
    <w:p w14:paraId="4A324C4B" w14:textId="77777777" w:rsidR="00F9484C" w:rsidRPr="00F9484C" w:rsidRDefault="00F9484C" w:rsidP="00CD6437">
      <w:pPr>
        <w:spacing w:line="336" w:lineRule="auto"/>
        <w:ind w:firstLine="567"/>
      </w:pPr>
      <w:r w:rsidRPr="00F9484C">
        <w:t>3. Отделу организационно-протокольной работы администрации (Мишина А.Н.) 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06A5C0E0" w14:textId="1E569173" w:rsidR="00F9484C" w:rsidRPr="00F9484C" w:rsidRDefault="00F9484C" w:rsidP="00CD6437">
      <w:pPr>
        <w:spacing w:line="336" w:lineRule="auto"/>
        <w:ind w:firstLine="567"/>
      </w:pPr>
      <w:r w:rsidRPr="00F9484C">
        <w:t>4. Настоящее постановление вступает в силу с момента официального опубликования.</w:t>
      </w:r>
    </w:p>
    <w:p w14:paraId="1FE50CDF" w14:textId="270D33B8" w:rsidR="00F9484C" w:rsidRPr="00F9484C" w:rsidRDefault="00F9484C" w:rsidP="00CD6437">
      <w:pPr>
        <w:spacing w:line="336" w:lineRule="auto"/>
        <w:ind w:firstLine="567"/>
      </w:pPr>
      <w:r w:rsidRPr="00F9484C">
        <w:t>5.</w:t>
      </w:r>
      <w:r>
        <w:t xml:space="preserve"> </w:t>
      </w:r>
      <w:r w:rsidRPr="00F9484C"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F9484C">
        <w:t>С.И.Чагаеву</w:t>
      </w:r>
      <w:proofErr w:type="spellEnd"/>
      <w:r w:rsidRPr="00F9484C">
        <w:t xml:space="preserve">. </w:t>
      </w:r>
    </w:p>
    <w:p w14:paraId="6D4E9056" w14:textId="77777777" w:rsidR="00F9484C" w:rsidRPr="00F9484C" w:rsidRDefault="00F9484C" w:rsidP="00F9484C">
      <w:pPr>
        <w:ind w:firstLine="0"/>
      </w:pPr>
    </w:p>
    <w:p w14:paraId="7A04298D" w14:textId="77777777" w:rsidR="00F9484C" w:rsidRPr="00F9484C" w:rsidRDefault="00F9484C" w:rsidP="00F9484C">
      <w:pPr>
        <w:ind w:firstLine="0"/>
      </w:pPr>
    </w:p>
    <w:p w14:paraId="27C8F974" w14:textId="4996C20C" w:rsidR="00CD6437" w:rsidRPr="00E10F8E" w:rsidRDefault="00F9484C" w:rsidP="002A7EB6">
      <w:pPr>
        <w:ind w:firstLine="0"/>
      </w:pPr>
      <w:r w:rsidRPr="00F9484C">
        <w:t>Глава</w:t>
      </w:r>
      <w:r>
        <w:t xml:space="preserve"> </w:t>
      </w:r>
      <w:r w:rsidRPr="00F9484C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484C">
        <w:t>А.В. Дранишников</w:t>
      </w:r>
      <w:bookmarkStart w:id="0" w:name="_GoBack"/>
      <w:bookmarkEnd w:id="0"/>
    </w:p>
    <w:sectPr w:rsidR="00CD6437" w:rsidRPr="00E10F8E" w:rsidSect="00CD6437">
      <w:pgSz w:w="11907" w:h="16840" w:code="9"/>
      <w:pgMar w:top="-851" w:right="567" w:bottom="-907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FB63A" w14:textId="77777777" w:rsidR="000068BE" w:rsidRDefault="000068BE" w:rsidP="007F0268">
      <w:r>
        <w:separator/>
      </w:r>
    </w:p>
  </w:endnote>
  <w:endnote w:type="continuationSeparator" w:id="0">
    <w:p w14:paraId="68EB6A14" w14:textId="77777777" w:rsidR="000068BE" w:rsidRDefault="000068B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BAE44" w14:textId="77777777" w:rsidR="000068BE" w:rsidRDefault="000068BE" w:rsidP="007F0268">
      <w:r>
        <w:separator/>
      </w:r>
    </w:p>
  </w:footnote>
  <w:footnote w:type="continuationSeparator" w:id="0">
    <w:p w14:paraId="432BB457" w14:textId="77777777" w:rsidR="000068BE" w:rsidRDefault="000068B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68BE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F8B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A7EB6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661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896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437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9484C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A7F7-ECA2-4FB3-AB76-CC5B3B4C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2024-07-31T06:05:00Z</dcterms:created>
  <dcterms:modified xsi:type="dcterms:W3CDTF">2024-08-01T13:06:00Z</dcterms:modified>
</cp:coreProperties>
</file>