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C76" w:rsidRDefault="00F1738F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E52C76" w:rsidRDefault="00F1738F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E52C76" w:rsidRDefault="00F1738F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E52C76" w:rsidRDefault="00E52C76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E52C76" w:rsidRDefault="00F1738F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E52C76" w:rsidRDefault="00E52C76">
      <w:pPr>
        <w:ind w:firstLine="0"/>
        <w:jc w:val="center"/>
        <w:rPr>
          <w:rFonts w:eastAsia="Times New Roman"/>
          <w:b/>
          <w:lang w:eastAsia="ru-RU"/>
        </w:rPr>
      </w:pPr>
    </w:p>
    <w:p w:rsidR="00E52C76" w:rsidRDefault="00F1738F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05.07.2022г. № 1275</w:t>
      </w:r>
    </w:p>
    <w:p w:rsidR="00E52C76" w:rsidRDefault="00E52C76">
      <w:pPr>
        <w:ind w:firstLine="0"/>
        <w:jc w:val="center"/>
        <w:rPr>
          <w:rFonts w:eastAsia="Times New Roman"/>
          <w:lang w:eastAsia="ru-RU"/>
        </w:rPr>
      </w:pPr>
    </w:p>
    <w:p w:rsidR="00E52C76" w:rsidRDefault="00F1738F">
      <w:pPr>
        <w:ind w:firstLine="0"/>
        <w:jc w:val="center"/>
        <w:rPr>
          <w:rFonts w:eastAsia="Times New Roman"/>
          <w:b/>
          <w:noProof/>
          <w:szCs w:val="24"/>
          <w:lang w:eastAsia="ru-RU"/>
        </w:rPr>
      </w:pPr>
      <w:bookmarkStart w:id="0" w:name="_GoBack"/>
      <w:r>
        <w:rPr>
          <w:rFonts w:eastAsia="Times New Roman"/>
          <w:b/>
          <w:noProof/>
          <w:szCs w:val="24"/>
          <w:lang w:eastAsia="ru-RU"/>
        </w:rPr>
        <w:t>О присвоении наименования элементу планировочной структуры</w:t>
      </w:r>
    </w:p>
    <w:bookmarkEnd w:id="0"/>
    <w:p w:rsidR="00E52C76" w:rsidRDefault="00E52C76">
      <w:pPr>
        <w:ind w:firstLine="0"/>
        <w:jc w:val="center"/>
        <w:rPr>
          <w:rFonts w:eastAsia="Times New Roman"/>
          <w:lang w:eastAsia="ru-RU"/>
        </w:rPr>
      </w:pPr>
    </w:p>
    <w:p w:rsidR="00E52C76" w:rsidRDefault="00F1738F">
      <w:pPr>
        <w:tabs>
          <w:tab w:val="right" w:pos="9072"/>
        </w:tabs>
        <w:spacing w:line="336" w:lineRule="auto"/>
        <w:ind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22.05.2015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руководствуясь Положением о порядке присвоения</w:t>
      </w:r>
      <w:proofErr w:type="gramEnd"/>
      <w:r>
        <w:rPr>
          <w:rFonts w:eastAsia="Times New Roman"/>
          <w:szCs w:val="24"/>
          <w:lang w:eastAsia="ru-RU"/>
        </w:rPr>
        <w:t>, изменения, аннулирования адресов и ведения муниципального адресного реестра муниципального образования «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муниципальный округ Нижегородской области», утвержденным постановлением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</w:t>
      </w:r>
      <w:r w:rsidRPr="00816124">
        <w:rPr>
          <w:rFonts w:eastAsia="Times New Roman"/>
          <w:szCs w:val="24"/>
          <w:lang w:eastAsia="ru-RU"/>
        </w:rPr>
        <w:t>от 19.01.2021 № 14</w:t>
      </w:r>
      <w:r>
        <w:rPr>
          <w:rFonts w:eastAsia="Times New Roman"/>
          <w:szCs w:val="24"/>
          <w:lang w:eastAsia="ru-RU"/>
        </w:rPr>
        <w:t xml:space="preserve">, руководствуясь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 :</w:t>
      </w:r>
      <w:r>
        <w:rPr>
          <w:rFonts w:eastAsia="Times New Roman"/>
          <w:szCs w:val="24"/>
          <w:lang w:eastAsia="ru-RU"/>
        </w:rPr>
        <w:t xml:space="preserve"> </w:t>
      </w:r>
    </w:p>
    <w:p w:rsidR="00E52C76" w:rsidRDefault="00F1738F">
      <w:pPr>
        <w:tabs>
          <w:tab w:val="left" w:pos="851"/>
        </w:tabs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Присвоить наименование элементу планировочной структуры - территории размещения садоводческого некоммерческого товарищества, (ранее – садоводческое товарищество № 1 ЧТП), расположенного в границах </w:t>
      </w:r>
      <w:proofErr w:type="spellStart"/>
      <w:r>
        <w:rPr>
          <w:rFonts w:eastAsia="Times New Roman"/>
          <w:szCs w:val="24"/>
          <w:lang w:eastAsia="ru-RU"/>
        </w:rPr>
        <w:t>рп</w:t>
      </w:r>
      <w:proofErr w:type="spellEnd"/>
      <w:r>
        <w:rPr>
          <w:rFonts w:eastAsia="Times New Roman"/>
          <w:szCs w:val="24"/>
          <w:lang w:eastAsia="ru-RU"/>
        </w:rPr>
        <w:t>. Гидроторф – №1 ЧТП.</w:t>
      </w:r>
    </w:p>
    <w:p w:rsidR="00E52C76" w:rsidRDefault="00F1738F">
      <w:pPr>
        <w:tabs>
          <w:tab w:val="left" w:pos="851"/>
          <w:tab w:val="num" w:pos="1603"/>
        </w:tabs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Определить местоположение элемента планировочной структуры - Российская Федерация, Нижегородская область, 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муниципальный округ, </w:t>
      </w:r>
      <w:proofErr w:type="spellStart"/>
      <w:r>
        <w:rPr>
          <w:rFonts w:eastAsia="Times New Roman"/>
          <w:szCs w:val="24"/>
          <w:lang w:eastAsia="ru-RU"/>
        </w:rPr>
        <w:t>рп</w:t>
      </w:r>
      <w:proofErr w:type="spellEnd"/>
      <w:r>
        <w:rPr>
          <w:rFonts w:eastAsia="Times New Roman"/>
          <w:szCs w:val="24"/>
          <w:lang w:eastAsia="ru-RU"/>
        </w:rPr>
        <w:t>. Гидроторф, №1 ЧТП тер. СНТ.</w:t>
      </w:r>
    </w:p>
    <w:p w:rsidR="00E52C76" w:rsidRDefault="00F1738F">
      <w:pPr>
        <w:tabs>
          <w:tab w:val="left" w:pos="851"/>
        </w:tabs>
        <w:autoSpaceDE w:val="0"/>
        <w:adjustRightInd w:val="0"/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3. Отделу организационно-протокольной работы Администрации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 обеспечить официальное опубликование настоящего постановления в газете «Рабочая Балахна»</w:t>
      </w:r>
      <w:r>
        <w:rPr>
          <w:rFonts w:eastAsia="Times New Roman"/>
          <w:szCs w:val="24"/>
          <w:lang w:eastAsia="ru-RU"/>
        </w:rPr>
        <w:t xml:space="preserve"> и размещение его в информационно-телекоммуникационной сети Интернет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(www.balakhna.nn.ru).</w:t>
      </w:r>
    </w:p>
    <w:p w:rsidR="00E52C76" w:rsidRDefault="00F1738F">
      <w:pPr>
        <w:tabs>
          <w:tab w:val="num" w:pos="786"/>
          <w:tab w:val="left" w:pos="851"/>
        </w:tabs>
        <w:autoSpaceDE w:val="0"/>
        <w:adjustRightInd w:val="0"/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экономике, инвестициям и </w:t>
      </w:r>
      <w:proofErr w:type="spellStart"/>
      <w:r>
        <w:rPr>
          <w:rFonts w:eastAsia="Times New Roman"/>
          <w:szCs w:val="24"/>
          <w:lang w:eastAsia="ru-RU"/>
        </w:rPr>
        <w:t>имущественно</w:t>
      </w:r>
      <w:proofErr w:type="spellEnd"/>
      <w:r>
        <w:rPr>
          <w:rFonts w:eastAsia="Times New Roman"/>
          <w:szCs w:val="24"/>
          <w:lang w:eastAsia="ru-RU"/>
        </w:rPr>
        <w:t xml:space="preserve">-земельным отношениям </w:t>
      </w:r>
      <w:proofErr w:type="spellStart"/>
      <w:r>
        <w:rPr>
          <w:rFonts w:eastAsia="Times New Roman"/>
          <w:szCs w:val="24"/>
          <w:lang w:eastAsia="ru-RU"/>
        </w:rPr>
        <w:t>В.А.Попова</w:t>
      </w:r>
      <w:proofErr w:type="spellEnd"/>
      <w:r>
        <w:rPr>
          <w:rFonts w:eastAsia="Times New Roman"/>
          <w:szCs w:val="24"/>
          <w:lang w:eastAsia="ru-RU"/>
        </w:rPr>
        <w:t>.</w:t>
      </w:r>
    </w:p>
    <w:p w:rsidR="00E52C76" w:rsidRDefault="00E52C76">
      <w:pPr>
        <w:tabs>
          <w:tab w:val="left" w:pos="851"/>
        </w:tabs>
        <w:spacing w:line="360" w:lineRule="auto"/>
        <w:ind w:firstLine="0"/>
        <w:rPr>
          <w:rFonts w:eastAsia="Times New Roman"/>
          <w:szCs w:val="24"/>
          <w:lang w:eastAsia="ru-RU"/>
        </w:rPr>
      </w:pPr>
    </w:p>
    <w:p w:rsidR="00E52C76" w:rsidRDefault="00E52C76">
      <w:pPr>
        <w:tabs>
          <w:tab w:val="left" w:pos="708"/>
          <w:tab w:val="right" w:pos="9072"/>
        </w:tabs>
        <w:ind w:firstLine="0"/>
        <w:jc w:val="left"/>
        <w:rPr>
          <w:rFonts w:eastAsia="Times New Roman"/>
          <w:szCs w:val="24"/>
          <w:lang w:eastAsia="ru-RU"/>
        </w:rPr>
      </w:pPr>
    </w:p>
    <w:p w:rsidR="00E52C76" w:rsidRDefault="00F1738F">
      <w:pPr>
        <w:tabs>
          <w:tab w:val="left" w:pos="708"/>
          <w:tab w:val="right" w:pos="9072"/>
        </w:tabs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Глава местного самоуправления</w:t>
      </w:r>
      <w:r>
        <w:rPr>
          <w:rFonts w:eastAsia="Times New Roman"/>
          <w:szCs w:val="24"/>
          <w:lang w:eastAsia="ru-RU"/>
        </w:rPr>
        <w:tab/>
      </w:r>
      <w:proofErr w:type="spellStart"/>
      <w:r>
        <w:rPr>
          <w:rFonts w:eastAsia="Times New Roman"/>
          <w:szCs w:val="24"/>
          <w:lang w:eastAsia="ru-RU"/>
        </w:rPr>
        <w:t>А.Н.Галкин</w:t>
      </w:r>
      <w:proofErr w:type="spellEnd"/>
      <w:r>
        <w:rPr>
          <w:rFonts w:eastAsia="Times New Roman"/>
          <w:szCs w:val="24"/>
          <w:lang w:eastAsia="ru-RU"/>
        </w:rPr>
        <w:t xml:space="preserve"> </w:t>
      </w:r>
    </w:p>
    <w:p w:rsidR="00E52C76" w:rsidRDefault="00E52C76">
      <w:pPr>
        <w:ind w:firstLine="0"/>
        <w:jc w:val="center"/>
        <w:rPr>
          <w:rFonts w:eastAsia="Times New Roman"/>
          <w:lang w:eastAsia="ru-RU"/>
        </w:rPr>
      </w:pPr>
    </w:p>
    <w:sectPr w:rsidR="00E52C76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C76" w:rsidRDefault="00F1738F">
      <w:r>
        <w:separator/>
      </w:r>
    </w:p>
  </w:endnote>
  <w:endnote w:type="continuationSeparator" w:id="0">
    <w:p w:rsidR="00E52C76" w:rsidRDefault="00F17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C76" w:rsidRDefault="00F1738F">
      <w:r>
        <w:separator/>
      </w:r>
    </w:p>
  </w:footnote>
  <w:footnote w:type="continuationSeparator" w:id="0">
    <w:p w:rsidR="00E52C76" w:rsidRDefault="00F17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38F"/>
    <w:rsid w:val="00816124"/>
    <w:rsid w:val="00E52C76"/>
    <w:rsid w:val="00F1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5C921-06F4-4BF1-BBFB-9BCA699E2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2023-04-14T06:22:00Z</dcterms:created>
  <dcterms:modified xsi:type="dcterms:W3CDTF">2023-04-14T06:22:00Z</dcterms:modified>
</cp:coreProperties>
</file>