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D3F862" w14:textId="77777777" w:rsidR="002C7EB6" w:rsidRDefault="00112B57" w:rsidP="002C7EB6">
      <w:pPr>
        <w:ind w:firstLine="0"/>
        <w:jc w:val="right"/>
      </w:pPr>
      <w:r w:rsidRPr="002C7EB6">
        <w:t>Приложение 1</w:t>
      </w:r>
    </w:p>
    <w:p w14:paraId="2B1E9E6D" w14:textId="77777777" w:rsidR="002C7EB6" w:rsidRDefault="00112B57" w:rsidP="002C7EB6">
      <w:pPr>
        <w:ind w:firstLine="0"/>
        <w:jc w:val="right"/>
      </w:pPr>
      <w:r w:rsidRPr="002C7EB6">
        <w:t>к постановлению</w:t>
      </w:r>
      <w:r w:rsidR="002C7EB6">
        <w:t xml:space="preserve"> </w:t>
      </w:r>
      <w:r w:rsidRPr="002C7EB6">
        <w:t>Администрации</w:t>
      </w:r>
    </w:p>
    <w:p w14:paraId="68DF1DDA" w14:textId="50B092BD" w:rsidR="00112B57" w:rsidRPr="002C7EB6" w:rsidRDefault="00112B57" w:rsidP="002C7EB6">
      <w:pPr>
        <w:ind w:firstLine="0"/>
        <w:jc w:val="right"/>
      </w:pPr>
      <w:r w:rsidRPr="002C7EB6">
        <w:t xml:space="preserve">Балахнинского муниципального округа </w:t>
      </w:r>
    </w:p>
    <w:p w14:paraId="528919F2" w14:textId="77777777" w:rsidR="00112B57" w:rsidRPr="002C7EB6" w:rsidRDefault="00112B57" w:rsidP="002C7EB6">
      <w:pPr>
        <w:ind w:firstLine="0"/>
        <w:jc w:val="right"/>
      </w:pPr>
      <w:r w:rsidRPr="002C7EB6">
        <w:t>Нижегородской области</w:t>
      </w:r>
    </w:p>
    <w:p w14:paraId="70B54C60" w14:textId="55E76C8F" w:rsidR="00112B57" w:rsidRPr="002C7EB6" w:rsidRDefault="00112B57" w:rsidP="002C7EB6">
      <w:pPr>
        <w:ind w:firstLine="0"/>
        <w:jc w:val="right"/>
      </w:pPr>
      <w:r w:rsidRPr="002C7EB6">
        <w:t xml:space="preserve">от </w:t>
      </w:r>
      <w:r w:rsidR="002C7EB6">
        <w:t>12.08.2025</w:t>
      </w:r>
      <w:r w:rsidRPr="002C7EB6">
        <w:t xml:space="preserve"> №</w:t>
      </w:r>
      <w:r w:rsidR="002C7EB6">
        <w:t xml:space="preserve"> 1485</w:t>
      </w:r>
    </w:p>
    <w:p w14:paraId="763FFB8D" w14:textId="77777777" w:rsidR="00112B57" w:rsidRPr="002C7EB6" w:rsidRDefault="00112B57" w:rsidP="002C7EB6">
      <w:pPr>
        <w:ind w:firstLine="0"/>
        <w:jc w:val="center"/>
        <w:rPr>
          <w:b/>
          <w:bCs/>
        </w:rPr>
      </w:pPr>
    </w:p>
    <w:p w14:paraId="0FA25A05" w14:textId="77777777" w:rsidR="00112B57" w:rsidRPr="002C7EB6" w:rsidRDefault="00112B57" w:rsidP="002C7EB6">
      <w:pPr>
        <w:ind w:firstLine="0"/>
        <w:jc w:val="center"/>
        <w:rPr>
          <w:b/>
          <w:bCs/>
        </w:rPr>
      </w:pPr>
    </w:p>
    <w:p w14:paraId="3730FD55" w14:textId="3F9CD589" w:rsidR="00112B57" w:rsidRPr="002C7EB6" w:rsidRDefault="00112B57" w:rsidP="002C7EB6">
      <w:pPr>
        <w:ind w:firstLine="0"/>
        <w:jc w:val="center"/>
        <w:rPr>
          <w:b/>
          <w:bCs/>
          <w:sz w:val="28"/>
          <w:szCs w:val="28"/>
        </w:rPr>
      </w:pPr>
      <w:r w:rsidRPr="002C7EB6">
        <w:rPr>
          <w:b/>
          <w:bCs/>
          <w:sz w:val="28"/>
          <w:szCs w:val="28"/>
        </w:rPr>
        <w:t>Правила землепользования и застройки Балахнинского муниципального округа Нижегородской области применительно к территории, включающей земельные участки с кадастровыми номерами 52:17:0050101:486, 52:17:0050101:490, 52:17:0050101:491, 52:17:0050101:479, 52:17:0050101:100, 52:17:0050101:369, 52:17:0050101:381, 52:17:0050101:478, 52:17:0050101:481, 52:17:0050101:485, 52:17:0050101:743,</w:t>
      </w:r>
      <w:r w:rsidR="002C7EB6" w:rsidRPr="002C7EB6">
        <w:rPr>
          <w:b/>
          <w:bCs/>
          <w:sz w:val="28"/>
          <w:szCs w:val="28"/>
        </w:rPr>
        <w:t xml:space="preserve"> </w:t>
      </w:r>
      <w:r w:rsidRPr="002C7EB6">
        <w:rPr>
          <w:b/>
          <w:bCs/>
          <w:sz w:val="28"/>
          <w:szCs w:val="28"/>
        </w:rPr>
        <w:t>52:17:0050101:744, 52:17:0050101:99</w:t>
      </w:r>
    </w:p>
    <w:p w14:paraId="6D737992" w14:textId="77777777" w:rsidR="00112B57" w:rsidRPr="002C7EB6" w:rsidRDefault="00112B57" w:rsidP="002C7EB6">
      <w:pPr>
        <w:ind w:firstLine="0"/>
        <w:jc w:val="center"/>
        <w:rPr>
          <w:b/>
          <w:bCs/>
        </w:rPr>
      </w:pPr>
    </w:p>
    <w:p w14:paraId="020BD220" w14:textId="77777777" w:rsidR="00112B57" w:rsidRPr="002C7EB6" w:rsidRDefault="00112B57" w:rsidP="002C7EB6">
      <w:pPr>
        <w:ind w:firstLine="0"/>
        <w:jc w:val="center"/>
        <w:rPr>
          <w:b/>
          <w:bCs/>
        </w:rPr>
      </w:pPr>
      <w:r w:rsidRPr="002C7EB6">
        <w:rPr>
          <w:b/>
          <w:bCs/>
        </w:rPr>
        <w:t>Часть I. ПОРЯДОК ПРИМЕНЕНИЯ ПРАВИЛ ЗЕМЛЕПОЛЬЗОВАНИЯ И</w:t>
      </w:r>
    </w:p>
    <w:p w14:paraId="1A88C150" w14:textId="77777777" w:rsidR="00112B57" w:rsidRPr="002C7EB6" w:rsidRDefault="00112B57" w:rsidP="002C7EB6">
      <w:pPr>
        <w:ind w:firstLine="0"/>
        <w:jc w:val="center"/>
        <w:rPr>
          <w:b/>
          <w:bCs/>
        </w:rPr>
      </w:pPr>
      <w:r w:rsidRPr="002C7EB6">
        <w:rPr>
          <w:b/>
          <w:bCs/>
        </w:rPr>
        <w:t>ЗАСТРОЙКИ БАЛАХНИНСКОГО МУНИЦИПАЛЬНОГО ОКРУГА И</w:t>
      </w:r>
    </w:p>
    <w:p w14:paraId="0B6CC993" w14:textId="712DD04F" w:rsidR="00112B57" w:rsidRPr="002C7EB6" w:rsidRDefault="00112B57" w:rsidP="002C7EB6">
      <w:pPr>
        <w:ind w:firstLine="0"/>
        <w:jc w:val="center"/>
        <w:rPr>
          <w:b/>
          <w:bCs/>
        </w:rPr>
      </w:pPr>
      <w:r w:rsidRPr="002C7EB6">
        <w:rPr>
          <w:b/>
          <w:bCs/>
        </w:rPr>
        <w:t>ВНЕСЕНИЯ В НИХ ИЗМЕНЕНИЙ</w:t>
      </w:r>
    </w:p>
    <w:p w14:paraId="677DB6A9" w14:textId="77777777" w:rsidR="00112B57" w:rsidRPr="002C7EB6" w:rsidRDefault="00112B57" w:rsidP="002C7EB6">
      <w:pPr>
        <w:ind w:firstLine="0"/>
        <w:jc w:val="center"/>
        <w:rPr>
          <w:b/>
          <w:bCs/>
        </w:rPr>
      </w:pPr>
    </w:p>
    <w:p w14:paraId="5CD55C51" w14:textId="059D4B55" w:rsidR="00112B57" w:rsidRPr="002C7EB6" w:rsidRDefault="00112B57" w:rsidP="002C7EB6">
      <w:pPr>
        <w:ind w:firstLine="0"/>
        <w:jc w:val="center"/>
        <w:rPr>
          <w:b/>
          <w:bCs/>
        </w:rPr>
      </w:pPr>
      <w:r w:rsidRPr="002C7EB6">
        <w:rPr>
          <w:b/>
          <w:bCs/>
        </w:rPr>
        <w:t>Глава 1. ОБЩИЕ ПОЛОЖЕНИЯ</w:t>
      </w:r>
    </w:p>
    <w:p w14:paraId="004370FD" w14:textId="77777777" w:rsidR="00112B57" w:rsidRPr="002C7EB6" w:rsidRDefault="00112B57" w:rsidP="002C7EB6">
      <w:pPr>
        <w:ind w:firstLine="0"/>
        <w:jc w:val="center"/>
        <w:rPr>
          <w:b/>
          <w:bCs/>
        </w:rPr>
      </w:pPr>
    </w:p>
    <w:p w14:paraId="36523A0E" w14:textId="7E5FAD41" w:rsidR="00112B57" w:rsidRPr="002C7EB6" w:rsidRDefault="00112B57" w:rsidP="002C7EB6">
      <w:pPr>
        <w:ind w:firstLine="0"/>
        <w:jc w:val="center"/>
        <w:rPr>
          <w:b/>
          <w:bCs/>
        </w:rPr>
      </w:pPr>
      <w:r w:rsidRPr="002C7EB6">
        <w:rPr>
          <w:b/>
          <w:bCs/>
        </w:rPr>
        <w:t>Статья 1. Основания и цели введения</w:t>
      </w:r>
    </w:p>
    <w:p w14:paraId="0B8A0202" w14:textId="77777777" w:rsidR="00112B57" w:rsidRPr="002C7EB6" w:rsidRDefault="00112B57" w:rsidP="002C7EB6">
      <w:pPr>
        <w:jc w:val="center"/>
        <w:rPr>
          <w:b/>
          <w:bCs/>
          <w:szCs w:val="24"/>
          <w:lang w:eastAsia="ru-RU"/>
        </w:rPr>
      </w:pPr>
    </w:p>
    <w:p w14:paraId="487BBD33"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 xml:space="preserve">1. Правила землепользования и застройки Балахнинского муниципального округа Нижегородской области применительно к территории, включающей земельные участки с кадастровыми номерами </w:t>
      </w:r>
      <w:r w:rsidRPr="00280F8D">
        <w:rPr>
          <w:szCs w:val="24"/>
          <w:lang w:eastAsia="ru-RU"/>
        </w:rPr>
        <w:t>52:17:0050101:486, 52:17:0050101:490, 52:17:0050101:491, 52:17:0050101:479, 52:17:0050101:100, 52:17:0050101:369, 52:17:0050101:381, 52:17:0050101:478, 52:17:0050101:481, 52:17:0050101:485, 52:17:0050</w:t>
      </w:r>
      <w:r>
        <w:rPr>
          <w:szCs w:val="24"/>
          <w:lang w:eastAsia="ru-RU"/>
        </w:rPr>
        <w:t>101:743</w:t>
      </w:r>
      <w:r w:rsidRPr="00280F8D">
        <w:rPr>
          <w:szCs w:val="24"/>
          <w:lang w:eastAsia="ru-RU"/>
        </w:rPr>
        <w:t>, 52:17:0050</w:t>
      </w:r>
      <w:r>
        <w:rPr>
          <w:szCs w:val="24"/>
          <w:lang w:eastAsia="ru-RU"/>
        </w:rPr>
        <w:t>101:744</w:t>
      </w:r>
      <w:r w:rsidRPr="00280F8D">
        <w:rPr>
          <w:szCs w:val="24"/>
          <w:lang w:eastAsia="ru-RU"/>
        </w:rPr>
        <w:t xml:space="preserve">, 52:17:0050101:99  </w:t>
      </w:r>
      <w:r w:rsidRPr="00506778">
        <w:rPr>
          <w:szCs w:val="24"/>
          <w:lang w:eastAsia="ru-RU"/>
        </w:rPr>
        <w:t xml:space="preserve">(далее – Правила) являются нормативным правовым актом Балахнинского муниципального округа, принятым в соответствии с Градостроительным </w:t>
      </w:r>
      <w:hyperlink r:id="rId7" w:history="1">
        <w:r w:rsidRPr="00506778">
          <w:rPr>
            <w:szCs w:val="24"/>
            <w:lang w:eastAsia="ru-RU"/>
          </w:rPr>
          <w:t>кодексом</w:t>
        </w:r>
      </w:hyperlink>
      <w:r w:rsidRPr="00506778">
        <w:rPr>
          <w:szCs w:val="24"/>
          <w:lang w:eastAsia="ru-RU"/>
        </w:rPr>
        <w:t xml:space="preserve"> Российской Федерации, Земельным </w:t>
      </w:r>
      <w:hyperlink r:id="rId8" w:history="1">
        <w:r w:rsidRPr="00506778">
          <w:rPr>
            <w:szCs w:val="24"/>
            <w:lang w:eastAsia="ru-RU"/>
          </w:rPr>
          <w:t>кодексом</w:t>
        </w:r>
      </w:hyperlink>
      <w:r w:rsidRPr="00506778">
        <w:rPr>
          <w:szCs w:val="24"/>
          <w:lang w:eastAsia="ru-RU"/>
        </w:rPr>
        <w:t xml:space="preserve"> Российской Федерации, иными федеральными законами и нормативными правовыми актами Нижегородской области, </w:t>
      </w:r>
      <w:hyperlink r:id="rId9" w:history="1">
        <w:r w:rsidRPr="00506778">
          <w:rPr>
            <w:szCs w:val="24"/>
            <w:lang w:eastAsia="ru-RU"/>
          </w:rPr>
          <w:t>Уставом</w:t>
        </w:r>
      </w:hyperlink>
      <w:r w:rsidRPr="00506778">
        <w:rPr>
          <w:szCs w:val="24"/>
          <w:lang w:eastAsia="ru-RU"/>
        </w:rPr>
        <w:t xml:space="preserve"> Балахнинского муниципального округа Нижегородской области, документами территориального планирования Балахнинского муниципального округа Нижегородской области), а также с учетом нормативных правовых актов, определяющих основные направления социально-экономического и градостроительного развития Балахнинского муниципального округа, охраны объектов культурного наследия, охраны окружающей среды и рационального использования земельных и природных ресурсов.</w:t>
      </w:r>
    </w:p>
    <w:p w14:paraId="4E162964"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 xml:space="preserve">2. Настоящие Правила устанавливают систему регулирования землепользования и застройки территории Балахнинского муниципального округа Нижегородской области применительно к территории, включающей земельные участки с кадастровыми номерами </w:t>
      </w:r>
      <w:r w:rsidRPr="00280F8D">
        <w:rPr>
          <w:szCs w:val="24"/>
          <w:lang w:eastAsia="ru-RU"/>
        </w:rPr>
        <w:t>52:17:0050101:486, 52:17:0050101:490, 52:17:0050101:491, 52:17:0050101:479, 52:17:0050101:100, 52:17:0050101:369, 52:17:0050101:381, 52:17:0050101:478, 52:17:0050101:481, 52:17:0050101:485, 52:17:0050</w:t>
      </w:r>
      <w:r>
        <w:rPr>
          <w:szCs w:val="24"/>
          <w:lang w:eastAsia="ru-RU"/>
        </w:rPr>
        <w:t>101:743</w:t>
      </w:r>
      <w:r w:rsidRPr="00280F8D">
        <w:rPr>
          <w:szCs w:val="24"/>
          <w:lang w:eastAsia="ru-RU"/>
        </w:rPr>
        <w:t>, 52:17:0050</w:t>
      </w:r>
      <w:r>
        <w:rPr>
          <w:szCs w:val="24"/>
          <w:lang w:eastAsia="ru-RU"/>
        </w:rPr>
        <w:t>101:744</w:t>
      </w:r>
      <w:r w:rsidRPr="00280F8D">
        <w:rPr>
          <w:szCs w:val="24"/>
          <w:lang w:eastAsia="ru-RU"/>
        </w:rPr>
        <w:t xml:space="preserve">, 52:17:0050101:99  </w:t>
      </w:r>
      <w:r w:rsidRPr="00506778">
        <w:rPr>
          <w:szCs w:val="24"/>
          <w:lang w:eastAsia="ru-RU"/>
        </w:rPr>
        <w:t>, основанную на градостроительном зонировании – делении территории на территориальные зоны – с установлением для каждой из них единого градостроительного регламента.</w:t>
      </w:r>
    </w:p>
    <w:p w14:paraId="433EAF54"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3. Целью введения настоящих Правил являются:</w:t>
      </w:r>
    </w:p>
    <w:p w14:paraId="56D906BA"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 xml:space="preserve">1) создание условий для устойчивого развития территории Балахнинского муниципального округа на основе Генерального плана, сохранения окружающей среды, </w:t>
      </w:r>
      <w:r w:rsidRPr="00506778">
        <w:rPr>
          <w:szCs w:val="24"/>
          <w:lang w:eastAsia="ru-RU"/>
        </w:rPr>
        <w:lastRenderedPageBreak/>
        <w:t>охраны объектов культурного наследия и рационального использования земельных ресурсов;</w:t>
      </w:r>
    </w:p>
    <w:p w14:paraId="5EE3E5E9"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 xml:space="preserve">2) создание предусмотренных Градостроительным </w:t>
      </w:r>
      <w:hyperlink r:id="rId10" w:history="1">
        <w:r w:rsidRPr="00506778">
          <w:rPr>
            <w:szCs w:val="24"/>
            <w:lang w:eastAsia="ru-RU"/>
          </w:rPr>
          <w:t>кодексом</w:t>
        </w:r>
      </w:hyperlink>
      <w:r w:rsidRPr="00506778">
        <w:rPr>
          <w:szCs w:val="24"/>
          <w:lang w:eastAsia="ru-RU"/>
        </w:rPr>
        <w:t xml:space="preserve"> Российской Федерации правовых условий для планировки территорий, для реализации планов и программ развития территории, систем инженерно-транспортного обеспечения и социального обслуживания, сохранения природной и культурно-исторической среды Балахнинского муниципального округа;</w:t>
      </w:r>
    </w:p>
    <w:p w14:paraId="67F7FB67"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3) 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в соответствии с градостроительными регламентами;</w:t>
      </w:r>
    </w:p>
    <w:p w14:paraId="2F747D81"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4) обеспечение открытости информации о правилах и условиях использования земельных участков, осуществления на них строительства и реконструкции, объектов капитального строительства;</w:t>
      </w:r>
    </w:p>
    <w:p w14:paraId="22FF8499"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5) обеспечение защиты прав и реализации законных интересов физических и юридических лиц в сфере землепользования и застройки;</w:t>
      </w:r>
    </w:p>
    <w:p w14:paraId="3F8EA70A"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6) обеспечение равенства прав физических и юридических лиц в процессе реализации отношений, возникающих в сфере землепользования и застройки.</w:t>
      </w:r>
    </w:p>
    <w:p w14:paraId="5EAB1315" w14:textId="77777777" w:rsidR="00112B57" w:rsidRPr="002C7EB6" w:rsidRDefault="00112B57" w:rsidP="002C7EB6">
      <w:pPr>
        <w:ind w:firstLine="0"/>
        <w:jc w:val="center"/>
        <w:rPr>
          <w:b/>
          <w:bCs/>
        </w:rPr>
      </w:pPr>
    </w:p>
    <w:p w14:paraId="6407EE69" w14:textId="564211A3" w:rsidR="00112B57" w:rsidRPr="002C7EB6" w:rsidRDefault="00112B57" w:rsidP="002C7EB6">
      <w:pPr>
        <w:ind w:firstLine="0"/>
        <w:jc w:val="center"/>
        <w:rPr>
          <w:b/>
          <w:bCs/>
        </w:rPr>
      </w:pPr>
      <w:r w:rsidRPr="002C7EB6">
        <w:rPr>
          <w:b/>
          <w:bCs/>
        </w:rPr>
        <w:t>Статья 2. Сфера применения</w:t>
      </w:r>
    </w:p>
    <w:p w14:paraId="1F520D8F" w14:textId="77777777" w:rsidR="00112B57" w:rsidRPr="002C7EB6" w:rsidRDefault="00112B57" w:rsidP="002C7EB6">
      <w:pPr>
        <w:ind w:firstLine="0"/>
        <w:jc w:val="center"/>
        <w:rPr>
          <w:b/>
          <w:bCs/>
        </w:rPr>
      </w:pPr>
    </w:p>
    <w:p w14:paraId="29DEF181" w14:textId="77777777" w:rsidR="00112B57" w:rsidRPr="00506778" w:rsidRDefault="00112B57" w:rsidP="002C7EB6">
      <w:pPr>
        <w:autoSpaceDE w:val="0"/>
        <w:autoSpaceDN w:val="0"/>
        <w:adjustRightInd w:val="0"/>
        <w:ind w:firstLine="567"/>
        <w:rPr>
          <w:szCs w:val="24"/>
          <w:lang w:eastAsia="ru-RU"/>
        </w:rPr>
      </w:pPr>
      <w:r w:rsidRPr="00506778">
        <w:rPr>
          <w:szCs w:val="24"/>
          <w:lang w:eastAsia="ru-RU"/>
        </w:rPr>
        <w:t xml:space="preserve">1. Настоящие Правила действуют на территории Балахнинского муниципального округа Нижегородской области, включающей земельные участки с кадастровыми номерами </w:t>
      </w:r>
      <w:r w:rsidRPr="00280F8D">
        <w:rPr>
          <w:szCs w:val="24"/>
          <w:lang w:eastAsia="ru-RU"/>
        </w:rPr>
        <w:t>52:17:0050101:486, 52:17:0050101:490, 52:17:0050101:491, 52:17:0050101:479, 52:17:0050101:100, 52:17:0050101:369, 52:17:0050101:381, 52:17:0050101:478, 52:17:0050101:481, 52:17:0050101:485, 52:17:0050</w:t>
      </w:r>
      <w:r>
        <w:rPr>
          <w:szCs w:val="24"/>
          <w:lang w:eastAsia="ru-RU"/>
        </w:rPr>
        <w:t>101:743</w:t>
      </w:r>
      <w:r w:rsidRPr="00280F8D">
        <w:rPr>
          <w:szCs w:val="24"/>
          <w:lang w:eastAsia="ru-RU"/>
        </w:rPr>
        <w:t>, 52:17:0050</w:t>
      </w:r>
      <w:r>
        <w:rPr>
          <w:szCs w:val="24"/>
          <w:lang w:eastAsia="ru-RU"/>
        </w:rPr>
        <w:t>101:744</w:t>
      </w:r>
      <w:r w:rsidRPr="00280F8D">
        <w:rPr>
          <w:szCs w:val="24"/>
          <w:lang w:eastAsia="ru-RU"/>
        </w:rPr>
        <w:t xml:space="preserve">, 52:17:0050101:99  </w:t>
      </w:r>
      <w:r w:rsidRPr="00506778">
        <w:rPr>
          <w:szCs w:val="24"/>
          <w:lang w:eastAsia="ru-RU"/>
        </w:rPr>
        <w:t>.</w:t>
      </w:r>
    </w:p>
    <w:p w14:paraId="68E3B16F" w14:textId="77777777" w:rsidR="00112B57" w:rsidRPr="00506778" w:rsidRDefault="00112B57" w:rsidP="002C7EB6">
      <w:pPr>
        <w:ind w:firstLine="567"/>
        <w:rPr>
          <w:szCs w:val="24"/>
          <w:lang w:eastAsia="ru-RU"/>
        </w:rPr>
      </w:pPr>
      <w:r w:rsidRPr="00506778">
        <w:rPr>
          <w:szCs w:val="24"/>
          <w:lang w:eastAsia="ru-RU"/>
        </w:rPr>
        <w:t>2. Настоящие Правила обязательны к соблюдению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Балахнинского муниципального округа.</w:t>
      </w:r>
    </w:p>
    <w:p w14:paraId="021AEBC9" w14:textId="77777777" w:rsidR="00112B57" w:rsidRPr="00506778" w:rsidRDefault="00112B57" w:rsidP="002C7EB6">
      <w:pPr>
        <w:ind w:firstLine="567"/>
        <w:rPr>
          <w:szCs w:val="24"/>
          <w:lang w:eastAsia="ru-RU"/>
        </w:rPr>
      </w:pPr>
      <w:r w:rsidRPr="00506778">
        <w:rPr>
          <w:szCs w:val="24"/>
          <w:lang w:eastAsia="ru-RU"/>
        </w:rPr>
        <w:t>3. При использовании и застройке земельных участков положения настоящих Правил обязательны для соблюдения наряду с техническими регламентами, местными нормативами градостроительного проектирования и иными обязательными требованиями, установленными в соответствии с законодательством Российской Федерации.</w:t>
      </w:r>
    </w:p>
    <w:p w14:paraId="5DD4262E" w14:textId="77777777" w:rsidR="00112B57" w:rsidRPr="00506778" w:rsidRDefault="00112B57" w:rsidP="002C7EB6">
      <w:pPr>
        <w:ind w:firstLine="567"/>
        <w:rPr>
          <w:szCs w:val="24"/>
          <w:lang w:eastAsia="ru-RU"/>
        </w:rPr>
      </w:pPr>
      <w:r w:rsidRPr="00506778">
        <w:rPr>
          <w:szCs w:val="24"/>
          <w:lang w:eastAsia="ru-RU"/>
        </w:rPr>
        <w:t>4. Строительство, реконструкция объектов капитального строительства на территории Балахнинского муниципального округа осуществляются правообладателями земельных участков, объектов капитального строительства в границах объектов их прав в соответствии с требованиями, установленными Градостроительным кодексом Российской Федерации, другими федеральными законами и принятыми в соответствии с ними нормативными правовыми актами органов государственной власти Нижегородской области, органов местного самоуправления Балахнинского муниципального округа, устанавливающими особенности осуществления указанной деятельности в Балахнинском муниципальном округе.</w:t>
      </w:r>
    </w:p>
    <w:p w14:paraId="2EC99A57" w14:textId="77777777" w:rsidR="00112B57" w:rsidRPr="002C7EB6" w:rsidRDefault="00112B57" w:rsidP="002C7EB6">
      <w:pPr>
        <w:ind w:firstLine="0"/>
        <w:jc w:val="center"/>
        <w:rPr>
          <w:b/>
          <w:bCs/>
        </w:rPr>
      </w:pPr>
    </w:p>
    <w:p w14:paraId="0732CE1B" w14:textId="77777777" w:rsidR="00112B57" w:rsidRPr="002C7EB6" w:rsidRDefault="00112B57" w:rsidP="002C7EB6">
      <w:pPr>
        <w:ind w:firstLine="0"/>
        <w:jc w:val="center"/>
        <w:rPr>
          <w:b/>
          <w:bCs/>
        </w:rPr>
      </w:pPr>
      <w:r w:rsidRPr="002C7EB6">
        <w:rPr>
          <w:b/>
          <w:bCs/>
        </w:rPr>
        <w:t>Статья 3. О регулировании землепользования и застройки</w:t>
      </w:r>
    </w:p>
    <w:p w14:paraId="431994C3" w14:textId="77777777" w:rsidR="00112B57" w:rsidRPr="002C7EB6" w:rsidRDefault="00112B57" w:rsidP="002C7EB6">
      <w:pPr>
        <w:ind w:firstLine="0"/>
        <w:jc w:val="center"/>
        <w:rPr>
          <w:b/>
          <w:bCs/>
        </w:rPr>
      </w:pPr>
    </w:p>
    <w:p w14:paraId="476CC419" w14:textId="77777777" w:rsidR="00112B57" w:rsidRPr="00506778" w:rsidRDefault="00112B57" w:rsidP="002C7EB6">
      <w:pPr>
        <w:pStyle w:val="ConsPlusNormal"/>
        <w:ind w:firstLine="567"/>
        <w:jc w:val="both"/>
        <w:rPr>
          <w:rFonts w:ascii="Times New Roman" w:hAnsi="Times New Roman"/>
          <w:sz w:val="24"/>
          <w:szCs w:val="24"/>
        </w:rPr>
      </w:pPr>
      <w:r w:rsidRPr="00506778">
        <w:rPr>
          <w:rFonts w:ascii="Times New Roman" w:hAnsi="Times New Roman"/>
          <w:sz w:val="24"/>
          <w:szCs w:val="24"/>
        </w:rPr>
        <w:t>1. Землепользование и застройка земельных участков на территории Балахнинского муниципального округа, на которые распространяется действие градостроительных регламентов, осуществляются с соблюдением требований градостроительных регламентов, установленных для территориальной зоны, в границах которой расположены земельные участки, а также требований строительных, экологических, санитарно-гигиенических, противопожарных и иных правил и нормативов.</w:t>
      </w:r>
    </w:p>
    <w:p w14:paraId="32ABC2F5" w14:textId="77777777" w:rsidR="00112B57" w:rsidRPr="00506778" w:rsidRDefault="00112B57" w:rsidP="002C7EB6">
      <w:pPr>
        <w:autoSpaceDE w:val="0"/>
        <w:autoSpaceDN w:val="0"/>
        <w:adjustRightInd w:val="0"/>
        <w:ind w:firstLine="567"/>
        <w:rPr>
          <w:szCs w:val="24"/>
        </w:rPr>
      </w:pPr>
      <w:r w:rsidRPr="00506778">
        <w:rPr>
          <w:szCs w:val="24"/>
        </w:rPr>
        <w:lastRenderedPageBreak/>
        <w:t xml:space="preserve">2. Градостроительный регламент определяет правовой режим земельных участков, равно как всего,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w:t>
      </w:r>
      <w:r w:rsidRPr="00506778">
        <w:rPr>
          <w:szCs w:val="24"/>
          <w:lang w:eastAsia="ru-RU"/>
        </w:rPr>
        <w:t>Балахнинского муниципального округа</w:t>
      </w:r>
      <w:r w:rsidRPr="00506778">
        <w:rPr>
          <w:szCs w:val="24"/>
        </w:rPr>
        <w:t>.</w:t>
      </w:r>
    </w:p>
    <w:p w14:paraId="0262FC9C" w14:textId="77777777" w:rsidR="00112B57" w:rsidRPr="00506778" w:rsidRDefault="00112B57" w:rsidP="002C7EB6">
      <w:pPr>
        <w:autoSpaceDE w:val="0"/>
        <w:autoSpaceDN w:val="0"/>
        <w:adjustRightInd w:val="0"/>
        <w:ind w:firstLine="567"/>
        <w:rPr>
          <w:szCs w:val="24"/>
        </w:rPr>
      </w:pPr>
      <w:r w:rsidRPr="00506778">
        <w:rPr>
          <w:szCs w:val="24"/>
        </w:rPr>
        <w:t>Градостроительный регламент действует в пределах границ территориальной зоны и распространяется в равной мере на все расположенные в одной и той же территориальной зоне земельные участки и объекты капитального строительства независимо от форм собственности.</w:t>
      </w:r>
    </w:p>
    <w:p w14:paraId="2A81AAB7" w14:textId="77777777" w:rsidR="00112B57" w:rsidRPr="00506778" w:rsidRDefault="00112B57" w:rsidP="002C7EB6">
      <w:pPr>
        <w:pStyle w:val="ConsPlusNormal"/>
        <w:ind w:firstLine="567"/>
        <w:jc w:val="both"/>
        <w:rPr>
          <w:rFonts w:ascii="Times New Roman" w:hAnsi="Times New Roman"/>
          <w:strike/>
          <w:sz w:val="24"/>
          <w:szCs w:val="24"/>
        </w:rPr>
      </w:pPr>
      <w:r w:rsidRPr="00506778">
        <w:rPr>
          <w:rFonts w:ascii="Times New Roman" w:hAnsi="Times New Roman"/>
          <w:sz w:val="24"/>
          <w:szCs w:val="24"/>
        </w:rPr>
        <w:t>В случае, если земельный участок и объект капитального строительства расположены в границах зон с особыми условиями использования территорий, правовой режим использования и застройки указанного земельного участка определяется градостроительными регламентами и совокупностью ограничений, установленных в соответствии с законодательством Российской Федерации</w:t>
      </w:r>
      <w:r w:rsidRPr="00506778">
        <w:rPr>
          <w:rFonts w:ascii="Times New Roman" w:hAnsi="Times New Roman"/>
          <w:strike/>
          <w:sz w:val="24"/>
          <w:szCs w:val="24"/>
        </w:rPr>
        <w:t>.</w:t>
      </w:r>
    </w:p>
    <w:p w14:paraId="4B7EF13E" w14:textId="77777777" w:rsidR="00112B57" w:rsidRPr="00506778" w:rsidRDefault="00112B57" w:rsidP="002C7EB6">
      <w:pPr>
        <w:pStyle w:val="ConsPlusNormal"/>
        <w:ind w:firstLine="567"/>
        <w:jc w:val="both"/>
        <w:rPr>
          <w:rFonts w:ascii="Times New Roman" w:hAnsi="Times New Roman"/>
          <w:sz w:val="24"/>
          <w:szCs w:val="24"/>
        </w:rPr>
      </w:pPr>
      <w:r w:rsidRPr="00506778">
        <w:rPr>
          <w:rFonts w:ascii="Times New Roman" w:hAnsi="Times New Roman"/>
          <w:sz w:val="24"/>
          <w:szCs w:val="24"/>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5FF9C24B" w14:textId="77777777" w:rsidR="00112B57" w:rsidRPr="00506778" w:rsidRDefault="00112B57" w:rsidP="002C7EB6">
      <w:pPr>
        <w:autoSpaceDE w:val="0"/>
        <w:autoSpaceDN w:val="0"/>
        <w:adjustRightInd w:val="0"/>
        <w:ind w:firstLine="567"/>
        <w:rPr>
          <w:szCs w:val="24"/>
        </w:rPr>
      </w:pPr>
      <w:r w:rsidRPr="00506778">
        <w:rPr>
          <w:szCs w:val="24"/>
        </w:rPr>
        <w:t>4. Для применения условно разрешенного вида использования земельных участков и объектов капитального строительства необходимо получение разрешения в соответствии с настоящими Правилами.</w:t>
      </w:r>
    </w:p>
    <w:p w14:paraId="0B9FB13C" w14:textId="77777777" w:rsidR="00112B57" w:rsidRPr="00506778" w:rsidRDefault="00112B57" w:rsidP="002C7EB6">
      <w:pPr>
        <w:autoSpaceDE w:val="0"/>
        <w:autoSpaceDN w:val="0"/>
        <w:adjustRightInd w:val="0"/>
        <w:ind w:firstLine="567"/>
        <w:rPr>
          <w:szCs w:val="24"/>
        </w:rPr>
      </w:pPr>
      <w:r w:rsidRPr="00506778">
        <w:rPr>
          <w:szCs w:val="24"/>
        </w:rPr>
        <w:t>5. Установленные в границах одной территориальной зоны основные виды разрешенного использования земельных участков и объектов капитального строительства могут применяться одновременно с условно разрешенными видами использования земельных участков и объектов капитального строительства при условии предоставления соответствующего разрешения в соответствии с настоящими Правилами.</w:t>
      </w:r>
    </w:p>
    <w:p w14:paraId="085EF330" w14:textId="77777777" w:rsidR="00112B57" w:rsidRPr="00506778" w:rsidRDefault="00112B57" w:rsidP="002C7EB6">
      <w:pPr>
        <w:autoSpaceDE w:val="0"/>
        <w:autoSpaceDN w:val="0"/>
        <w:adjustRightInd w:val="0"/>
        <w:ind w:firstLine="567"/>
        <w:rPr>
          <w:szCs w:val="24"/>
        </w:rPr>
      </w:pPr>
      <w:r w:rsidRPr="00506778">
        <w:rPr>
          <w:szCs w:val="24"/>
        </w:rPr>
        <w:t>6. Вспомогательные виды разрешенного использования земельных участков и объектов капитального строительства – не установлены.</w:t>
      </w:r>
    </w:p>
    <w:p w14:paraId="3DA4283E" w14:textId="77777777" w:rsidR="00112B57" w:rsidRPr="00506778" w:rsidRDefault="00112B57" w:rsidP="002C7EB6">
      <w:pPr>
        <w:autoSpaceDE w:val="0"/>
        <w:autoSpaceDN w:val="0"/>
        <w:adjustRightInd w:val="0"/>
        <w:ind w:firstLine="567"/>
        <w:rPr>
          <w:szCs w:val="24"/>
        </w:rPr>
      </w:pPr>
      <w:r w:rsidRPr="00506778">
        <w:rPr>
          <w:szCs w:val="24"/>
        </w:rPr>
        <w:t xml:space="preserve">7. Для каждого земельного участка и объекта недвижимости, расположенного в границах </w:t>
      </w:r>
      <w:r w:rsidRPr="00506778">
        <w:rPr>
          <w:szCs w:val="24"/>
          <w:lang w:eastAsia="ru-RU"/>
        </w:rPr>
        <w:t>Балахнинского муниципального округа</w:t>
      </w:r>
      <w:r w:rsidRPr="00506778">
        <w:rPr>
          <w:szCs w:val="24"/>
        </w:rPr>
        <w:t>, разрешенным считается такое использование, которое соответствует:</w:t>
      </w:r>
    </w:p>
    <w:p w14:paraId="5DA8A804" w14:textId="77777777" w:rsidR="00112B57" w:rsidRPr="00506778" w:rsidRDefault="00112B57" w:rsidP="002C7EB6">
      <w:pPr>
        <w:autoSpaceDE w:val="0"/>
        <w:autoSpaceDN w:val="0"/>
        <w:adjustRightInd w:val="0"/>
        <w:ind w:firstLine="567"/>
        <w:rPr>
          <w:szCs w:val="24"/>
        </w:rPr>
      </w:pPr>
      <w:r w:rsidRPr="00506778">
        <w:rPr>
          <w:szCs w:val="24"/>
        </w:rPr>
        <w:t>- градостроительному регламенту территориальной зоны, в границах которой они расположены;</w:t>
      </w:r>
    </w:p>
    <w:p w14:paraId="2A4284F6" w14:textId="77777777" w:rsidR="00112B57" w:rsidRPr="00506778" w:rsidRDefault="00112B57" w:rsidP="002C7EB6">
      <w:pPr>
        <w:autoSpaceDE w:val="0"/>
        <w:autoSpaceDN w:val="0"/>
        <w:adjustRightInd w:val="0"/>
        <w:ind w:firstLine="567"/>
        <w:rPr>
          <w:szCs w:val="24"/>
        </w:rPr>
      </w:pPr>
      <w:r w:rsidRPr="00506778">
        <w:rPr>
          <w:szCs w:val="24"/>
        </w:rPr>
        <w:t>- ограничениям зоны с особыми условиями использования территории;</w:t>
      </w:r>
    </w:p>
    <w:p w14:paraId="54F38D3C" w14:textId="77777777" w:rsidR="00112B57" w:rsidRPr="00506778" w:rsidRDefault="00112B57" w:rsidP="002C7EB6">
      <w:pPr>
        <w:autoSpaceDE w:val="0"/>
        <w:autoSpaceDN w:val="0"/>
        <w:adjustRightInd w:val="0"/>
        <w:ind w:firstLine="567"/>
        <w:rPr>
          <w:szCs w:val="24"/>
        </w:rPr>
      </w:pPr>
      <w:r w:rsidRPr="00506778">
        <w:rPr>
          <w:szCs w:val="24"/>
        </w:rPr>
        <w:t>- иным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14:paraId="1E7E15A9" w14:textId="77777777" w:rsidR="00112B57" w:rsidRPr="00506778" w:rsidRDefault="00112B57" w:rsidP="002C7EB6">
      <w:pPr>
        <w:autoSpaceDE w:val="0"/>
        <w:autoSpaceDN w:val="0"/>
        <w:adjustRightInd w:val="0"/>
        <w:ind w:firstLine="567"/>
        <w:rPr>
          <w:szCs w:val="24"/>
        </w:rPr>
      </w:pPr>
      <w:r w:rsidRPr="00506778">
        <w:rPr>
          <w:szCs w:val="24"/>
        </w:rPr>
        <w:t xml:space="preserve">8. Правовой режим использования и застройки территории земельного участка определяется совокупностью всех требований и ограничений, указанных в </w:t>
      </w:r>
      <w:hyperlink w:anchor="Par2" w:history="1">
        <w:r w:rsidRPr="00506778">
          <w:rPr>
            <w:szCs w:val="24"/>
          </w:rPr>
          <w:t>части 7</w:t>
        </w:r>
      </w:hyperlink>
      <w:r w:rsidRPr="00506778">
        <w:rPr>
          <w:szCs w:val="24"/>
        </w:rPr>
        <w:t xml:space="preserve"> настоящей статьи.</w:t>
      </w:r>
    </w:p>
    <w:p w14:paraId="6611A638" w14:textId="77777777" w:rsidR="00112B57" w:rsidRPr="00506778" w:rsidRDefault="00112B57" w:rsidP="002C7EB6">
      <w:pPr>
        <w:autoSpaceDE w:val="0"/>
        <w:autoSpaceDN w:val="0"/>
        <w:adjustRightInd w:val="0"/>
        <w:ind w:firstLine="567"/>
        <w:rPr>
          <w:strike/>
          <w:szCs w:val="24"/>
        </w:rPr>
      </w:pPr>
      <w:r w:rsidRPr="00506778">
        <w:rPr>
          <w:szCs w:val="24"/>
        </w:rPr>
        <w:t xml:space="preserve">9. Инженерно-технические объекты, сооружения и коммуникации (объекты связи, водоснабжения, теплоснабжения, электроснабжения, газоснабжения, водоотведения, дождевой канализации) являются всегда разрешенными при условии соответствия строительным и противопожарным нормам и правилам, техническим регламентам и классификатору видов разрешенного использования земельных участков. </w:t>
      </w:r>
    </w:p>
    <w:p w14:paraId="4E22AA87" w14:textId="77777777" w:rsidR="00112B57" w:rsidRPr="00506778" w:rsidRDefault="00112B57" w:rsidP="002C7EB6">
      <w:pPr>
        <w:autoSpaceDE w:val="0"/>
        <w:autoSpaceDN w:val="0"/>
        <w:adjustRightInd w:val="0"/>
        <w:ind w:firstLine="567"/>
        <w:rPr>
          <w:szCs w:val="24"/>
        </w:rPr>
      </w:pPr>
      <w:r w:rsidRPr="00506778">
        <w:rPr>
          <w:szCs w:val="24"/>
        </w:rPr>
        <w:t>10. Использование земельных участков, на которые в соответствии с частями 4,6 ст.36 Градостроительного кодекса Российской Федерации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субъекта Российской Федерации или уполномоченными органами местного самоуправления в соответствии с законодательством Российской Федерации.</w:t>
      </w:r>
    </w:p>
    <w:p w14:paraId="22F4E45F" w14:textId="56A746D5" w:rsidR="00112B57" w:rsidRPr="00506778" w:rsidRDefault="00112B57" w:rsidP="002C7EB6">
      <w:pPr>
        <w:autoSpaceDE w:val="0"/>
        <w:autoSpaceDN w:val="0"/>
        <w:adjustRightInd w:val="0"/>
        <w:ind w:firstLine="567"/>
        <w:rPr>
          <w:szCs w:val="24"/>
        </w:rPr>
      </w:pPr>
      <w:r w:rsidRPr="00506778">
        <w:rPr>
          <w:szCs w:val="24"/>
        </w:rPr>
        <w:lastRenderedPageBreak/>
        <w:t>11. Размещение на земельном участке объектов капитального строительства, их реконструкция с отклонением от предельных параметров разрешенного строительства, реконструкции объектов капитального строительства допускается после предоставления правообладателю земельного участка разрешения на отклонение от предельных параметров разрешенного строительства, реконструкции объектов капитального строительства в соответствии с требованиями ст. 40 Градостроительного кодекса Российской Федерации.</w:t>
      </w:r>
    </w:p>
    <w:p w14:paraId="27E9D67F" w14:textId="77777777" w:rsidR="00112B57" w:rsidRPr="002C7EB6" w:rsidRDefault="00112B57" w:rsidP="002C7EB6">
      <w:pPr>
        <w:ind w:firstLine="0"/>
        <w:jc w:val="center"/>
        <w:rPr>
          <w:b/>
          <w:bCs/>
        </w:rPr>
      </w:pPr>
    </w:p>
    <w:p w14:paraId="50D692A3" w14:textId="77777777" w:rsidR="00112B57" w:rsidRPr="002C7EB6" w:rsidRDefault="00112B57" w:rsidP="002C7EB6">
      <w:pPr>
        <w:ind w:firstLine="0"/>
        <w:jc w:val="center"/>
        <w:rPr>
          <w:b/>
          <w:bCs/>
        </w:rPr>
      </w:pPr>
      <w:r w:rsidRPr="002C7EB6">
        <w:rPr>
          <w:b/>
          <w:bCs/>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p>
    <w:p w14:paraId="52C46283" w14:textId="77777777" w:rsidR="00112B57" w:rsidRPr="002C7EB6" w:rsidRDefault="00112B57" w:rsidP="002C7EB6">
      <w:pPr>
        <w:ind w:firstLine="0"/>
        <w:jc w:val="center"/>
        <w:rPr>
          <w:b/>
          <w:bCs/>
        </w:rPr>
      </w:pPr>
    </w:p>
    <w:p w14:paraId="530419A0" w14:textId="77777777" w:rsidR="00112B57" w:rsidRPr="002C7EB6" w:rsidRDefault="00112B57" w:rsidP="002C7EB6">
      <w:pPr>
        <w:ind w:firstLine="0"/>
        <w:jc w:val="center"/>
        <w:rPr>
          <w:b/>
          <w:bCs/>
        </w:rPr>
      </w:pPr>
      <w:r w:rsidRPr="002C7EB6">
        <w:rPr>
          <w:b/>
          <w:bCs/>
        </w:rPr>
        <w:t>Статья 4. Общий порядок изменения видов разрешенного использования земельных участков и объектов капитального строительства на территории Балахнинского муниципального округа. Отклонение от предельных параметров разрешенного строительства, реконструкции объектов капитального строительства.</w:t>
      </w:r>
    </w:p>
    <w:p w14:paraId="5F57E764" w14:textId="77777777" w:rsidR="00112B57" w:rsidRPr="002C7EB6" w:rsidRDefault="00112B57" w:rsidP="002C7EB6">
      <w:pPr>
        <w:ind w:firstLine="0"/>
        <w:jc w:val="center"/>
        <w:rPr>
          <w:b/>
          <w:bCs/>
        </w:rPr>
      </w:pPr>
    </w:p>
    <w:p w14:paraId="4A54C01E"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1.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отображенной на карте градостроительного зонирования, установленной настоящими Правилами, указываются виды разрешенного использования земельных участков и объектов капитального строительства.</w:t>
      </w:r>
    </w:p>
    <w:p w14:paraId="305B221B"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2. Виды разрешенного использования земельных участков и объектов капитального строительства, содержащиеся в градостроительном регламенте, включают:</w:t>
      </w:r>
    </w:p>
    <w:p w14:paraId="33382C2B"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1) основные виды разрешенного использования;</w:t>
      </w:r>
    </w:p>
    <w:p w14:paraId="0D03369B"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2) условно разрешенные виды использования;</w:t>
      </w:r>
    </w:p>
    <w:p w14:paraId="4F5288A3"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14:paraId="2C50B520"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3. Описание видов разрешенного использования земельных участков и объектов капитального строительства, установленных в градостроительных регламентах настоящих Правил, определяется в соответствии с классификатором,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w:t>
      </w:r>
    </w:p>
    <w:p w14:paraId="2F415349"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 xml:space="preserve">4. Изменение видов разрешенного использования земельных участков и объектов капитального строительства на территории </w:t>
      </w:r>
      <w:r w:rsidRPr="00506778">
        <w:rPr>
          <w:szCs w:val="24"/>
          <w:lang w:eastAsia="ru-RU"/>
        </w:rPr>
        <w:t xml:space="preserve">Балахнинского муниципального округа </w:t>
      </w:r>
      <w:r w:rsidRPr="00506778">
        <w:rPr>
          <w:szCs w:val="24"/>
          <w:lang w:val="x-none" w:eastAsia="x-none"/>
        </w:rPr>
        <w:t>осуществляется в соответствии с градостроительными регламентами при условии соблюдения требований технических регламентов.</w:t>
      </w:r>
    </w:p>
    <w:p w14:paraId="7824D602"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 xml:space="preserve">5. Виды разрешенного использования земельных участков и объектов капитального строительства на территории </w:t>
      </w:r>
      <w:r w:rsidRPr="00506778">
        <w:rPr>
          <w:szCs w:val="24"/>
          <w:lang w:eastAsia="ru-RU"/>
        </w:rPr>
        <w:t xml:space="preserve">Балахнинского муниципального округа </w:t>
      </w:r>
      <w:r w:rsidRPr="00506778">
        <w:rPr>
          <w:szCs w:val="24"/>
          <w:lang w:val="x-none" w:eastAsia="x-none"/>
        </w:rPr>
        <w:t>выбираются без дополнительных разрешений и согласований из указанных в градостроительном регламенте в качестве основных видов разрешенного использования или вспомогательных по отношению к существующим в пределах объекта права основным или условно разрешенным видам использования.</w:t>
      </w:r>
    </w:p>
    <w:p w14:paraId="3832F74C"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 xml:space="preserve">Изменение видов разрешенного использования земельных участков и объектов капитального строительства на территории </w:t>
      </w:r>
      <w:r w:rsidRPr="00506778">
        <w:rPr>
          <w:szCs w:val="24"/>
          <w:lang w:eastAsia="ru-RU"/>
        </w:rPr>
        <w:t xml:space="preserve">Балахнинского муниципального округа </w:t>
      </w:r>
      <w:r w:rsidRPr="00506778">
        <w:rPr>
          <w:szCs w:val="24"/>
          <w:lang w:val="x-none" w:eastAsia="x-none"/>
        </w:rPr>
        <w:t>на вид разрешенного использования, указанный в градостроительном регламенте в качестве условно разрешенного вида использования, осуществляется в порядке, предусмотренном статьей 39 Градостроительного кодекса Российской Федерации и настоящими Правилами.</w:t>
      </w:r>
    </w:p>
    <w:p w14:paraId="16460018"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 xml:space="preserve">6. 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w:t>
      </w:r>
      <w:r w:rsidRPr="00506778">
        <w:rPr>
          <w:szCs w:val="24"/>
          <w:lang w:val="x-none" w:eastAsia="x-none"/>
        </w:rPr>
        <w:lastRenderedPageBreak/>
        <w:t>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167E5843" w14:textId="77777777" w:rsidR="00112B57" w:rsidRPr="00506778" w:rsidRDefault="00112B57" w:rsidP="002C7EB6">
      <w:pPr>
        <w:autoSpaceDE w:val="0"/>
        <w:autoSpaceDN w:val="0"/>
        <w:adjustRightInd w:val="0"/>
        <w:ind w:firstLine="567"/>
        <w:rPr>
          <w:szCs w:val="24"/>
          <w:lang w:val="x-none" w:eastAsia="x-none"/>
        </w:rPr>
      </w:pPr>
      <w:r w:rsidRPr="00506778">
        <w:rPr>
          <w:szCs w:val="24"/>
          <w:lang w:val="x-none" w:eastAsia="x-none"/>
        </w:rPr>
        <w:t>7. В настоящих Правилах при определении отклонений от предельных параметров разрешенного строительства, реконструкции объектов капитального строительства подразумевается санкционированное в установленном порядке для конкретного земельного участка отступление от предельных параметров разрешенного строительства - минимальных отступов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предельного количества этажей строений, сооружений; максимального процента застройки в границах земельного участка; отступов от красных линий;</w:t>
      </w:r>
    </w:p>
    <w:p w14:paraId="080CB705" w14:textId="77777777" w:rsidR="00112B57" w:rsidRPr="00506778" w:rsidRDefault="00112B57" w:rsidP="002C7EB6">
      <w:pPr>
        <w:autoSpaceDE w:val="0"/>
        <w:autoSpaceDN w:val="0"/>
        <w:adjustRightInd w:val="0"/>
        <w:ind w:firstLine="567"/>
        <w:rPr>
          <w:szCs w:val="24"/>
        </w:rPr>
      </w:pPr>
      <w:r w:rsidRPr="00506778">
        <w:rPr>
          <w:szCs w:val="24"/>
          <w:lang w:val="x-none" w:eastAsia="x-none"/>
        </w:rPr>
        <w:t>Разрешение на отклонение от предельных параметров разрешенного строительства, реконструкции объектов капитального строительства - документ, оформляемый в соответствии с требованиями Градостроительного кодекса Российской Федерации, необходимый для получения разрешения на строительство, реконструкцию объектов капитального строительства, с отклонением от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соответствующей территориальной зоны.</w:t>
      </w:r>
    </w:p>
    <w:p w14:paraId="6AD5E287" w14:textId="77777777" w:rsidR="00112B57" w:rsidRPr="00C468FE" w:rsidRDefault="00112B57" w:rsidP="00C468FE">
      <w:pPr>
        <w:ind w:firstLine="0"/>
        <w:jc w:val="center"/>
        <w:rPr>
          <w:b/>
          <w:bCs/>
        </w:rPr>
      </w:pPr>
    </w:p>
    <w:p w14:paraId="2A603939" w14:textId="77777777" w:rsidR="00112B57" w:rsidRPr="00C468FE" w:rsidRDefault="00112B57" w:rsidP="00C468FE">
      <w:pPr>
        <w:ind w:firstLine="0"/>
        <w:jc w:val="center"/>
        <w:rPr>
          <w:b/>
          <w:bCs/>
        </w:rPr>
      </w:pPr>
      <w:r w:rsidRPr="00C468FE">
        <w:rPr>
          <w:b/>
          <w:bCs/>
        </w:rPr>
        <w:t>Глава 3. ПОДГОТОВКА ДОКУМЕНТАЦИИ ПО ПЛАНИРОВКЕ ТЕРРИТОРИИ</w:t>
      </w:r>
    </w:p>
    <w:p w14:paraId="48801400" w14:textId="77777777" w:rsidR="00112B57" w:rsidRPr="00C468FE" w:rsidRDefault="00112B57" w:rsidP="00C468FE">
      <w:pPr>
        <w:ind w:firstLine="0"/>
        <w:jc w:val="center"/>
        <w:rPr>
          <w:b/>
          <w:bCs/>
        </w:rPr>
      </w:pPr>
    </w:p>
    <w:p w14:paraId="748C2B19" w14:textId="77777777" w:rsidR="00112B57" w:rsidRPr="00C468FE" w:rsidRDefault="00112B57" w:rsidP="00C468FE">
      <w:pPr>
        <w:ind w:firstLine="0"/>
        <w:jc w:val="center"/>
        <w:rPr>
          <w:b/>
          <w:bCs/>
        </w:rPr>
      </w:pPr>
      <w:r w:rsidRPr="00C468FE">
        <w:rPr>
          <w:b/>
          <w:bCs/>
        </w:rPr>
        <w:t>Статья 5. Общие требования к документации по планировке территории.</w:t>
      </w:r>
    </w:p>
    <w:p w14:paraId="405E5BE3" w14:textId="77777777" w:rsidR="00112B57" w:rsidRPr="00C468FE" w:rsidRDefault="00112B57" w:rsidP="00C468FE">
      <w:pPr>
        <w:ind w:firstLine="0"/>
        <w:jc w:val="center"/>
        <w:rPr>
          <w:b/>
          <w:bCs/>
        </w:rPr>
      </w:pPr>
    </w:p>
    <w:p w14:paraId="7EF7EC67" w14:textId="1801109A" w:rsidR="00112B57" w:rsidRPr="00506778" w:rsidRDefault="00112B57" w:rsidP="00C468FE">
      <w:pPr>
        <w:pStyle w:val="aff7"/>
        <w:spacing w:before="0" w:after="0"/>
        <w:rPr>
          <w:szCs w:val="24"/>
          <w:lang w:val="ru-RU" w:eastAsia="ru-RU"/>
        </w:rPr>
      </w:pPr>
      <w:r w:rsidRPr="00506778">
        <w:rPr>
          <w:szCs w:val="24"/>
          <w:lang w:val="ru-RU" w:eastAsia="ru-RU"/>
        </w:rPr>
        <w:t>1.</w:t>
      </w:r>
      <w:r w:rsidR="00C468FE">
        <w:rPr>
          <w:szCs w:val="24"/>
          <w:lang w:val="ru-RU" w:eastAsia="ru-RU"/>
        </w:rPr>
        <w:t xml:space="preserve"> </w:t>
      </w:r>
      <w:r w:rsidRPr="00506778">
        <w:rPr>
          <w:szCs w:val="24"/>
          <w:lang w:val="ru-RU" w:eastAsia="ru-RU"/>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08351C90" w14:textId="252F484E" w:rsidR="00112B57" w:rsidRPr="00506778" w:rsidRDefault="00112B57" w:rsidP="00C468FE">
      <w:pPr>
        <w:pStyle w:val="aff7"/>
        <w:spacing w:before="0" w:after="0"/>
        <w:rPr>
          <w:szCs w:val="24"/>
          <w:lang w:val="ru-RU" w:eastAsia="ru-RU"/>
        </w:rPr>
      </w:pPr>
      <w:r w:rsidRPr="00506778">
        <w:rPr>
          <w:szCs w:val="24"/>
          <w:lang w:val="ru-RU" w:eastAsia="ru-RU"/>
        </w:rPr>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78957E93" w14:textId="682BEC41" w:rsidR="00112B57" w:rsidRPr="00506778" w:rsidRDefault="00112B57" w:rsidP="00C468FE">
      <w:pPr>
        <w:pStyle w:val="aff7"/>
        <w:spacing w:before="0" w:after="0"/>
        <w:rPr>
          <w:szCs w:val="24"/>
          <w:lang w:val="ru-RU" w:eastAsia="ru-RU"/>
        </w:rPr>
      </w:pPr>
      <w:r w:rsidRPr="00506778">
        <w:rPr>
          <w:szCs w:val="24"/>
          <w:lang w:val="ru-RU" w:eastAsia="ru-RU"/>
        </w:rPr>
        <w:t>1)</w:t>
      </w:r>
      <w:r w:rsidR="00C468FE">
        <w:rPr>
          <w:szCs w:val="24"/>
          <w:lang w:val="ru-RU" w:eastAsia="ru-RU"/>
        </w:rPr>
        <w:t xml:space="preserve"> </w:t>
      </w:r>
      <w:r w:rsidRPr="00506778">
        <w:rPr>
          <w:szCs w:val="24"/>
          <w:lang w:val="ru-RU" w:eastAsia="ru-RU"/>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1A25CB6F" w14:textId="193BB1E4" w:rsidR="00112B57" w:rsidRPr="00506778" w:rsidRDefault="00112B57" w:rsidP="00C468FE">
      <w:pPr>
        <w:pStyle w:val="aff7"/>
        <w:spacing w:before="0" w:after="0"/>
        <w:rPr>
          <w:szCs w:val="24"/>
          <w:lang w:val="ru-RU" w:eastAsia="ru-RU"/>
        </w:rPr>
      </w:pPr>
      <w:r w:rsidRPr="00506778">
        <w:rPr>
          <w:szCs w:val="24"/>
          <w:lang w:val="ru-RU" w:eastAsia="ru-RU"/>
        </w:rPr>
        <w:t>2)</w:t>
      </w:r>
      <w:r w:rsidR="00C468FE">
        <w:rPr>
          <w:szCs w:val="24"/>
          <w:lang w:val="ru-RU" w:eastAsia="ru-RU"/>
        </w:rPr>
        <w:t xml:space="preserve"> </w:t>
      </w:r>
      <w:r w:rsidRPr="00506778">
        <w:rPr>
          <w:szCs w:val="24"/>
          <w:lang w:val="ru-RU" w:eastAsia="ru-RU"/>
        </w:rPr>
        <w:t>необходимы установление, изменение или отмена красных линий;</w:t>
      </w:r>
    </w:p>
    <w:p w14:paraId="36FA28E2" w14:textId="63F0FABA" w:rsidR="00112B57" w:rsidRPr="00506778" w:rsidRDefault="00112B57" w:rsidP="00C468FE">
      <w:pPr>
        <w:pStyle w:val="aff7"/>
        <w:spacing w:before="0" w:after="0"/>
        <w:rPr>
          <w:szCs w:val="24"/>
          <w:lang w:val="ru-RU" w:eastAsia="ru-RU"/>
        </w:rPr>
      </w:pPr>
      <w:r w:rsidRPr="00506778">
        <w:rPr>
          <w:szCs w:val="24"/>
          <w:lang w:val="ru-RU" w:eastAsia="ru-RU"/>
        </w:rPr>
        <w:t>3)</w:t>
      </w:r>
      <w:r w:rsidR="00C468FE">
        <w:rPr>
          <w:szCs w:val="24"/>
          <w:lang w:val="ru-RU" w:eastAsia="ru-RU"/>
        </w:rPr>
        <w:t xml:space="preserve"> </w:t>
      </w:r>
      <w:r w:rsidRPr="00506778">
        <w:rPr>
          <w:szCs w:val="24"/>
          <w:lang w:val="ru-RU" w:eastAsia="ru-RU"/>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35FF2B7C" w14:textId="6C3DC024" w:rsidR="00112B57" w:rsidRPr="00506778" w:rsidRDefault="00112B57" w:rsidP="00C468FE">
      <w:pPr>
        <w:pStyle w:val="aff7"/>
        <w:spacing w:before="0" w:after="0"/>
        <w:rPr>
          <w:szCs w:val="24"/>
          <w:lang w:val="ru-RU" w:eastAsia="ru-RU"/>
        </w:rPr>
      </w:pPr>
      <w:r w:rsidRPr="00506778">
        <w:rPr>
          <w:szCs w:val="24"/>
          <w:lang w:val="ru-RU" w:eastAsia="ru-RU"/>
        </w:rPr>
        <w:t>4)</w:t>
      </w:r>
      <w:r w:rsidR="00C468FE">
        <w:rPr>
          <w:szCs w:val="24"/>
          <w:lang w:val="ru-RU" w:eastAsia="ru-RU"/>
        </w:rPr>
        <w:t xml:space="preserve"> </w:t>
      </w:r>
      <w:r w:rsidRPr="00506778">
        <w:rPr>
          <w:szCs w:val="24"/>
          <w:lang w:val="ru-RU" w:eastAsia="ru-RU"/>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19341588" w14:textId="77777777" w:rsidR="00112B57" w:rsidRPr="00506778" w:rsidRDefault="00112B57" w:rsidP="00C468FE">
      <w:pPr>
        <w:pStyle w:val="aff7"/>
        <w:spacing w:before="0" w:after="0"/>
        <w:rPr>
          <w:szCs w:val="24"/>
          <w:lang w:val="ru-RU" w:eastAsia="ru-RU"/>
        </w:rPr>
      </w:pPr>
      <w:r w:rsidRPr="00506778">
        <w:rPr>
          <w:szCs w:val="24"/>
          <w:lang w:val="ru-RU" w:eastAsia="ru-RU"/>
        </w:rPr>
        <w:t>5)</w:t>
      </w:r>
      <w:r w:rsidRPr="00506778">
        <w:rPr>
          <w:szCs w:val="24"/>
          <w:lang w:val="ru-RU" w:eastAsia="ru-RU"/>
        </w:rPr>
        <w:tab/>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14:paraId="7E2AC1F1" w14:textId="0377CC80" w:rsidR="00112B57" w:rsidRPr="00506778" w:rsidRDefault="00112B57" w:rsidP="00C468FE">
      <w:pPr>
        <w:pStyle w:val="aff7"/>
        <w:spacing w:before="0" w:after="0"/>
        <w:rPr>
          <w:szCs w:val="24"/>
          <w:lang w:val="ru-RU" w:eastAsia="ru-RU"/>
        </w:rPr>
      </w:pPr>
      <w:r w:rsidRPr="00506778">
        <w:rPr>
          <w:szCs w:val="24"/>
          <w:lang w:val="ru-RU" w:eastAsia="ru-RU"/>
        </w:rPr>
        <w:t>6)</w:t>
      </w:r>
      <w:r w:rsidR="00C468FE">
        <w:rPr>
          <w:szCs w:val="24"/>
          <w:lang w:val="ru-RU" w:eastAsia="ru-RU"/>
        </w:rPr>
        <w:t xml:space="preserve"> </w:t>
      </w:r>
      <w:r w:rsidRPr="00506778">
        <w:rPr>
          <w:szCs w:val="24"/>
          <w:lang w:val="ru-RU" w:eastAsia="ru-RU"/>
        </w:rPr>
        <w:t xml:space="preserve">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w:t>
      </w:r>
      <w:r w:rsidRPr="00506778">
        <w:rPr>
          <w:szCs w:val="24"/>
          <w:lang w:val="ru-RU" w:eastAsia="ru-RU"/>
        </w:rPr>
        <w:lastRenderedPageBreak/>
        <w:t>капитального строительства в границах особо охраняемой природной территории или в границах земель лесного фонда;</w:t>
      </w:r>
    </w:p>
    <w:p w14:paraId="495F3BF4" w14:textId="74D997A1" w:rsidR="00112B57" w:rsidRPr="00506778" w:rsidRDefault="00112B57" w:rsidP="00C468FE">
      <w:pPr>
        <w:pStyle w:val="aff7"/>
        <w:spacing w:before="0" w:after="0"/>
        <w:rPr>
          <w:szCs w:val="24"/>
          <w:lang w:val="ru-RU" w:eastAsia="ru-RU"/>
        </w:rPr>
      </w:pPr>
      <w:r w:rsidRPr="00506778">
        <w:rPr>
          <w:szCs w:val="24"/>
          <w:lang w:val="ru-RU" w:eastAsia="ru-RU"/>
        </w:rPr>
        <w:t>7)</w:t>
      </w:r>
      <w:r w:rsidR="00C468FE">
        <w:rPr>
          <w:szCs w:val="24"/>
          <w:lang w:val="ru-RU" w:eastAsia="ru-RU"/>
        </w:rPr>
        <w:t xml:space="preserve"> </w:t>
      </w:r>
      <w:r w:rsidRPr="00506778">
        <w:rPr>
          <w:szCs w:val="24"/>
          <w:lang w:val="ru-RU" w:eastAsia="ru-RU"/>
        </w:rPr>
        <w:t>планируется осуществление комплексного развития территории.</w:t>
      </w:r>
    </w:p>
    <w:p w14:paraId="658BCDCA" w14:textId="70E4E1CD" w:rsidR="00112B57" w:rsidRPr="00506778" w:rsidRDefault="00112B57" w:rsidP="00C468FE">
      <w:pPr>
        <w:pStyle w:val="aff7"/>
        <w:spacing w:before="0" w:after="0"/>
        <w:rPr>
          <w:szCs w:val="24"/>
          <w:lang w:val="ru-RU" w:eastAsia="ru-RU"/>
        </w:rPr>
      </w:pPr>
      <w:r w:rsidRPr="00506778">
        <w:rPr>
          <w:szCs w:val="24"/>
          <w:lang w:val="ru-RU" w:eastAsia="ru-RU"/>
        </w:rPr>
        <w:t>3.</w:t>
      </w:r>
      <w:r w:rsidR="00C468FE">
        <w:rPr>
          <w:szCs w:val="24"/>
          <w:lang w:val="ru-RU" w:eastAsia="ru-RU"/>
        </w:rPr>
        <w:t xml:space="preserve"> </w:t>
      </w:r>
      <w:r w:rsidRPr="00506778">
        <w:rPr>
          <w:szCs w:val="24"/>
          <w:lang w:val="ru-RU" w:eastAsia="ru-RU"/>
        </w:rPr>
        <w:t>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 территории, в отношении которой предусматривается осуществление комплексного развития территории.</w:t>
      </w:r>
    </w:p>
    <w:p w14:paraId="3F62A988" w14:textId="24B12472" w:rsidR="00112B57" w:rsidRPr="00506778" w:rsidRDefault="00112B57" w:rsidP="00C468FE">
      <w:pPr>
        <w:pStyle w:val="aff7"/>
        <w:spacing w:before="0" w:after="0"/>
        <w:rPr>
          <w:szCs w:val="24"/>
          <w:lang w:val="ru-RU" w:eastAsia="ru-RU"/>
        </w:rPr>
      </w:pPr>
      <w:r w:rsidRPr="00506778">
        <w:rPr>
          <w:szCs w:val="24"/>
          <w:lang w:val="ru-RU" w:eastAsia="ru-RU"/>
        </w:rPr>
        <w:t>4.</w:t>
      </w:r>
      <w:r w:rsidR="00C468FE">
        <w:rPr>
          <w:szCs w:val="24"/>
          <w:lang w:val="ru-RU" w:eastAsia="ru-RU"/>
        </w:rPr>
        <w:t xml:space="preserve"> </w:t>
      </w:r>
      <w:r w:rsidRPr="00506778">
        <w:rPr>
          <w:szCs w:val="24"/>
          <w:lang w:val="ru-RU" w:eastAsia="ru-RU"/>
        </w:rPr>
        <w:t>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14:paraId="470E9681" w14:textId="643696C4" w:rsidR="00112B57" w:rsidRPr="00506778" w:rsidRDefault="00112B57" w:rsidP="00C468FE">
      <w:pPr>
        <w:pStyle w:val="aff7"/>
        <w:spacing w:before="0" w:after="0"/>
        <w:rPr>
          <w:szCs w:val="24"/>
          <w:lang w:val="ru-RU" w:eastAsia="ru-RU"/>
        </w:rPr>
      </w:pPr>
      <w:r w:rsidRPr="00506778">
        <w:rPr>
          <w:szCs w:val="24"/>
          <w:lang w:val="ru-RU" w:eastAsia="ru-RU"/>
        </w:rPr>
        <w:t>5.</w:t>
      </w:r>
      <w:r w:rsidR="00C468FE">
        <w:rPr>
          <w:szCs w:val="24"/>
          <w:lang w:val="ru-RU" w:eastAsia="ru-RU"/>
        </w:rPr>
        <w:t xml:space="preserve"> </w:t>
      </w:r>
      <w:r w:rsidRPr="00506778">
        <w:rPr>
          <w:szCs w:val="24"/>
          <w:lang w:val="ru-RU" w:eastAsia="ru-RU"/>
        </w:rPr>
        <w:t>Подготовка графической части документации по планировке территории осуществляется:</w:t>
      </w:r>
    </w:p>
    <w:p w14:paraId="15B0B360" w14:textId="29AA4C29" w:rsidR="00112B57" w:rsidRPr="00506778" w:rsidRDefault="00112B57" w:rsidP="00C468FE">
      <w:pPr>
        <w:pStyle w:val="aff7"/>
        <w:spacing w:before="0" w:after="0"/>
        <w:rPr>
          <w:szCs w:val="24"/>
          <w:lang w:val="ru-RU" w:eastAsia="ru-RU"/>
        </w:rPr>
      </w:pPr>
      <w:r w:rsidRPr="00506778">
        <w:rPr>
          <w:szCs w:val="24"/>
          <w:lang w:val="ru-RU" w:eastAsia="ru-RU"/>
        </w:rPr>
        <w:t>1)</w:t>
      </w:r>
      <w:r w:rsidR="00C468FE">
        <w:rPr>
          <w:szCs w:val="24"/>
          <w:lang w:val="ru-RU" w:eastAsia="ru-RU"/>
        </w:rPr>
        <w:t xml:space="preserve"> </w:t>
      </w:r>
      <w:r w:rsidRPr="00506778">
        <w:rPr>
          <w:szCs w:val="24"/>
          <w:lang w:val="ru-RU" w:eastAsia="ru-RU"/>
        </w:rPr>
        <w:t>в соответствии с системой координат, используемой для ведения Единого государственного реестра недвижимости;</w:t>
      </w:r>
    </w:p>
    <w:p w14:paraId="36DE1B8E" w14:textId="579E7A9C" w:rsidR="00112B57" w:rsidRPr="00506778" w:rsidRDefault="00112B57" w:rsidP="00C468FE">
      <w:pPr>
        <w:pStyle w:val="aff7"/>
        <w:spacing w:before="0" w:after="0"/>
        <w:rPr>
          <w:szCs w:val="24"/>
          <w:lang w:val="ru-RU" w:eastAsia="ru-RU"/>
        </w:rPr>
      </w:pPr>
      <w:r w:rsidRPr="00506778">
        <w:rPr>
          <w:szCs w:val="24"/>
          <w:lang w:val="ru-RU" w:eastAsia="ru-RU"/>
        </w:rPr>
        <w:t>2)</w:t>
      </w:r>
      <w:r w:rsidR="00C468FE">
        <w:rPr>
          <w:szCs w:val="24"/>
          <w:lang w:val="ru-RU" w:eastAsia="ru-RU"/>
        </w:rPr>
        <w:t xml:space="preserve"> </w:t>
      </w:r>
      <w:r w:rsidRPr="00506778">
        <w:rPr>
          <w:szCs w:val="24"/>
          <w:lang w:val="ru-RU" w:eastAsia="ru-RU"/>
        </w:rPr>
        <w:t>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14:paraId="01D3DA7A" w14:textId="564E9788" w:rsidR="00112B57" w:rsidRPr="00506778" w:rsidRDefault="00112B57" w:rsidP="00C468FE">
      <w:pPr>
        <w:pStyle w:val="aff7"/>
        <w:spacing w:before="0" w:after="0"/>
        <w:rPr>
          <w:szCs w:val="24"/>
          <w:lang w:val="ru-RU" w:eastAsia="ru-RU"/>
        </w:rPr>
      </w:pPr>
      <w:r w:rsidRPr="00506778">
        <w:rPr>
          <w:szCs w:val="24"/>
          <w:lang w:val="ru-RU" w:eastAsia="ru-RU"/>
        </w:rPr>
        <w:t>6.</w:t>
      </w:r>
      <w:r w:rsidR="00C468FE">
        <w:rPr>
          <w:szCs w:val="24"/>
          <w:lang w:val="ru-RU" w:eastAsia="ru-RU"/>
        </w:rPr>
        <w:t xml:space="preserve"> </w:t>
      </w:r>
      <w:r w:rsidRPr="00506778">
        <w:rPr>
          <w:szCs w:val="24"/>
          <w:lang w:val="ru-RU" w:eastAsia="ru-RU"/>
        </w:rPr>
        <w:t>Подготовка документации по планировке территории осуществляется в соответствии с материалами и результатами инженерных изысканий. 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соответствии с указанной документацией.</w:t>
      </w:r>
    </w:p>
    <w:p w14:paraId="37711D2A" w14:textId="77777777" w:rsidR="00112B57" w:rsidRPr="00506778" w:rsidRDefault="00112B57" w:rsidP="00C468FE">
      <w:pPr>
        <w:pStyle w:val="aff7"/>
        <w:spacing w:before="0" w:after="0"/>
        <w:ind w:firstLine="0"/>
        <w:jc w:val="center"/>
        <w:rPr>
          <w:szCs w:val="24"/>
          <w:lang w:val="ru-RU" w:eastAsia="ru-RU"/>
        </w:rPr>
      </w:pPr>
    </w:p>
    <w:p w14:paraId="0978997F" w14:textId="77777777" w:rsidR="00112B57" w:rsidRPr="00506778" w:rsidRDefault="00112B57" w:rsidP="00C468FE">
      <w:pPr>
        <w:pStyle w:val="aff7"/>
        <w:spacing w:before="0" w:after="0"/>
        <w:ind w:firstLine="0"/>
        <w:jc w:val="center"/>
        <w:rPr>
          <w:b/>
          <w:bCs/>
          <w:szCs w:val="24"/>
        </w:rPr>
      </w:pPr>
      <w:r w:rsidRPr="00506778">
        <w:rPr>
          <w:b/>
          <w:bCs/>
          <w:szCs w:val="24"/>
        </w:rPr>
        <w:t xml:space="preserve">Статья </w:t>
      </w:r>
      <w:r w:rsidRPr="00506778">
        <w:rPr>
          <w:b/>
          <w:bCs/>
          <w:szCs w:val="24"/>
          <w:lang w:val="ru-RU"/>
        </w:rPr>
        <w:t>6</w:t>
      </w:r>
      <w:r w:rsidRPr="00506778">
        <w:rPr>
          <w:b/>
          <w:bCs/>
          <w:szCs w:val="24"/>
        </w:rPr>
        <w:t>. Подготовка документации по планировке территории</w:t>
      </w:r>
    </w:p>
    <w:p w14:paraId="72A56152" w14:textId="77777777" w:rsidR="00112B57" w:rsidRPr="00506778" w:rsidRDefault="00112B57" w:rsidP="00C468FE">
      <w:pPr>
        <w:ind w:firstLine="0"/>
        <w:jc w:val="center"/>
        <w:rPr>
          <w:szCs w:val="24"/>
          <w:lang w:eastAsia="ru-RU"/>
        </w:rPr>
      </w:pPr>
    </w:p>
    <w:p w14:paraId="4D936BDE" w14:textId="77777777" w:rsidR="00112B57" w:rsidRPr="00506778" w:rsidRDefault="00112B57" w:rsidP="00C468FE">
      <w:pPr>
        <w:pStyle w:val="aff7"/>
        <w:spacing w:before="0" w:after="0"/>
        <w:rPr>
          <w:szCs w:val="24"/>
        </w:rPr>
      </w:pPr>
      <w:r w:rsidRPr="00506778">
        <w:rPr>
          <w:szCs w:val="24"/>
        </w:rPr>
        <w:t>1. Решения о подготовке документации по планировке территории принима</w:t>
      </w:r>
      <w:r w:rsidRPr="00506778">
        <w:rPr>
          <w:szCs w:val="24"/>
          <w:lang w:val="ru-RU"/>
        </w:rPr>
        <w:t>ются</w:t>
      </w:r>
      <w:r w:rsidRPr="00506778">
        <w:rPr>
          <w:szCs w:val="24"/>
        </w:rPr>
        <w:t xml:space="preserve"> </w:t>
      </w:r>
      <w:r w:rsidRPr="00506778">
        <w:rPr>
          <w:szCs w:val="24"/>
          <w:lang w:val="ru-RU"/>
        </w:rPr>
        <w:t xml:space="preserve">администрацией </w:t>
      </w:r>
      <w:r w:rsidRPr="00506778">
        <w:rPr>
          <w:szCs w:val="24"/>
          <w:lang w:eastAsia="ru-RU"/>
        </w:rPr>
        <w:t>Балахнинского муниципального округа</w:t>
      </w:r>
      <w:r w:rsidRPr="00506778">
        <w:rPr>
          <w:szCs w:val="24"/>
        </w:rPr>
        <w:t>, по своей инициативе, либо на основании предложений физических или юридических лиц о подготовке документации по планировке территории за исключением случаев, предусмотренных Градостроительным кодексом Российской Федерации.</w:t>
      </w:r>
    </w:p>
    <w:p w14:paraId="2B9DFED6" w14:textId="77777777" w:rsidR="00112B57" w:rsidRPr="00506778" w:rsidRDefault="00112B57" w:rsidP="00C468FE">
      <w:pPr>
        <w:pStyle w:val="aff7"/>
        <w:spacing w:before="0" w:after="0"/>
        <w:rPr>
          <w:szCs w:val="24"/>
        </w:rPr>
      </w:pPr>
      <w:r w:rsidRPr="00506778">
        <w:rPr>
          <w:szCs w:val="24"/>
        </w:rPr>
        <w:t xml:space="preserve">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w:t>
      </w:r>
      <w:r w:rsidRPr="00506778">
        <w:rPr>
          <w:szCs w:val="24"/>
          <w:lang w:eastAsia="ru-RU"/>
        </w:rPr>
        <w:t xml:space="preserve">Балахнинского муниципального округа </w:t>
      </w:r>
      <w:r w:rsidRPr="00506778">
        <w:rPr>
          <w:szCs w:val="24"/>
        </w:rPr>
        <w:t>в информационно-телекоммуникационной сети «Интернет».</w:t>
      </w:r>
    </w:p>
    <w:p w14:paraId="674633C1" w14:textId="77777777" w:rsidR="00112B57" w:rsidRPr="00506778" w:rsidRDefault="00112B57" w:rsidP="00C468FE">
      <w:pPr>
        <w:pStyle w:val="aff7"/>
        <w:spacing w:before="0" w:after="0"/>
        <w:rPr>
          <w:szCs w:val="24"/>
        </w:rPr>
      </w:pPr>
      <w:r w:rsidRPr="00506778">
        <w:rPr>
          <w:szCs w:val="24"/>
        </w:rPr>
        <w:t>3. Со дня опубликования решения о подготовке документации по планировке территории физические или юридические лица вправе представить в уполномоченный орган, принявший такое решение свои предложения о порядке, сроках подготовки и содержании документации по планировке территории.</w:t>
      </w:r>
    </w:p>
    <w:p w14:paraId="0B3C4F0E" w14:textId="77777777" w:rsidR="00112B57" w:rsidRPr="00506778" w:rsidRDefault="00112B57" w:rsidP="00C468FE">
      <w:pPr>
        <w:pStyle w:val="aff7"/>
        <w:spacing w:before="0" w:after="0"/>
        <w:rPr>
          <w:szCs w:val="24"/>
        </w:rPr>
      </w:pPr>
      <w:r w:rsidRPr="00506778">
        <w:rPr>
          <w:szCs w:val="24"/>
        </w:rPr>
        <w:t>4.</w:t>
      </w:r>
      <w:r w:rsidRPr="00506778">
        <w:rPr>
          <w:szCs w:val="24"/>
          <w:lang w:val="ru-RU"/>
        </w:rPr>
        <w:t xml:space="preserve"> </w:t>
      </w:r>
      <w:r w:rsidRPr="00506778">
        <w:rPr>
          <w:szCs w:val="24"/>
        </w:rPr>
        <w:t xml:space="preserve">Подготовка документации по планировке территории осуществляется </w:t>
      </w:r>
      <w:r w:rsidRPr="00506778">
        <w:rPr>
          <w:szCs w:val="24"/>
          <w:lang w:val="ru-RU"/>
        </w:rPr>
        <w:t xml:space="preserve">администрацией </w:t>
      </w:r>
      <w:r w:rsidRPr="00506778">
        <w:rPr>
          <w:szCs w:val="24"/>
          <w:lang w:eastAsia="ru-RU"/>
        </w:rPr>
        <w:t xml:space="preserve">Балахнинского муниципального округа </w:t>
      </w:r>
      <w:r w:rsidRPr="00506778">
        <w:rPr>
          <w:szCs w:val="24"/>
        </w:rPr>
        <w:t xml:space="preserve">самостоятельно, подведомственными муниципальными (бюджетными или автономными) учреждениями либо привлекаемыми ими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муниципальных нужд, иными лицами, за исключением случаев, предусмотренных Градостроительным кодексом Российской </w:t>
      </w:r>
      <w:r w:rsidRPr="00506778">
        <w:rPr>
          <w:szCs w:val="24"/>
        </w:rPr>
        <w:lastRenderedPageBreak/>
        <w:t>Федерации.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14:paraId="23B17AB2" w14:textId="2A6E595F" w:rsidR="00112B57" w:rsidRPr="00506778" w:rsidRDefault="00112B57" w:rsidP="00C468FE">
      <w:pPr>
        <w:ind w:firstLine="567"/>
        <w:rPr>
          <w:szCs w:val="24"/>
          <w:lang w:eastAsia="x-none"/>
        </w:rPr>
      </w:pPr>
      <w:r w:rsidRPr="00506778">
        <w:rPr>
          <w:szCs w:val="24"/>
          <w:lang w:eastAsia="x-none"/>
        </w:rPr>
        <w:t>5. Порядок подготовки документации по планировке территории, разрабатываемой на основании решений уполномоченных органов власти, порядок принятия решения об утверждении документации по планировке территории, порядок внесения изменений в такую документацию, порядок отмены такой документации или ее отдельных частей, порядок признания отдельных частей такой документации не подлежащими применению устанавливаются Правительством Нижегородской области.</w:t>
      </w:r>
    </w:p>
    <w:p w14:paraId="6ABCB163" w14:textId="66674DC1" w:rsidR="00112B57" w:rsidRPr="00506778" w:rsidRDefault="00112B57" w:rsidP="00C468FE">
      <w:pPr>
        <w:ind w:firstLine="567"/>
        <w:rPr>
          <w:szCs w:val="24"/>
          <w:lang w:eastAsia="x-none"/>
        </w:rPr>
      </w:pPr>
      <w:r w:rsidRPr="00506778">
        <w:rPr>
          <w:szCs w:val="24"/>
          <w:lang w:eastAsia="x-none"/>
        </w:rPr>
        <w:t>6. Случаи, в которых требуется приведение состава и содержания утвержденной документации по планировке территории в соответствии с Градостроительным кодексом Российской Федерации, устанавливаются Правительством Нижегородской области.</w:t>
      </w:r>
    </w:p>
    <w:p w14:paraId="63EE220B" w14:textId="241EC074" w:rsidR="00112B57" w:rsidRDefault="00112B57" w:rsidP="00C468FE">
      <w:pPr>
        <w:ind w:firstLine="567"/>
        <w:rPr>
          <w:szCs w:val="24"/>
          <w:lang w:eastAsia="x-none"/>
        </w:rPr>
      </w:pPr>
      <w:r w:rsidRPr="00506778">
        <w:rPr>
          <w:szCs w:val="24"/>
          <w:lang w:eastAsia="x-none"/>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14:paraId="419CDC3C" w14:textId="77777777" w:rsidR="00112B57" w:rsidRPr="00C468FE" w:rsidRDefault="00112B57" w:rsidP="00C468FE">
      <w:pPr>
        <w:ind w:firstLine="0"/>
        <w:jc w:val="center"/>
        <w:rPr>
          <w:b/>
          <w:bCs/>
        </w:rPr>
      </w:pPr>
    </w:p>
    <w:p w14:paraId="39B9B447" w14:textId="77777777" w:rsidR="00112B57" w:rsidRPr="00C468FE" w:rsidRDefault="00112B57" w:rsidP="00C468FE">
      <w:pPr>
        <w:ind w:firstLine="0"/>
        <w:jc w:val="center"/>
        <w:rPr>
          <w:b/>
          <w:bCs/>
        </w:rPr>
      </w:pPr>
      <w:r w:rsidRPr="00C468FE">
        <w:rPr>
          <w:b/>
          <w:bCs/>
        </w:rPr>
        <w:t>Глава 4. ПРОВЕДЕНИЕ ОБЩЕСТВЕННЫХ ОБСУЖДЕНИЙ, ПУБЛИЧНЫХ СЛУШАНИЙ ПО ВОПРОСАМ ЗЕМЛЕПОЛЬЗОВАНИЯ И ЗАСТРОЙКИ</w:t>
      </w:r>
    </w:p>
    <w:p w14:paraId="2445D067" w14:textId="77777777" w:rsidR="00112B57" w:rsidRPr="00C468FE" w:rsidRDefault="00112B57" w:rsidP="00C468FE">
      <w:pPr>
        <w:ind w:firstLine="0"/>
        <w:jc w:val="center"/>
        <w:rPr>
          <w:b/>
          <w:bCs/>
        </w:rPr>
      </w:pPr>
    </w:p>
    <w:p w14:paraId="2558B345" w14:textId="61048BD8" w:rsidR="00112B57" w:rsidRPr="00C468FE" w:rsidRDefault="00112B57" w:rsidP="00C468FE">
      <w:pPr>
        <w:ind w:firstLine="0"/>
        <w:jc w:val="center"/>
        <w:rPr>
          <w:b/>
          <w:bCs/>
        </w:rPr>
      </w:pPr>
      <w:r w:rsidRPr="00C468FE">
        <w:rPr>
          <w:b/>
          <w:bCs/>
        </w:rPr>
        <w:t>Статья 7. Общие положения</w:t>
      </w:r>
    </w:p>
    <w:p w14:paraId="56E22C37" w14:textId="77777777" w:rsidR="00112B57" w:rsidRPr="00C468FE" w:rsidRDefault="00112B57" w:rsidP="00C468FE">
      <w:pPr>
        <w:ind w:firstLine="0"/>
        <w:jc w:val="center"/>
        <w:rPr>
          <w:b/>
          <w:bCs/>
        </w:rPr>
      </w:pPr>
    </w:p>
    <w:p w14:paraId="3DC72521" w14:textId="77777777" w:rsidR="00112B57" w:rsidRPr="00506778" w:rsidRDefault="00112B57" w:rsidP="00C468FE">
      <w:pPr>
        <w:ind w:firstLine="567"/>
        <w:rPr>
          <w:szCs w:val="24"/>
          <w:lang w:eastAsia="ru-RU"/>
        </w:rPr>
      </w:pPr>
      <w:r w:rsidRPr="00506778">
        <w:rPr>
          <w:szCs w:val="24"/>
          <w:lang w:eastAsia="ru-RU"/>
        </w:rPr>
        <w:t>1. Общественные обсуждения, публичные слушания проводятся в целях:</w:t>
      </w:r>
    </w:p>
    <w:p w14:paraId="1BE83317" w14:textId="77777777" w:rsidR="00112B57" w:rsidRPr="00506778" w:rsidRDefault="00112B57" w:rsidP="00C468FE">
      <w:pPr>
        <w:ind w:firstLine="567"/>
        <w:rPr>
          <w:szCs w:val="24"/>
          <w:lang w:eastAsia="ru-RU"/>
        </w:rPr>
      </w:pPr>
      <w:r w:rsidRPr="00506778">
        <w:rPr>
          <w:szCs w:val="24"/>
          <w:lang w:eastAsia="ru-RU"/>
        </w:rPr>
        <w:t>- обсуждения проектов в области градостроительной деятельности с участием населения;</w:t>
      </w:r>
    </w:p>
    <w:p w14:paraId="35FCB380" w14:textId="77777777" w:rsidR="00112B57" w:rsidRPr="00506778" w:rsidRDefault="00112B57" w:rsidP="00C468FE">
      <w:pPr>
        <w:ind w:firstLine="567"/>
        <w:rPr>
          <w:szCs w:val="24"/>
          <w:lang w:eastAsia="ru-RU"/>
        </w:rPr>
      </w:pPr>
      <w:r w:rsidRPr="00506778">
        <w:rPr>
          <w:szCs w:val="24"/>
          <w:lang w:eastAsia="ru-RU"/>
        </w:rPr>
        <w:t>- информирования населения о готовящемся решении в области градостроительной деятельности;</w:t>
      </w:r>
    </w:p>
    <w:p w14:paraId="3A7F0D8B" w14:textId="77777777" w:rsidR="00112B57" w:rsidRPr="00506778" w:rsidRDefault="00112B57" w:rsidP="00C468FE">
      <w:pPr>
        <w:ind w:firstLine="567"/>
        <w:rPr>
          <w:szCs w:val="24"/>
          <w:lang w:eastAsia="ru-RU"/>
        </w:rPr>
      </w:pPr>
      <w:r w:rsidRPr="00506778">
        <w:rPr>
          <w:szCs w:val="24"/>
          <w:lang w:eastAsia="ru-RU"/>
        </w:rPr>
        <w:t>- выявления мнения населения по вопросам (проектам), вынесенным на публичные слушания;</w:t>
      </w:r>
    </w:p>
    <w:p w14:paraId="37375162" w14:textId="77777777" w:rsidR="00112B57" w:rsidRPr="00506778" w:rsidRDefault="00112B57" w:rsidP="00C468FE">
      <w:pPr>
        <w:ind w:firstLine="567"/>
        <w:rPr>
          <w:szCs w:val="24"/>
          <w:lang w:eastAsia="ru-RU"/>
        </w:rPr>
      </w:pPr>
      <w:r w:rsidRPr="00506778">
        <w:rPr>
          <w:szCs w:val="24"/>
          <w:lang w:eastAsia="ru-RU"/>
        </w:rPr>
        <w:t>-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6039E5CE" w14:textId="77777777" w:rsidR="00112B57" w:rsidRPr="00506778" w:rsidRDefault="00112B57" w:rsidP="00C468FE">
      <w:pPr>
        <w:ind w:firstLine="567"/>
        <w:rPr>
          <w:szCs w:val="24"/>
          <w:lang w:eastAsia="ru-RU"/>
        </w:rPr>
      </w:pPr>
      <w:r w:rsidRPr="00506778">
        <w:rPr>
          <w:szCs w:val="24"/>
          <w:lang w:eastAsia="ru-RU"/>
        </w:rPr>
        <w:t>2. На общественные обсуждения, публичные слушания в обязательном порядке выносятся:</w:t>
      </w:r>
    </w:p>
    <w:p w14:paraId="2831FB6F" w14:textId="77777777" w:rsidR="00112B57" w:rsidRPr="00506778" w:rsidRDefault="00112B57" w:rsidP="00C468FE">
      <w:pPr>
        <w:ind w:firstLine="567"/>
        <w:rPr>
          <w:szCs w:val="24"/>
          <w:lang w:eastAsia="ru-RU"/>
        </w:rPr>
      </w:pPr>
      <w:r w:rsidRPr="00506778">
        <w:rPr>
          <w:szCs w:val="24"/>
          <w:lang w:eastAsia="ru-RU"/>
        </w:rPr>
        <w:t>1) генеральный план Балахнинского муниципального округа и проекты внесения изменений в него, за исключением случаев, предусмотренных действующим законодательством;</w:t>
      </w:r>
    </w:p>
    <w:p w14:paraId="2087A4DF" w14:textId="77777777" w:rsidR="00112B57" w:rsidRPr="00506778" w:rsidRDefault="00112B57" w:rsidP="00C468FE">
      <w:pPr>
        <w:ind w:firstLine="567"/>
        <w:rPr>
          <w:szCs w:val="24"/>
          <w:lang w:eastAsia="ru-RU"/>
        </w:rPr>
      </w:pPr>
      <w:r w:rsidRPr="00506778">
        <w:rPr>
          <w:szCs w:val="24"/>
          <w:lang w:eastAsia="ru-RU"/>
        </w:rPr>
        <w:t>2) проект Правил и проекты внесения изменений в них, за исключением случаев, предусмотренным действующим законодательством;</w:t>
      </w:r>
    </w:p>
    <w:p w14:paraId="0ECCC6CC" w14:textId="77777777" w:rsidR="00112B57" w:rsidRPr="00506778" w:rsidRDefault="00112B57" w:rsidP="00C468FE">
      <w:pPr>
        <w:ind w:firstLine="567"/>
        <w:rPr>
          <w:szCs w:val="24"/>
          <w:lang w:eastAsia="ru-RU"/>
        </w:rPr>
      </w:pPr>
      <w:r w:rsidRPr="00506778">
        <w:rPr>
          <w:szCs w:val="24"/>
          <w:lang w:eastAsia="ru-RU"/>
        </w:rPr>
        <w:t>3) проекты планировки территории и проекты межевания территории, за исключением случаев, предусмотренным действующим законодательством;</w:t>
      </w:r>
    </w:p>
    <w:p w14:paraId="60F33408" w14:textId="77777777" w:rsidR="00112B57" w:rsidRPr="00506778" w:rsidRDefault="00112B57" w:rsidP="00C468FE">
      <w:pPr>
        <w:ind w:firstLine="567"/>
        <w:rPr>
          <w:szCs w:val="24"/>
          <w:lang w:eastAsia="ru-RU"/>
        </w:rPr>
      </w:pPr>
      <w:r w:rsidRPr="00506778">
        <w:rPr>
          <w:szCs w:val="24"/>
          <w:lang w:eastAsia="ru-RU"/>
        </w:rPr>
        <w:t>4) проекты решений о предоставлении разрешения на условно разрешенный вид использования земельного участка или объекта капитального строительства, за исключением случаев, установленных Градостроительным кодексом Российской Федерации, в том числе случаев,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14:paraId="6D201263" w14:textId="77777777" w:rsidR="00112B57" w:rsidRPr="00506778" w:rsidRDefault="00112B57" w:rsidP="00C468FE">
      <w:pPr>
        <w:ind w:firstLine="567"/>
        <w:rPr>
          <w:szCs w:val="24"/>
          <w:lang w:eastAsia="ru-RU"/>
        </w:rPr>
      </w:pPr>
      <w:r w:rsidRPr="00506778">
        <w:rPr>
          <w:szCs w:val="24"/>
          <w:lang w:eastAsia="ru-RU"/>
        </w:rPr>
        <w:lastRenderedPageBreak/>
        <w:t>5) проекты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026E46FF" w14:textId="77777777" w:rsidR="00112B57" w:rsidRPr="00506778" w:rsidRDefault="00112B57" w:rsidP="00C468FE">
      <w:pPr>
        <w:ind w:firstLine="567"/>
        <w:rPr>
          <w:szCs w:val="24"/>
          <w:lang w:eastAsia="ru-RU"/>
        </w:rPr>
      </w:pPr>
      <w:r w:rsidRPr="00506778">
        <w:rPr>
          <w:szCs w:val="24"/>
          <w:lang w:eastAsia="ru-RU"/>
        </w:rPr>
        <w:t>3. Порядок организации и проведения общественных обсуждений, публичных слушаний в области градостроительной деятельности определяется органом местного самоуправления.</w:t>
      </w:r>
    </w:p>
    <w:p w14:paraId="5BA64ED2" w14:textId="77777777" w:rsidR="00112B57" w:rsidRPr="00C468FE" w:rsidRDefault="00112B57" w:rsidP="00C468FE">
      <w:pPr>
        <w:ind w:firstLine="0"/>
        <w:jc w:val="center"/>
        <w:rPr>
          <w:b/>
          <w:bCs/>
        </w:rPr>
      </w:pPr>
    </w:p>
    <w:p w14:paraId="162AB240" w14:textId="77777777" w:rsidR="00112B57" w:rsidRPr="00C468FE" w:rsidRDefault="00112B57" w:rsidP="00C468FE">
      <w:pPr>
        <w:ind w:firstLine="0"/>
        <w:jc w:val="center"/>
        <w:rPr>
          <w:b/>
          <w:bCs/>
        </w:rPr>
      </w:pPr>
      <w:r w:rsidRPr="00C468FE">
        <w:rPr>
          <w:b/>
          <w:bCs/>
        </w:rPr>
        <w:t>Глава 5. ГРАДОСТРОИТЕЛЬНЫЕ РЕГЛАМЕНТЫ</w:t>
      </w:r>
    </w:p>
    <w:p w14:paraId="7F04F133" w14:textId="77777777" w:rsidR="00112B57" w:rsidRPr="00C468FE" w:rsidRDefault="00112B57" w:rsidP="00C468FE">
      <w:pPr>
        <w:ind w:firstLine="0"/>
        <w:jc w:val="center"/>
        <w:rPr>
          <w:b/>
          <w:bCs/>
        </w:rPr>
      </w:pPr>
    </w:p>
    <w:p w14:paraId="7BA63B51" w14:textId="77777777" w:rsidR="00112B57" w:rsidRPr="00C468FE" w:rsidRDefault="00112B57" w:rsidP="00C468FE">
      <w:pPr>
        <w:ind w:firstLine="0"/>
        <w:jc w:val="center"/>
        <w:rPr>
          <w:b/>
          <w:bCs/>
        </w:rPr>
      </w:pPr>
      <w:r w:rsidRPr="00C468FE">
        <w:rPr>
          <w:b/>
          <w:bCs/>
        </w:rPr>
        <w:t>Статья 8. Градостроительные регламенты</w:t>
      </w:r>
    </w:p>
    <w:p w14:paraId="333E9421" w14:textId="77777777" w:rsidR="00112B57" w:rsidRPr="00C468FE" w:rsidRDefault="00112B57" w:rsidP="00C468FE">
      <w:pPr>
        <w:ind w:firstLine="0"/>
        <w:jc w:val="center"/>
        <w:rPr>
          <w:b/>
          <w:bCs/>
        </w:rPr>
      </w:pPr>
    </w:p>
    <w:p w14:paraId="02C579A7" w14:textId="77777777" w:rsidR="00112B57" w:rsidRPr="00506778" w:rsidRDefault="00112B57" w:rsidP="00112B57">
      <w:pPr>
        <w:ind w:firstLine="708"/>
        <w:rPr>
          <w:szCs w:val="24"/>
        </w:rPr>
      </w:pPr>
      <w:r w:rsidRPr="00506778">
        <w:rPr>
          <w:szCs w:val="24"/>
        </w:rPr>
        <w:t>1. Градостроительный регламент устанавливает:</w:t>
      </w:r>
    </w:p>
    <w:p w14:paraId="6CD8AFF7" w14:textId="77777777" w:rsidR="00112B57" w:rsidRPr="00506778" w:rsidRDefault="00112B57" w:rsidP="00112B57">
      <w:pPr>
        <w:ind w:firstLine="708"/>
        <w:rPr>
          <w:szCs w:val="24"/>
        </w:rPr>
      </w:pPr>
      <w:r w:rsidRPr="00506778">
        <w:rPr>
          <w:szCs w:val="24"/>
        </w:rPr>
        <w:t>- виды разрешенного использования земельных участков и объектов капитального строительства;</w:t>
      </w:r>
    </w:p>
    <w:p w14:paraId="4FE38EB1" w14:textId="77777777" w:rsidR="00112B57" w:rsidRPr="00506778" w:rsidRDefault="00112B57" w:rsidP="00112B57">
      <w:pPr>
        <w:ind w:firstLine="708"/>
        <w:rPr>
          <w:szCs w:val="24"/>
        </w:rPr>
      </w:pPr>
      <w:r w:rsidRPr="00506778">
        <w:rPr>
          <w:szCs w:val="24"/>
        </w:rPr>
        <w:t>- предельные (минимальные и (или) максимальные) размеры земельных участков;</w:t>
      </w:r>
    </w:p>
    <w:p w14:paraId="67E605B9" w14:textId="77777777" w:rsidR="00112B57" w:rsidRPr="00506778" w:rsidRDefault="00112B57" w:rsidP="00112B57">
      <w:pPr>
        <w:ind w:firstLine="708"/>
        <w:rPr>
          <w:szCs w:val="24"/>
        </w:rPr>
      </w:pPr>
      <w:r w:rsidRPr="00506778">
        <w:rPr>
          <w:szCs w:val="24"/>
        </w:rPr>
        <w:t>- предельные параметры разрешенного строительства, реконструкции объектов капитального строительства;</w:t>
      </w:r>
    </w:p>
    <w:p w14:paraId="7E7679D9" w14:textId="77777777" w:rsidR="00112B57" w:rsidRPr="00506778" w:rsidRDefault="00112B57" w:rsidP="00112B57">
      <w:pPr>
        <w:ind w:firstLine="708"/>
        <w:rPr>
          <w:szCs w:val="24"/>
        </w:rPr>
      </w:pPr>
      <w:r w:rsidRPr="00506778">
        <w:rPr>
          <w:szCs w:val="24"/>
        </w:rPr>
        <w:t>- ограничения использования земельных участков и объектов капитального строительства;</w:t>
      </w:r>
    </w:p>
    <w:p w14:paraId="222D6C66" w14:textId="77777777" w:rsidR="00112B57" w:rsidRPr="00506778" w:rsidRDefault="00112B57" w:rsidP="00112B57">
      <w:pPr>
        <w:ind w:firstLine="708"/>
        <w:rPr>
          <w:szCs w:val="24"/>
        </w:rPr>
      </w:pPr>
      <w:r w:rsidRPr="00506778">
        <w:rPr>
          <w:szCs w:val="24"/>
        </w:rPr>
        <w:t>-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43A4548E" w14:textId="77777777" w:rsidR="00112B57" w:rsidRPr="00506778" w:rsidRDefault="00112B57" w:rsidP="00112B57">
      <w:pPr>
        <w:ind w:firstLine="708"/>
        <w:rPr>
          <w:szCs w:val="24"/>
        </w:rPr>
      </w:pPr>
      <w:r w:rsidRPr="00506778">
        <w:rPr>
          <w:szCs w:val="24"/>
        </w:rPr>
        <w:t xml:space="preserve">2. Виды разрешенного использования земельных участков определяются в соответствии с классификатором, утвержденным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земельных отношений. </w:t>
      </w:r>
    </w:p>
    <w:p w14:paraId="124C9AB7" w14:textId="77777777" w:rsidR="00112B57" w:rsidRPr="00506778" w:rsidRDefault="00112B57" w:rsidP="00112B57">
      <w:pPr>
        <w:ind w:firstLine="708"/>
        <w:rPr>
          <w:szCs w:val="24"/>
        </w:rPr>
      </w:pPr>
      <w:r w:rsidRPr="00506778">
        <w:rPr>
          <w:szCs w:val="24"/>
        </w:rPr>
        <w:t>3. Градостроительный регламент действует в пределах границ территориальной зоны и распространяется в равной мере на все расположенные в одной и той же территориальной зоне земли, земельные участки, здания, строения и сооружения независимо от форм собственности.</w:t>
      </w:r>
    </w:p>
    <w:p w14:paraId="1FD80AC4" w14:textId="77777777" w:rsidR="00112B57" w:rsidRPr="00506778" w:rsidRDefault="00112B57" w:rsidP="00112B57">
      <w:pPr>
        <w:ind w:firstLine="708"/>
        <w:rPr>
          <w:szCs w:val="24"/>
        </w:rPr>
      </w:pPr>
      <w:r w:rsidRPr="00506778">
        <w:rPr>
          <w:szCs w:val="24"/>
        </w:rPr>
        <w:t>В случае, если земли, земельные участки, здания, строения и сооружения расположены в границах зон с особыми условиями использования территорий, правовой режим использования и застройки указанных объектов определяется совокупностью градостроительных регламентов территориальной зоны, в которой они расположены, и ограничений, установленных в соответствии с законодательством Российской Федерации.</w:t>
      </w:r>
    </w:p>
    <w:p w14:paraId="3E21C217" w14:textId="77777777" w:rsidR="00112B57" w:rsidRPr="00506778" w:rsidRDefault="00112B57" w:rsidP="00112B57">
      <w:pPr>
        <w:ind w:firstLine="708"/>
        <w:rPr>
          <w:szCs w:val="24"/>
        </w:rPr>
      </w:pPr>
      <w:r w:rsidRPr="00506778">
        <w:rPr>
          <w:szCs w:val="24"/>
        </w:rPr>
        <w:t>4. Градостроительные регламенты, установленные настоящими Правилами, не применяются при образовании земельных участков и изменении вида разрешенного использования земельных участков, на которых расположены не соответствующие градостроительному регламенту здания, сооружения, в целях предоставления земельных участков собственникам таких объектов в соответствии с подпунктом 6 пункта 2 статьи 39.3 и подпунктами 9 и 10 пункта 2 статьи 39.6 Земельного кодекса Российской Федерации. Вид разрешенного использования таких земельных участков устанавливается в соответствии с видом разрешенного использования объектов капитального строительства и Классификатором видов разрешенного использования земельных участков.</w:t>
      </w:r>
    </w:p>
    <w:p w14:paraId="301FD1BC" w14:textId="77777777" w:rsidR="00112B57" w:rsidRPr="00506778" w:rsidRDefault="00112B57" w:rsidP="00112B57">
      <w:pPr>
        <w:ind w:firstLine="708"/>
        <w:rPr>
          <w:szCs w:val="24"/>
        </w:rPr>
      </w:pPr>
      <w:r w:rsidRPr="00506778">
        <w:rPr>
          <w:szCs w:val="24"/>
        </w:rPr>
        <w:t>5. В настоящих Правилах при определении количества этажей учитываются все надземные этажи, включая технический и мансардный, а также цокольный этаж, если верх его перекрытия находится выше средней планировочной отметки земли не менее чем на 2 м.</w:t>
      </w:r>
    </w:p>
    <w:p w14:paraId="4FBDE9EB" w14:textId="77777777" w:rsidR="00112B57" w:rsidRPr="00506778" w:rsidRDefault="00112B57" w:rsidP="00112B57">
      <w:pPr>
        <w:rPr>
          <w:szCs w:val="24"/>
        </w:rPr>
      </w:pPr>
      <w:r w:rsidRPr="00506778">
        <w:rPr>
          <w:szCs w:val="24"/>
        </w:rPr>
        <w:lastRenderedPageBreak/>
        <w:t>Подземная часть, выходящая за абрис проекции здания, не учитывается при определении максимального процента застройки.</w:t>
      </w:r>
    </w:p>
    <w:p w14:paraId="43C3C74B" w14:textId="77777777" w:rsidR="00112B57" w:rsidRPr="00506778" w:rsidRDefault="00112B57" w:rsidP="00112B57">
      <w:pPr>
        <w:ind w:firstLine="708"/>
        <w:rPr>
          <w:szCs w:val="24"/>
        </w:rPr>
      </w:pPr>
      <w:r w:rsidRPr="00506778">
        <w:rPr>
          <w:szCs w:val="24"/>
        </w:rPr>
        <w:t>6. Сооружения инженерной защиты являются всегда разрешенным вспомогательным видом разрешенного использования объектов капитального строительства.</w:t>
      </w:r>
    </w:p>
    <w:p w14:paraId="48C169CD" w14:textId="77777777" w:rsidR="00112B57" w:rsidRPr="00506778" w:rsidRDefault="00112B57" w:rsidP="00112B57">
      <w:pPr>
        <w:ind w:firstLine="708"/>
        <w:rPr>
          <w:szCs w:val="24"/>
        </w:rPr>
      </w:pPr>
      <w:r w:rsidRPr="00506778">
        <w:rPr>
          <w:szCs w:val="24"/>
        </w:rPr>
        <w:t>7. В соответствии с пунктом 4 статьи 85 Земельного кодекса Российской Федерации, частями 8 - 10 статьи 36 Градостроительного кодекса Российской Федерации объекты капитального строительства, правомерно возведенные до утверждения градостроительных регламентов правилами землепользования и застройки, а также земельные участки, на которых они расположены, виды разрешенного использования которых не соответствуют градостроительному регламенту могут быть использованы по прежнему фактическому виду разрешенного использования,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 При этом любая реконструкция таких объектов, то есть изменение этих объектов, может осуществляться только путем приведения их в соответствие с градостроительным регламентом, а изменение видов разрешенного использования может осуществляться путем приведения их в соответствие с видами разрешенного использования, установленными градостроительным регламентом.</w:t>
      </w:r>
    </w:p>
    <w:p w14:paraId="3F04CA58" w14:textId="77777777" w:rsidR="00112B57" w:rsidRPr="00C468FE" w:rsidRDefault="00112B57" w:rsidP="00C468FE">
      <w:pPr>
        <w:ind w:firstLine="0"/>
        <w:jc w:val="center"/>
        <w:rPr>
          <w:b/>
          <w:bCs/>
        </w:rPr>
      </w:pPr>
    </w:p>
    <w:p w14:paraId="35D368E3" w14:textId="77777777" w:rsidR="00112B57" w:rsidRPr="00C468FE" w:rsidRDefault="00112B57" w:rsidP="00C468FE">
      <w:pPr>
        <w:ind w:firstLine="0"/>
        <w:jc w:val="center"/>
        <w:rPr>
          <w:b/>
          <w:bCs/>
        </w:rPr>
      </w:pPr>
      <w:r w:rsidRPr="00C468FE">
        <w:rPr>
          <w:b/>
          <w:bCs/>
        </w:rPr>
        <w:t>Глава 6. ВНЕСЕНИЕ ИЗМЕНЕНИЙ В ПРАВИЛА ЗЕМЛЕПОЛЬЗОВАНИЯ И ЗАСТРОЙКИ В БАЛАХНИНСКОМ МУНИЦИПАЛЬНОМ ОКРУГЕ</w:t>
      </w:r>
    </w:p>
    <w:p w14:paraId="0A6B9AEB" w14:textId="77777777" w:rsidR="00112B57" w:rsidRPr="00C468FE" w:rsidRDefault="00112B57" w:rsidP="00C468FE">
      <w:pPr>
        <w:ind w:firstLine="0"/>
        <w:jc w:val="center"/>
        <w:rPr>
          <w:b/>
          <w:bCs/>
        </w:rPr>
      </w:pPr>
    </w:p>
    <w:p w14:paraId="5D22E3AA" w14:textId="77777777" w:rsidR="00112B57" w:rsidRPr="00C468FE" w:rsidRDefault="00112B57" w:rsidP="00C468FE">
      <w:pPr>
        <w:ind w:firstLine="0"/>
        <w:jc w:val="center"/>
        <w:rPr>
          <w:b/>
          <w:bCs/>
        </w:rPr>
      </w:pPr>
      <w:r w:rsidRPr="00C468FE">
        <w:rPr>
          <w:b/>
          <w:bCs/>
        </w:rPr>
        <w:t>Статья 9. Порядок внесения изменений в настоящие Правила</w:t>
      </w:r>
    </w:p>
    <w:p w14:paraId="1E84D6BD" w14:textId="77777777" w:rsidR="00112B57" w:rsidRPr="00C468FE" w:rsidRDefault="00112B57" w:rsidP="00C468FE">
      <w:pPr>
        <w:ind w:firstLine="0"/>
        <w:jc w:val="center"/>
        <w:rPr>
          <w:b/>
          <w:bCs/>
        </w:rPr>
      </w:pPr>
    </w:p>
    <w:p w14:paraId="692ECC4D" w14:textId="77777777" w:rsidR="00112B57" w:rsidRPr="00506778" w:rsidRDefault="00112B57" w:rsidP="00C468FE">
      <w:pPr>
        <w:ind w:firstLine="567"/>
        <w:rPr>
          <w:szCs w:val="24"/>
          <w:lang w:val="x-none" w:eastAsia="x-none"/>
        </w:rPr>
      </w:pPr>
      <w:r w:rsidRPr="00506778">
        <w:rPr>
          <w:szCs w:val="24"/>
          <w:lang w:val="x-none" w:eastAsia="x-none"/>
        </w:rPr>
        <w:t xml:space="preserve">1. Внесение изменений в настоящие Правила осуществляется уполномоченным органом в порядке, предусмотренном действующим законодательством. </w:t>
      </w:r>
    </w:p>
    <w:p w14:paraId="4360964A" w14:textId="77777777" w:rsidR="00112B57" w:rsidRPr="00506778" w:rsidRDefault="00112B57" w:rsidP="00C468FE">
      <w:pPr>
        <w:ind w:firstLine="567"/>
        <w:rPr>
          <w:szCs w:val="24"/>
          <w:lang w:val="x-none" w:eastAsia="x-none"/>
        </w:rPr>
      </w:pPr>
      <w:r w:rsidRPr="00506778">
        <w:rPr>
          <w:szCs w:val="24"/>
          <w:lang w:val="x-none" w:eastAsia="x-none"/>
        </w:rPr>
        <w:t>Внесение изменений носит заявительный характер, осуществляется по основаниям и в случаях</w:t>
      </w:r>
      <w:r w:rsidRPr="00506778">
        <w:rPr>
          <w:szCs w:val="24"/>
          <w:lang w:eastAsia="x-none"/>
        </w:rPr>
        <w:t xml:space="preserve">, </w:t>
      </w:r>
      <w:r w:rsidRPr="00506778">
        <w:rPr>
          <w:szCs w:val="24"/>
          <w:lang w:val="x-none" w:eastAsia="x-none"/>
        </w:rPr>
        <w:t>предусмотренны</w:t>
      </w:r>
      <w:r w:rsidRPr="00506778">
        <w:rPr>
          <w:szCs w:val="24"/>
          <w:lang w:eastAsia="x-none"/>
        </w:rPr>
        <w:t>х</w:t>
      </w:r>
      <w:r w:rsidRPr="00506778">
        <w:rPr>
          <w:szCs w:val="24"/>
          <w:lang w:val="x-none" w:eastAsia="x-none"/>
        </w:rPr>
        <w:t xml:space="preserve"> </w:t>
      </w:r>
      <w:r w:rsidRPr="00506778">
        <w:rPr>
          <w:szCs w:val="24"/>
          <w:lang w:eastAsia="x-none"/>
        </w:rPr>
        <w:t>Г</w:t>
      </w:r>
      <w:r w:rsidRPr="00506778">
        <w:rPr>
          <w:szCs w:val="24"/>
          <w:lang w:val="x-none" w:eastAsia="x-none"/>
        </w:rPr>
        <w:t>радостроительным кодексом Российской Федерации.</w:t>
      </w:r>
    </w:p>
    <w:p w14:paraId="6B72796F" w14:textId="77777777" w:rsidR="00112B57" w:rsidRPr="00506778" w:rsidRDefault="00112B57" w:rsidP="00C468FE">
      <w:pPr>
        <w:ind w:firstLine="567"/>
        <w:rPr>
          <w:szCs w:val="24"/>
          <w:lang w:val="x-none" w:eastAsia="x-none"/>
        </w:rPr>
      </w:pPr>
      <w:r w:rsidRPr="00506778">
        <w:rPr>
          <w:szCs w:val="24"/>
          <w:lang w:val="x-none" w:eastAsia="x-none"/>
        </w:rPr>
        <w:t>В разработке проекта могут принимать участие как органы исполнительной власти и органы местного самоуправления так и любые заинтересованные лица.</w:t>
      </w:r>
    </w:p>
    <w:p w14:paraId="21A98E63" w14:textId="77777777" w:rsidR="00112B57" w:rsidRPr="00506778" w:rsidRDefault="00112B57" w:rsidP="00C468FE">
      <w:pPr>
        <w:ind w:firstLine="567"/>
        <w:rPr>
          <w:szCs w:val="24"/>
          <w:lang w:eastAsia="x-none"/>
        </w:rPr>
      </w:pPr>
      <w:r w:rsidRPr="00506778">
        <w:rPr>
          <w:szCs w:val="24"/>
          <w:lang w:eastAsia="x-none"/>
        </w:rPr>
        <w:t>В соответствии с Градостроительным кодексом Российской Федерации, в целях реализации положений Закона Нижегородской области от 23 декабря 2014 г. № 197-З "О перераспределении отдельных полномочий между органами местного самоуправления муниципальных образований Нижегородской области и органами государственной власти Нижегородской области" и Закона Нижегородской области от 8 апреля 2008 г. № 37-З "Об основах регулирования градостроительной деятельности на территории Нижегородской области" постановлением Правительства Нижегородской области от 27.03.2015 № 170 образована комиссия по подготовке проектов правил землепользования и застройки Нижегородской области и иным вопросам землепользования и застройки Нижегородской области (далее – Комиссия).</w:t>
      </w:r>
    </w:p>
    <w:p w14:paraId="00C83792" w14:textId="77777777" w:rsidR="00112B57" w:rsidRPr="00506778" w:rsidRDefault="00112B57" w:rsidP="00C468FE">
      <w:pPr>
        <w:ind w:firstLine="567"/>
        <w:rPr>
          <w:szCs w:val="24"/>
          <w:lang w:val="x-none" w:eastAsia="x-none"/>
        </w:rPr>
      </w:pPr>
      <w:r w:rsidRPr="00506778">
        <w:rPr>
          <w:szCs w:val="24"/>
          <w:lang w:eastAsia="x-none"/>
        </w:rPr>
        <w:t>2</w:t>
      </w:r>
      <w:r w:rsidRPr="00506778">
        <w:rPr>
          <w:szCs w:val="24"/>
          <w:lang w:val="x-none" w:eastAsia="x-none"/>
        </w:rPr>
        <w:t>. Продолжительность общественных обсуждений или публичных слушаний по проекту о внесении изменений в настоящие Правила не может превышать срок, установленный Градостроительным кодексом Российской Федерации.</w:t>
      </w:r>
    </w:p>
    <w:p w14:paraId="1C089A15" w14:textId="77777777" w:rsidR="00112B57" w:rsidRPr="00506778" w:rsidRDefault="00112B57" w:rsidP="00C468FE">
      <w:pPr>
        <w:ind w:firstLine="567"/>
        <w:rPr>
          <w:szCs w:val="24"/>
          <w:lang w:val="x-none" w:eastAsia="x-none"/>
        </w:rPr>
      </w:pPr>
      <w:r w:rsidRPr="00506778">
        <w:rPr>
          <w:szCs w:val="24"/>
          <w:lang w:eastAsia="x-none"/>
        </w:rPr>
        <w:t>3</w:t>
      </w:r>
      <w:r w:rsidRPr="00506778">
        <w:rPr>
          <w:szCs w:val="24"/>
          <w:lang w:val="x-none" w:eastAsia="x-none"/>
        </w:rPr>
        <w:t xml:space="preserve">. В случае подготовки изменения в карту градостроительного зонирования Правил в отношении части территории </w:t>
      </w:r>
      <w:r w:rsidRPr="00506778">
        <w:rPr>
          <w:szCs w:val="24"/>
          <w:lang w:eastAsia="ru-RU"/>
        </w:rPr>
        <w:t xml:space="preserve">Балахнинского муниципального округа </w:t>
      </w:r>
      <w:r w:rsidRPr="00506778">
        <w:rPr>
          <w:szCs w:val="24"/>
          <w:lang w:val="x-none" w:eastAsia="x-none"/>
        </w:rPr>
        <w:t xml:space="preserve">общественные обсуждения или публичные слушания по проекту о внесении изменения в Правила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w:t>
      </w:r>
      <w:r w:rsidRPr="00506778">
        <w:rPr>
          <w:szCs w:val="24"/>
          <w:lang w:eastAsia="ru-RU"/>
        </w:rPr>
        <w:t>Балахнинского муниципального округа</w:t>
      </w:r>
      <w:r w:rsidRPr="00506778">
        <w:rPr>
          <w:szCs w:val="24"/>
          <w:lang w:val="x-none" w:eastAsia="x-none"/>
        </w:rPr>
        <w:t>.</w:t>
      </w:r>
    </w:p>
    <w:p w14:paraId="110BDA65" w14:textId="77777777" w:rsidR="00112B57" w:rsidRPr="00506778" w:rsidRDefault="00112B57" w:rsidP="00C468FE">
      <w:pPr>
        <w:ind w:firstLine="567"/>
        <w:rPr>
          <w:szCs w:val="24"/>
          <w:lang w:val="x-none" w:eastAsia="x-none"/>
        </w:rPr>
      </w:pPr>
      <w:r w:rsidRPr="00506778">
        <w:rPr>
          <w:szCs w:val="24"/>
          <w:lang w:val="x-none" w:eastAsia="x-none"/>
        </w:rPr>
        <w:t xml:space="preserve">В случае подготовки изменения в Правила в части внесения изменений в градостроительный регламент, установленный для конкретной территориальной зоны, публичные слушания или общественные обсуждения по внесению изменений в Правила </w:t>
      </w:r>
      <w:r w:rsidRPr="00506778">
        <w:rPr>
          <w:szCs w:val="24"/>
          <w:lang w:val="x-none" w:eastAsia="x-none"/>
        </w:rPr>
        <w:lastRenderedPageBreak/>
        <w:t>проводятся в границах территориальной зоны, для которой установлен такой градостроительный регламент.</w:t>
      </w:r>
    </w:p>
    <w:p w14:paraId="0EC60D9A" w14:textId="77777777" w:rsidR="00112B57" w:rsidRPr="00506778" w:rsidRDefault="00112B57" w:rsidP="00C468FE">
      <w:pPr>
        <w:ind w:firstLine="567"/>
        <w:rPr>
          <w:szCs w:val="24"/>
          <w:lang w:val="x-none" w:eastAsia="x-none"/>
        </w:rPr>
      </w:pPr>
      <w:r w:rsidRPr="00506778">
        <w:rPr>
          <w:szCs w:val="24"/>
          <w:lang w:val="x-none" w:eastAsia="x-none"/>
        </w:rPr>
        <w:t>В случаях, указанных в абзацах первом и втором настоящей части, срок проведения общественных обсуждений или публичных слушаний не может превышать срок, установленный Градостроительным кодексом Российской Федерации.</w:t>
      </w:r>
    </w:p>
    <w:p w14:paraId="5F0491EA" w14:textId="77777777" w:rsidR="00112B57" w:rsidRPr="00506778" w:rsidRDefault="00112B57" w:rsidP="00C468FE">
      <w:pPr>
        <w:ind w:firstLine="567"/>
        <w:rPr>
          <w:szCs w:val="24"/>
          <w:lang w:val="x-none" w:eastAsia="x-none"/>
        </w:rPr>
      </w:pPr>
      <w:r w:rsidRPr="00506778">
        <w:rPr>
          <w:szCs w:val="24"/>
          <w:lang w:eastAsia="x-none"/>
        </w:rPr>
        <w:t>4</w:t>
      </w:r>
      <w:r w:rsidRPr="00506778">
        <w:rPr>
          <w:szCs w:val="24"/>
          <w:lang w:val="x-none" w:eastAsia="x-none"/>
        </w:rPr>
        <w:t xml:space="preserve">. После завершения общественных обсуждений или публичных слушаний по проекту о внесении изменения в настоящие Правила, Комиссия рассматривает результаты общественных обсуждений или публичных слушаний, по результатам рассмотрения формирует и направляет </w:t>
      </w:r>
      <w:r w:rsidRPr="00506778">
        <w:rPr>
          <w:szCs w:val="24"/>
          <w:lang w:eastAsia="x-none"/>
        </w:rPr>
        <w:t>указанный проект главе местной администрации.</w:t>
      </w:r>
      <w:r w:rsidRPr="00506778">
        <w:rPr>
          <w:szCs w:val="24"/>
          <w:lang w:val="x-none" w:eastAsia="x-none"/>
        </w:rPr>
        <w:t xml:space="preserve"> </w:t>
      </w:r>
    </w:p>
    <w:p w14:paraId="4D5EB2B5" w14:textId="38F69057" w:rsidR="00112B57" w:rsidRPr="00506778" w:rsidRDefault="00112B57" w:rsidP="00C468FE">
      <w:pPr>
        <w:ind w:firstLine="567"/>
        <w:rPr>
          <w:szCs w:val="24"/>
          <w:lang w:val="x-none" w:eastAsia="x-none"/>
        </w:rPr>
      </w:pPr>
      <w:r w:rsidRPr="00506778">
        <w:rPr>
          <w:szCs w:val="24"/>
          <w:lang w:eastAsia="x-none"/>
        </w:rPr>
        <w:t>5</w:t>
      </w:r>
      <w:r w:rsidRPr="00506778">
        <w:rPr>
          <w:szCs w:val="24"/>
          <w:lang w:val="x-none" w:eastAsia="x-none"/>
        </w:rPr>
        <w:t>.</w:t>
      </w:r>
      <w:r w:rsidR="00C468FE">
        <w:rPr>
          <w:szCs w:val="24"/>
          <w:lang w:val="x-none" w:eastAsia="x-none"/>
        </w:rPr>
        <w:t xml:space="preserve"> </w:t>
      </w:r>
      <w:r w:rsidRPr="00506778">
        <w:rPr>
          <w:szCs w:val="24"/>
          <w:lang w:val="x-none" w:eastAsia="x-none"/>
        </w:rPr>
        <w:t>Глава администрации прин</w:t>
      </w:r>
      <w:r w:rsidRPr="00506778">
        <w:rPr>
          <w:szCs w:val="24"/>
          <w:lang w:eastAsia="x-none"/>
        </w:rPr>
        <w:t>имает</w:t>
      </w:r>
      <w:r w:rsidRPr="00506778">
        <w:rPr>
          <w:szCs w:val="24"/>
          <w:lang w:val="x-none" w:eastAsia="x-none"/>
        </w:rPr>
        <w:t xml:space="preserve"> решение об утверждении </w:t>
      </w:r>
      <w:r w:rsidRPr="00506778">
        <w:rPr>
          <w:szCs w:val="24"/>
          <w:lang w:eastAsia="x-none"/>
        </w:rPr>
        <w:t xml:space="preserve">Правил </w:t>
      </w:r>
      <w:r w:rsidRPr="00506778">
        <w:rPr>
          <w:szCs w:val="24"/>
          <w:lang w:val="x-none" w:eastAsia="x-none"/>
        </w:rPr>
        <w:t>(в случаях, предусмотренных</w:t>
      </w:r>
      <w:r w:rsidRPr="00506778">
        <w:rPr>
          <w:szCs w:val="24"/>
          <w:lang w:eastAsia="x-none"/>
        </w:rPr>
        <w:t xml:space="preserve"> </w:t>
      </w:r>
      <w:r w:rsidRPr="00506778">
        <w:rPr>
          <w:szCs w:val="24"/>
          <w:lang w:val="x-none" w:eastAsia="x-none"/>
        </w:rPr>
        <w:t>нормативными</w:t>
      </w:r>
      <w:r w:rsidRPr="00506778">
        <w:rPr>
          <w:szCs w:val="24"/>
          <w:lang w:eastAsia="x-none"/>
        </w:rPr>
        <w:t xml:space="preserve"> </w:t>
      </w:r>
      <w:r w:rsidRPr="00506778">
        <w:rPr>
          <w:szCs w:val="24"/>
          <w:lang w:val="x-none" w:eastAsia="x-none"/>
        </w:rPr>
        <w:t>правовыми</w:t>
      </w:r>
      <w:r w:rsidRPr="00506778">
        <w:rPr>
          <w:szCs w:val="24"/>
          <w:lang w:eastAsia="x-none"/>
        </w:rPr>
        <w:t xml:space="preserve"> </w:t>
      </w:r>
      <w:r w:rsidRPr="00506778">
        <w:rPr>
          <w:szCs w:val="24"/>
          <w:lang w:val="x-none" w:eastAsia="x-none"/>
        </w:rPr>
        <w:t>актами</w:t>
      </w:r>
      <w:r w:rsidRPr="00506778">
        <w:rPr>
          <w:szCs w:val="24"/>
          <w:lang w:eastAsia="x-none"/>
        </w:rPr>
        <w:t xml:space="preserve"> </w:t>
      </w:r>
      <w:r w:rsidRPr="00506778">
        <w:rPr>
          <w:szCs w:val="24"/>
          <w:lang w:val="x-none" w:eastAsia="x-none"/>
        </w:rPr>
        <w:t>Нижегородской области)</w:t>
      </w:r>
      <w:r w:rsidRPr="00506778">
        <w:rPr>
          <w:szCs w:val="24"/>
          <w:lang w:eastAsia="x-none"/>
        </w:rPr>
        <w:t xml:space="preserve">, о направлении указанного проекта в представительный орган местного самоуправления </w:t>
      </w:r>
      <w:r w:rsidRPr="00506778">
        <w:rPr>
          <w:szCs w:val="24"/>
          <w:lang w:val="x-none" w:eastAsia="x-none"/>
        </w:rPr>
        <w:t xml:space="preserve">или об отклонении проекта </w:t>
      </w:r>
      <w:r w:rsidRPr="00506778">
        <w:rPr>
          <w:szCs w:val="24"/>
          <w:lang w:eastAsia="x-none"/>
        </w:rPr>
        <w:t xml:space="preserve">Правил </w:t>
      </w:r>
      <w:r w:rsidRPr="00506778">
        <w:rPr>
          <w:szCs w:val="24"/>
          <w:lang w:val="x-none" w:eastAsia="x-none"/>
        </w:rPr>
        <w:t>и о направлении его на доработку с указанием даты его повторного представления.</w:t>
      </w:r>
    </w:p>
    <w:p w14:paraId="44FAB31A" w14:textId="66A27903" w:rsidR="00112B57" w:rsidRPr="00506778" w:rsidRDefault="00112B57" w:rsidP="00C468FE">
      <w:pPr>
        <w:ind w:firstLine="567"/>
        <w:rPr>
          <w:szCs w:val="24"/>
          <w:lang w:val="x-none" w:eastAsia="x-none"/>
        </w:rPr>
      </w:pPr>
      <w:r w:rsidRPr="00506778">
        <w:rPr>
          <w:szCs w:val="24"/>
          <w:lang w:eastAsia="x-none"/>
        </w:rPr>
        <w:t>6</w:t>
      </w:r>
      <w:r w:rsidRPr="00506778">
        <w:rPr>
          <w:szCs w:val="24"/>
          <w:lang w:val="x-none" w:eastAsia="x-none"/>
        </w:rPr>
        <w:t>.</w:t>
      </w:r>
      <w:r w:rsidR="00C468FE">
        <w:rPr>
          <w:szCs w:val="24"/>
          <w:lang w:val="x-none" w:eastAsia="x-none"/>
        </w:rPr>
        <w:t xml:space="preserve"> </w:t>
      </w:r>
      <w:r w:rsidRPr="00506778">
        <w:rPr>
          <w:szCs w:val="24"/>
          <w:lang w:val="x-none" w:eastAsia="x-none"/>
        </w:rPr>
        <w:t xml:space="preserve">Изменения в Правила подлежат опубликованию в порядке, установленном для официального опубликования правовых актов, и размещаются на официальном сайте </w:t>
      </w:r>
      <w:r w:rsidRPr="00506778">
        <w:rPr>
          <w:szCs w:val="24"/>
          <w:lang w:eastAsia="ru-RU"/>
        </w:rPr>
        <w:t>Балахнинского муниципального округа</w:t>
      </w:r>
      <w:r w:rsidRPr="00506778">
        <w:rPr>
          <w:szCs w:val="24"/>
          <w:lang w:eastAsia="x-none"/>
        </w:rPr>
        <w:t xml:space="preserve">, </w:t>
      </w:r>
      <w:r w:rsidRPr="00506778">
        <w:rPr>
          <w:szCs w:val="24"/>
          <w:lang w:val="x-none" w:eastAsia="x-none"/>
        </w:rPr>
        <w:t xml:space="preserve">в информационно-телекоммуникационной сети </w:t>
      </w:r>
      <w:r w:rsidRPr="00506778">
        <w:rPr>
          <w:szCs w:val="24"/>
          <w:lang w:eastAsia="x-none"/>
        </w:rPr>
        <w:t>«</w:t>
      </w:r>
      <w:r w:rsidRPr="00506778">
        <w:rPr>
          <w:szCs w:val="24"/>
          <w:lang w:val="x-none" w:eastAsia="x-none"/>
        </w:rPr>
        <w:t>Интернет</w:t>
      </w:r>
      <w:r w:rsidRPr="00506778">
        <w:rPr>
          <w:szCs w:val="24"/>
          <w:lang w:eastAsia="x-none"/>
        </w:rPr>
        <w:t>»</w:t>
      </w:r>
      <w:r w:rsidRPr="00506778">
        <w:rPr>
          <w:szCs w:val="24"/>
          <w:lang w:val="x-none" w:eastAsia="x-none"/>
        </w:rPr>
        <w:t xml:space="preserve">, </w:t>
      </w:r>
      <w:r w:rsidRPr="00506778">
        <w:rPr>
          <w:szCs w:val="24"/>
          <w:lang w:eastAsia="x-none"/>
        </w:rPr>
        <w:t xml:space="preserve">Государственной </w:t>
      </w:r>
      <w:r w:rsidRPr="00506778">
        <w:rPr>
          <w:szCs w:val="24"/>
          <w:lang w:val="x-none" w:eastAsia="x-none"/>
        </w:rPr>
        <w:t>инфо</w:t>
      </w:r>
      <w:r w:rsidRPr="00506778">
        <w:rPr>
          <w:szCs w:val="24"/>
          <w:lang w:eastAsia="x-none"/>
        </w:rPr>
        <w:t xml:space="preserve">рмационной системе обеспечения градостроительной деятельности Нижегородской области, Федеральной государственной информационной системе территориального планирования. </w:t>
      </w:r>
    </w:p>
    <w:p w14:paraId="60B5D51E" w14:textId="364B1A8A" w:rsidR="00112B57" w:rsidRPr="00506778" w:rsidRDefault="00112B57" w:rsidP="00C468FE">
      <w:pPr>
        <w:ind w:firstLine="567"/>
        <w:rPr>
          <w:szCs w:val="24"/>
          <w:lang w:val="x-none" w:eastAsia="x-none"/>
        </w:rPr>
      </w:pPr>
      <w:r w:rsidRPr="00506778">
        <w:rPr>
          <w:szCs w:val="24"/>
          <w:lang w:eastAsia="x-none"/>
        </w:rPr>
        <w:t>7</w:t>
      </w:r>
      <w:r w:rsidRPr="00506778">
        <w:rPr>
          <w:szCs w:val="24"/>
          <w:lang w:val="x-none" w:eastAsia="x-none"/>
        </w:rPr>
        <w:t>.</w:t>
      </w:r>
      <w:r w:rsidR="00C468FE">
        <w:rPr>
          <w:szCs w:val="24"/>
          <w:lang w:val="x-none" w:eastAsia="x-none"/>
        </w:rPr>
        <w:t xml:space="preserve"> </w:t>
      </w:r>
      <w:r w:rsidRPr="00506778">
        <w:rPr>
          <w:szCs w:val="24"/>
          <w:lang w:val="x-none" w:eastAsia="x-none"/>
        </w:rPr>
        <w:t>Физические и юридические лица вправе оспорить решение об утверждении изменений в Правила в судебном порядке.</w:t>
      </w:r>
    </w:p>
    <w:p w14:paraId="3ABDD696" w14:textId="77777777" w:rsidR="00112B57" w:rsidRPr="00506778" w:rsidRDefault="00112B57" w:rsidP="00C468FE">
      <w:pPr>
        <w:ind w:firstLine="142"/>
        <w:jc w:val="center"/>
        <w:rPr>
          <w:szCs w:val="24"/>
        </w:rPr>
      </w:pPr>
    </w:p>
    <w:p w14:paraId="1FDE078B" w14:textId="77777777" w:rsidR="00112B57" w:rsidRPr="00506778" w:rsidRDefault="00112B57" w:rsidP="00C468FE">
      <w:pPr>
        <w:pStyle w:val="aff7"/>
        <w:spacing w:before="0" w:after="0"/>
        <w:ind w:firstLine="142"/>
        <w:jc w:val="center"/>
        <w:outlineLvl w:val="2"/>
        <w:rPr>
          <w:b/>
          <w:bCs/>
        </w:rPr>
      </w:pPr>
      <w:r w:rsidRPr="00506778">
        <w:rPr>
          <w:b/>
          <w:bCs/>
        </w:rPr>
        <w:t>Статья 10. Заключительные и переходные положения</w:t>
      </w:r>
    </w:p>
    <w:p w14:paraId="23D42B2D" w14:textId="77777777" w:rsidR="00112B57" w:rsidRPr="00506778" w:rsidRDefault="00112B57" w:rsidP="00C468FE">
      <w:pPr>
        <w:pStyle w:val="aff7"/>
        <w:spacing w:before="0" w:after="0"/>
        <w:ind w:firstLine="142"/>
        <w:jc w:val="center"/>
        <w:rPr>
          <w:b/>
          <w:bCs/>
        </w:rPr>
      </w:pPr>
    </w:p>
    <w:p w14:paraId="1D89225C" w14:textId="77777777" w:rsidR="00112B57" w:rsidRPr="00506778" w:rsidRDefault="00112B57" w:rsidP="00C468FE">
      <w:pPr>
        <w:pStyle w:val="aff7"/>
        <w:spacing w:before="0" w:after="0"/>
      </w:pPr>
      <w:r w:rsidRPr="00506778">
        <w:t>1.</w:t>
      </w:r>
      <w:r w:rsidRPr="00506778">
        <w:rPr>
          <w:lang w:val="ru-RU"/>
        </w:rPr>
        <w:t xml:space="preserve"> </w:t>
      </w:r>
      <w:r w:rsidRPr="00506778">
        <w:t xml:space="preserve">Документация по планировке территории, в отношении которой на момент утверждения Правил уполномоченным органом по результатам проверки на соответствие ее требованиям ч. 10 ст. 45 Градостроительного кодекса Российской Федерации принято решение о проведении общественных обсуждений, публичных слушаний или об утверждении без проведения общественных обсуждений, публичных слушаний (в случаях, установленных Градостроительным кодексом РФ), подлежит утверждению в соответствии с </w:t>
      </w:r>
      <w:r w:rsidRPr="00506778">
        <w:rPr>
          <w:lang w:val="ru-RU"/>
        </w:rPr>
        <w:t>Правилами</w:t>
      </w:r>
      <w:r w:rsidRPr="00506778">
        <w:t xml:space="preserve"> землепользования и застройки </w:t>
      </w:r>
      <w:r w:rsidRPr="00506778">
        <w:rPr>
          <w:szCs w:val="24"/>
          <w:lang w:eastAsia="ru-RU"/>
        </w:rPr>
        <w:t xml:space="preserve">Балахнинского муниципального округа </w:t>
      </w:r>
      <w:r w:rsidRPr="00506778">
        <w:t>в редакции, действовавшей на момент принятия указанного решения.</w:t>
      </w:r>
    </w:p>
    <w:p w14:paraId="30F7E210" w14:textId="77777777" w:rsidR="00112B57" w:rsidRPr="00506778" w:rsidRDefault="00112B57" w:rsidP="00C468FE">
      <w:pPr>
        <w:pStyle w:val="aff7"/>
        <w:spacing w:before="0" w:after="0"/>
      </w:pPr>
      <w:r w:rsidRPr="00506778">
        <w:t xml:space="preserve">2. Подготовка документации по планировке территории осуществляется лицами, указанными в подпункте 1 пункта 11 ст. 45 Градостроительного кодекса РФ, в соответствии с градостроительными регламентами, установленными правилами землепользования и застройки </w:t>
      </w:r>
      <w:r w:rsidRPr="00506778">
        <w:rPr>
          <w:szCs w:val="24"/>
          <w:lang w:eastAsia="ru-RU"/>
        </w:rPr>
        <w:t xml:space="preserve">Балахнинского муниципального округа </w:t>
      </w:r>
      <w:r w:rsidRPr="00506778">
        <w:t>в редакции, действующей на дату опубликования извещения о проведении аукциона. Внесение изменений в такую документацию по планировке территории осуществляется в соответствии с действующей редакцией Правил.</w:t>
      </w:r>
    </w:p>
    <w:p w14:paraId="30A853F5" w14:textId="361B25EF" w:rsidR="00112B57" w:rsidRPr="00506778" w:rsidRDefault="00112B57" w:rsidP="00C468FE">
      <w:pPr>
        <w:pStyle w:val="aff7"/>
        <w:spacing w:before="0" w:after="0"/>
      </w:pPr>
      <w:r w:rsidRPr="00506778">
        <w:t>3.</w:t>
      </w:r>
      <w:r w:rsidR="00C468FE">
        <w:rPr>
          <w:lang w:val="ru-RU"/>
        </w:rPr>
        <w:t xml:space="preserve"> </w:t>
      </w:r>
      <w:r w:rsidRPr="00506778">
        <w:t>Образуемый земельный участок признается соответствующим градостроительному регламенту, если решение об утверждении схемы расположения земельного участка на кадастровом плане территории или проекта межевания территории, предусматривающих образование такого участка, принято уполномоченным органом до вступления в силу настоящих Правил, если иное не установлено федеральным законодательством.</w:t>
      </w:r>
    </w:p>
    <w:p w14:paraId="44A9B72B" w14:textId="77777777" w:rsidR="00112B57" w:rsidRPr="00506778" w:rsidRDefault="00112B57" w:rsidP="00C468FE">
      <w:pPr>
        <w:pStyle w:val="aff7"/>
        <w:spacing w:before="0" w:after="0"/>
      </w:pPr>
      <w:r w:rsidRPr="00506778">
        <w:t xml:space="preserve">Образованный </w:t>
      </w:r>
      <w:r w:rsidRPr="00506778">
        <w:rPr>
          <w:lang w:val="ru-RU"/>
        </w:rPr>
        <w:t xml:space="preserve">земельный участок признается </w:t>
      </w:r>
      <w:r w:rsidRPr="00506778">
        <w:t>соответствующим град</w:t>
      </w:r>
      <w:r w:rsidRPr="00506778">
        <w:rPr>
          <w:lang w:val="ru-RU"/>
        </w:rPr>
        <w:t>остроительному регламенту</w:t>
      </w:r>
      <w:r w:rsidRPr="00506778">
        <w:t xml:space="preserve"> в части предельных (максимальных) и (или) мин</w:t>
      </w:r>
      <w:r w:rsidRPr="00506778">
        <w:rPr>
          <w:lang w:val="ru-RU"/>
        </w:rPr>
        <w:t xml:space="preserve">имальных </w:t>
      </w:r>
      <w:r w:rsidRPr="00506778">
        <w:t xml:space="preserve">размеров </w:t>
      </w:r>
      <w:r w:rsidRPr="00506778">
        <w:rPr>
          <w:lang w:val="ru-RU"/>
        </w:rPr>
        <w:t>земельных участков</w:t>
      </w:r>
      <w:r w:rsidRPr="00506778">
        <w:t xml:space="preserve">, в случае если </w:t>
      </w:r>
      <w:r w:rsidRPr="00506778">
        <w:rPr>
          <w:lang w:val="ru-RU"/>
        </w:rPr>
        <w:t xml:space="preserve">государственный кадастровый учет </w:t>
      </w:r>
      <w:r w:rsidRPr="00506778">
        <w:t xml:space="preserve">такого </w:t>
      </w:r>
      <w:r w:rsidRPr="00506778">
        <w:rPr>
          <w:lang w:val="ru-RU"/>
        </w:rPr>
        <w:t>земельного участка</w:t>
      </w:r>
      <w:r w:rsidRPr="00506778">
        <w:t xml:space="preserve"> осуществлен до вступления в силу настоящих Правил.</w:t>
      </w:r>
    </w:p>
    <w:p w14:paraId="3DE4CC4E" w14:textId="5D537CDC" w:rsidR="00112B57" w:rsidRPr="00506778" w:rsidRDefault="00112B57" w:rsidP="00C468FE">
      <w:pPr>
        <w:pStyle w:val="aff7"/>
        <w:spacing w:before="0" w:after="0"/>
      </w:pPr>
      <w:r w:rsidRPr="00506778">
        <w:t>4.</w:t>
      </w:r>
      <w:r w:rsidR="00C468FE">
        <w:rPr>
          <w:lang w:val="ru-RU"/>
        </w:rPr>
        <w:t xml:space="preserve"> </w:t>
      </w:r>
      <w:r w:rsidRPr="00506778">
        <w:t xml:space="preserve">В целях создания условий для выбора наиболее эффективных видов разрешенного использования земельных участков и объектов капитального строительства в пределах территориальных зон могут устанавливаться подзоны с одинаковыми видами </w:t>
      </w:r>
      <w:r w:rsidRPr="00506778">
        <w:lastRenderedPageBreak/>
        <w:t>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 При установлении подзон допускается дополнение иными предельными параметрами разрешенного строительства, реконструкции объектов капитального строительства, не указанными в градостроительном регламенте территориальной зоны на основании разработанной документации по планировке территории. Подзоны</w:t>
      </w:r>
      <w:r w:rsidRPr="00506778">
        <w:rPr>
          <w:lang w:val="ru-RU"/>
        </w:rPr>
        <w:t>,</w:t>
      </w:r>
      <w:r w:rsidRPr="00506778">
        <w:t xml:space="preserve"> установлен</w:t>
      </w:r>
      <w:r w:rsidRPr="00506778">
        <w:rPr>
          <w:lang w:val="ru-RU"/>
        </w:rPr>
        <w:t>н</w:t>
      </w:r>
      <w:r w:rsidRPr="00506778">
        <w:t>ы</w:t>
      </w:r>
      <w:r w:rsidRPr="00506778">
        <w:rPr>
          <w:lang w:val="ru-RU"/>
        </w:rPr>
        <w:t>е</w:t>
      </w:r>
      <w:r w:rsidRPr="00506778">
        <w:t xml:space="preserve"> в границах тер</w:t>
      </w:r>
      <w:r w:rsidRPr="00506778">
        <w:rPr>
          <w:lang w:val="ru-RU"/>
        </w:rPr>
        <w:t xml:space="preserve">риториальных зон, </w:t>
      </w:r>
      <w:r w:rsidRPr="00506778">
        <w:t xml:space="preserve">указаны в статье </w:t>
      </w:r>
      <w:r w:rsidRPr="00506778">
        <w:rPr>
          <w:lang w:val="ru-RU"/>
        </w:rPr>
        <w:t>21</w:t>
      </w:r>
      <w:r w:rsidRPr="00506778">
        <w:t xml:space="preserve"> настоящих </w:t>
      </w:r>
      <w:r w:rsidRPr="00506778">
        <w:rPr>
          <w:lang w:val="ru-RU"/>
        </w:rPr>
        <w:t>П</w:t>
      </w:r>
      <w:r w:rsidRPr="00506778">
        <w:t>равил.</w:t>
      </w:r>
    </w:p>
    <w:p w14:paraId="0D7EA474" w14:textId="75C57941" w:rsidR="00112B57" w:rsidRPr="00506778" w:rsidRDefault="00112B57" w:rsidP="00C468FE">
      <w:pPr>
        <w:pStyle w:val="aff7"/>
        <w:spacing w:before="0" w:after="0"/>
      </w:pPr>
      <w:r w:rsidRPr="00506778">
        <w:t>5.</w:t>
      </w:r>
      <w:r w:rsidR="00C468FE">
        <w:rPr>
          <w:lang w:val="ru-RU"/>
        </w:rPr>
        <w:t xml:space="preserve"> </w:t>
      </w:r>
      <w:r w:rsidRPr="00506778">
        <w:t>К земельному участку, расположенному в двух и более территориальных зонах, применяются положения по территориальной зоне, в которой расположено 70% и более % земельного участка, если земельный участок сформирован до вступления в силу настоящих Правил. До внесения сведений о границах территориальных зон в единый государственный кадастр недвижимости к земельному участку, сформированному до вступления в силу настоящих Правил, применяются положения той территориальной зоны, в которой находится 70 и более процентов площади указанного земельного участка.</w:t>
      </w:r>
    </w:p>
    <w:p w14:paraId="4E77C0FE" w14:textId="09928EF4" w:rsidR="00112B57" w:rsidRPr="00506778" w:rsidRDefault="00112B57" w:rsidP="00C468FE">
      <w:pPr>
        <w:pStyle w:val="aff7"/>
        <w:spacing w:before="0" w:after="0"/>
        <w:rPr>
          <w:lang w:val="ru-RU"/>
        </w:rPr>
      </w:pPr>
      <w:r w:rsidRPr="00506778">
        <w:rPr>
          <w:lang w:val="ru-RU"/>
        </w:rPr>
        <w:t>6.</w:t>
      </w:r>
      <w:r w:rsidR="00C468FE">
        <w:rPr>
          <w:lang w:val="ru-RU"/>
        </w:rPr>
        <w:t xml:space="preserve"> </w:t>
      </w:r>
      <w:r w:rsidRPr="00506778">
        <w:rPr>
          <w:lang w:val="ru-RU"/>
        </w:rPr>
        <w:t>Инженерно-технические объекты, сооружения и коммуникации, обеспечивающие реализацию разрешенного использования в пределах одной или нескольких территориальных зон (электро-, водо-, газообеспечение, канализация, телефонизация и т.д.), являются всегда разрешенными, при условии соответствия стандартам и правилам, технологическим стандартам, строительным, противопожарным нормам и правилам, технологическим стандартам безопасности, санитарным нормам, что должно подтверждаться при согласовании проектной документации.</w:t>
      </w:r>
    </w:p>
    <w:p w14:paraId="6333BBB8" w14:textId="77777777" w:rsidR="00112B57" w:rsidRPr="00C468FE" w:rsidRDefault="00112B57" w:rsidP="00C468FE">
      <w:pPr>
        <w:ind w:firstLine="0"/>
        <w:jc w:val="center"/>
        <w:rPr>
          <w:b/>
          <w:bCs/>
        </w:rPr>
      </w:pPr>
    </w:p>
    <w:p w14:paraId="52B56DD1" w14:textId="77777777" w:rsidR="00112B57" w:rsidRPr="00C468FE" w:rsidRDefault="00112B57" w:rsidP="00C468FE">
      <w:pPr>
        <w:ind w:firstLine="0"/>
        <w:jc w:val="left"/>
        <w:rPr>
          <w:b/>
          <w:bCs/>
        </w:rPr>
      </w:pPr>
      <w:r w:rsidRPr="00C468FE">
        <w:rPr>
          <w:b/>
          <w:bCs/>
        </w:rPr>
        <w:t>ЧАСТЬ III. ГРАДОСТРОИТЕЛЬНЫЕ РЕГЛАМЕНТЫ</w:t>
      </w:r>
    </w:p>
    <w:p w14:paraId="1542BAF4" w14:textId="61F793F8" w:rsidR="00112B57" w:rsidRPr="00C468FE" w:rsidRDefault="00112B57" w:rsidP="00C468FE">
      <w:pPr>
        <w:ind w:firstLine="0"/>
        <w:jc w:val="left"/>
        <w:rPr>
          <w:b/>
          <w:bCs/>
        </w:rPr>
      </w:pPr>
      <w:bookmarkStart w:id="0" w:name="_Hlk98850942"/>
      <w:r w:rsidRPr="00C468FE">
        <w:rPr>
          <w:b/>
          <w:bCs/>
        </w:rPr>
        <w:t>Статья 13. Перечень территориальных зон и подзон</w:t>
      </w:r>
    </w:p>
    <w:p w14:paraId="3C0AD5D1" w14:textId="77777777" w:rsidR="00112B57" w:rsidRPr="00841148" w:rsidRDefault="00112B57" w:rsidP="00C468FE">
      <w:pPr>
        <w:spacing w:after="120"/>
        <w:ind w:firstLine="567"/>
        <w:rPr>
          <w:szCs w:val="24"/>
        </w:rPr>
      </w:pPr>
      <w:r w:rsidRPr="00841148">
        <w:rPr>
          <w:szCs w:val="24"/>
        </w:rPr>
        <w:t xml:space="preserve">На карте градостроительного зонирования </w:t>
      </w:r>
      <w:r w:rsidRPr="00EF1097">
        <w:rPr>
          <w:szCs w:val="24"/>
        </w:rPr>
        <w:t xml:space="preserve">территории </w:t>
      </w:r>
      <w:r w:rsidRPr="00EF1097">
        <w:rPr>
          <w:szCs w:val="24"/>
          <w:lang w:eastAsia="ru-RU"/>
        </w:rPr>
        <w:t xml:space="preserve">Балахнинского муниципального округа </w:t>
      </w:r>
      <w:r w:rsidRPr="0048756B">
        <w:rPr>
          <w:szCs w:val="24"/>
          <w:lang w:eastAsia="ru-RU"/>
        </w:rPr>
        <w:t>применительно к территории, включающей земельные участки с кадастровыми номерами 52:17:0050101:486, 52:17:0050101:490, 52:17:0050101:491, 52:17:0050101:479, 52:17:0050101:100, 52:17:0050101:369, 52:17:0050101:381, 52:17:0050101:478, 52:17:0050101:481, 52:17:0050101:485, 52:17:0050101:74</w:t>
      </w:r>
      <w:r>
        <w:rPr>
          <w:szCs w:val="24"/>
          <w:lang w:eastAsia="ru-RU"/>
        </w:rPr>
        <w:t>3</w:t>
      </w:r>
      <w:r w:rsidRPr="0048756B">
        <w:rPr>
          <w:szCs w:val="24"/>
          <w:lang w:eastAsia="ru-RU"/>
        </w:rPr>
        <w:t>, 52:17:0050</w:t>
      </w:r>
      <w:r>
        <w:rPr>
          <w:szCs w:val="24"/>
          <w:lang w:eastAsia="ru-RU"/>
        </w:rPr>
        <w:t>101:744</w:t>
      </w:r>
      <w:r w:rsidRPr="0048756B">
        <w:rPr>
          <w:szCs w:val="24"/>
          <w:lang w:eastAsia="ru-RU"/>
        </w:rPr>
        <w:t xml:space="preserve">, 52:17:0050101:99  </w:t>
      </w:r>
      <w:r w:rsidRPr="00EF1097">
        <w:rPr>
          <w:szCs w:val="24"/>
        </w:rPr>
        <w:t>выделены следующие виды территориальных зон</w:t>
      </w:r>
      <w:r w:rsidRPr="00841148">
        <w:rPr>
          <w:szCs w:val="24"/>
        </w:rPr>
        <w:t xml:space="preserve"> и подзон:</w:t>
      </w:r>
    </w:p>
    <w:tbl>
      <w:tblPr>
        <w:tblW w:w="5000" w:type="pct"/>
        <w:jc w:val="center"/>
        <w:tblCellMar>
          <w:top w:w="75" w:type="dxa"/>
          <w:left w:w="0" w:type="dxa"/>
          <w:bottom w:w="75" w:type="dxa"/>
          <w:right w:w="0" w:type="dxa"/>
        </w:tblCellMar>
        <w:tblLook w:val="0000" w:firstRow="0" w:lastRow="0" w:firstColumn="0" w:lastColumn="0" w:noHBand="0" w:noVBand="0"/>
      </w:tblPr>
      <w:tblGrid>
        <w:gridCol w:w="2141"/>
        <w:gridCol w:w="5298"/>
        <w:gridCol w:w="1982"/>
      </w:tblGrid>
      <w:tr w:rsidR="00112B57" w:rsidRPr="00841148" w14:paraId="098FD1B8" w14:textId="77777777" w:rsidTr="00C468FE">
        <w:trPr>
          <w:trHeight w:val="20"/>
          <w:tblHeader/>
          <w:jc w:val="center"/>
        </w:trPr>
        <w:tc>
          <w:tcPr>
            <w:tcW w:w="113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bookmarkEnd w:id="0"/>
          <w:p w14:paraId="06B98F17" w14:textId="77777777" w:rsidR="00112B57" w:rsidRPr="00841148" w:rsidRDefault="00112B57" w:rsidP="00C468FE">
            <w:pPr>
              <w:widowControl w:val="0"/>
              <w:ind w:firstLine="0"/>
              <w:contextualSpacing/>
              <w:jc w:val="center"/>
              <w:rPr>
                <w:b/>
                <w:bCs/>
                <w:szCs w:val="24"/>
              </w:rPr>
            </w:pPr>
            <w:r w:rsidRPr="00841148">
              <w:rPr>
                <w:b/>
                <w:bCs/>
                <w:szCs w:val="24"/>
              </w:rPr>
              <w:t>Кодовое обозначение территориальных зон</w:t>
            </w:r>
          </w:p>
        </w:tc>
        <w:tc>
          <w:tcPr>
            <w:tcW w:w="281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17B328DE" w14:textId="77777777" w:rsidR="00112B57" w:rsidRPr="00841148" w:rsidRDefault="00112B57" w:rsidP="00C468FE">
            <w:pPr>
              <w:widowControl w:val="0"/>
              <w:ind w:firstLine="0"/>
              <w:contextualSpacing/>
              <w:jc w:val="center"/>
              <w:rPr>
                <w:b/>
                <w:bCs/>
                <w:szCs w:val="24"/>
              </w:rPr>
            </w:pPr>
            <w:r w:rsidRPr="00841148">
              <w:rPr>
                <w:b/>
                <w:bCs/>
                <w:szCs w:val="24"/>
              </w:rPr>
              <w:t>Наименование территориальных зон</w:t>
            </w:r>
          </w:p>
        </w:tc>
        <w:tc>
          <w:tcPr>
            <w:tcW w:w="1052" w:type="pct"/>
            <w:tcBorders>
              <w:top w:val="single" w:sz="4" w:space="0" w:color="auto"/>
              <w:left w:val="single" w:sz="4" w:space="0" w:color="auto"/>
              <w:bottom w:val="single" w:sz="4" w:space="0" w:color="auto"/>
              <w:right w:val="single" w:sz="4" w:space="0" w:color="auto"/>
            </w:tcBorders>
          </w:tcPr>
          <w:p w14:paraId="4F339960" w14:textId="77777777" w:rsidR="00112B57" w:rsidRPr="00841148" w:rsidRDefault="00112B57" w:rsidP="00C468FE">
            <w:pPr>
              <w:widowControl w:val="0"/>
              <w:ind w:firstLine="0"/>
              <w:contextualSpacing/>
              <w:jc w:val="center"/>
              <w:rPr>
                <w:b/>
                <w:bCs/>
                <w:szCs w:val="24"/>
              </w:rPr>
            </w:pPr>
            <w:r w:rsidRPr="00841148">
              <w:rPr>
                <w:b/>
                <w:bCs/>
                <w:szCs w:val="24"/>
              </w:rPr>
              <w:t>Кодовое обозначение подзоны расположенной в границах территориальной зоны</w:t>
            </w:r>
          </w:p>
        </w:tc>
      </w:tr>
      <w:tr w:rsidR="00112B57" w:rsidRPr="00841148" w14:paraId="101D5090" w14:textId="77777777" w:rsidTr="00C468FE">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6D6D2B26" w14:textId="77777777" w:rsidR="00112B57" w:rsidRPr="00C6700B" w:rsidRDefault="00112B57" w:rsidP="00C468FE">
            <w:pPr>
              <w:widowControl w:val="0"/>
              <w:ind w:firstLine="0"/>
              <w:contextualSpacing/>
              <w:jc w:val="center"/>
              <w:rPr>
                <w:b/>
                <w:bCs/>
                <w:color w:val="000000"/>
                <w:szCs w:val="24"/>
                <w:lang w:eastAsia="ru-RU"/>
              </w:rPr>
            </w:pPr>
            <w:r w:rsidRPr="00C6700B">
              <w:rPr>
                <w:b/>
                <w:bCs/>
                <w:color w:val="000000"/>
                <w:szCs w:val="24"/>
                <w:lang w:eastAsia="ru-RU"/>
              </w:rPr>
              <w:t>Производственные зоны</w:t>
            </w:r>
          </w:p>
        </w:tc>
      </w:tr>
      <w:tr w:rsidR="00112B57" w:rsidRPr="00841148" w14:paraId="40A28352" w14:textId="77777777" w:rsidTr="00C468FE">
        <w:trPr>
          <w:trHeight w:val="20"/>
          <w:jc w:val="center"/>
        </w:trPr>
        <w:tc>
          <w:tcPr>
            <w:tcW w:w="1136"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4FA84C40" w14:textId="77777777" w:rsidR="00112B57" w:rsidRPr="00C6700B" w:rsidRDefault="00112B57" w:rsidP="00C468FE">
            <w:pPr>
              <w:widowControl w:val="0"/>
              <w:ind w:firstLine="0"/>
              <w:contextualSpacing/>
              <w:jc w:val="center"/>
              <w:rPr>
                <w:color w:val="000000"/>
                <w:szCs w:val="24"/>
              </w:rPr>
            </w:pPr>
            <w:r w:rsidRPr="00C6700B">
              <w:rPr>
                <w:color w:val="000000"/>
                <w:szCs w:val="24"/>
              </w:rPr>
              <w:t>П</w:t>
            </w:r>
            <w:r>
              <w:rPr>
                <w:color w:val="000000"/>
                <w:szCs w:val="24"/>
              </w:rPr>
              <w:t>-3</w:t>
            </w:r>
          </w:p>
        </w:tc>
        <w:tc>
          <w:tcPr>
            <w:tcW w:w="281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068205FA" w14:textId="77777777" w:rsidR="00112B57" w:rsidRPr="00E874E4" w:rsidRDefault="00112B57" w:rsidP="00C468FE">
            <w:pPr>
              <w:widowControl w:val="0"/>
              <w:ind w:firstLine="0"/>
              <w:contextualSpacing/>
              <w:rPr>
                <w:color w:val="000000"/>
                <w:szCs w:val="24"/>
              </w:rPr>
            </w:pPr>
            <w:r w:rsidRPr="005B1AF4">
              <w:rPr>
                <w:color w:val="000000"/>
                <w:szCs w:val="24"/>
              </w:rPr>
              <w:t>Зона производственных и коммунально-складских объектов с размером санитарно-защитной зоны, не превышающей 300 м</w:t>
            </w:r>
          </w:p>
        </w:tc>
        <w:tc>
          <w:tcPr>
            <w:tcW w:w="1052" w:type="pct"/>
            <w:tcBorders>
              <w:top w:val="single" w:sz="4" w:space="0" w:color="auto"/>
              <w:left w:val="single" w:sz="4" w:space="0" w:color="auto"/>
              <w:bottom w:val="single" w:sz="4" w:space="0" w:color="auto"/>
              <w:right w:val="single" w:sz="4" w:space="0" w:color="auto"/>
            </w:tcBorders>
          </w:tcPr>
          <w:p w14:paraId="452BE950" w14:textId="77777777" w:rsidR="00112B57" w:rsidRPr="00E874E4" w:rsidRDefault="00112B57" w:rsidP="00C468FE">
            <w:pPr>
              <w:widowControl w:val="0"/>
              <w:ind w:firstLine="0"/>
              <w:contextualSpacing/>
              <w:rPr>
                <w:color w:val="000000"/>
                <w:szCs w:val="24"/>
              </w:rPr>
            </w:pPr>
          </w:p>
        </w:tc>
      </w:tr>
    </w:tbl>
    <w:p w14:paraId="3594B1CA" w14:textId="77777777" w:rsidR="00112B57" w:rsidRPr="00841148" w:rsidRDefault="00112B57" w:rsidP="00112B57">
      <w:pPr>
        <w:rPr>
          <w:b/>
          <w:bCs/>
          <w:sz w:val="20"/>
          <w:szCs w:val="20"/>
          <w:lang w:eastAsia="ru-RU"/>
        </w:rPr>
      </w:pPr>
    </w:p>
    <w:p w14:paraId="2475536C" w14:textId="77777777" w:rsidR="00112B57" w:rsidRPr="00841148" w:rsidRDefault="00112B57" w:rsidP="00112B57">
      <w:pPr>
        <w:rPr>
          <w:b/>
          <w:bCs/>
          <w:sz w:val="20"/>
          <w:szCs w:val="20"/>
          <w:lang w:eastAsia="ru-RU"/>
        </w:rPr>
      </w:pPr>
    </w:p>
    <w:p w14:paraId="440E2330" w14:textId="77777777" w:rsidR="00112B57" w:rsidRPr="00841148" w:rsidRDefault="00112B57" w:rsidP="00112B57">
      <w:pPr>
        <w:rPr>
          <w:b/>
          <w:bCs/>
          <w:sz w:val="20"/>
          <w:szCs w:val="20"/>
          <w:lang w:eastAsia="ru-RU"/>
        </w:rPr>
        <w:sectPr w:rsidR="00112B57" w:rsidRPr="00841148" w:rsidSect="00C468FE">
          <w:footerReference w:type="default" r:id="rId11"/>
          <w:pgSz w:w="11906" w:h="16838"/>
          <w:pgMar w:top="851" w:right="1134" w:bottom="1134" w:left="1418" w:header="709" w:footer="709" w:gutter="0"/>
          <w:cols w:space="708"/>
          <w:docGrid w:linePitch="360"/>
        </w:sectPr>
      </w:pPr>
    </w:p>
    <w:p w14:paraId="6D68B0D1" w14:textId="77777777" w:rsidR="00112B57" w:rsidRPr="00112B57" w:rsidRDefault="00112B57" w:rsidP="00112B57">
      <w:pPr>
        <w:ind w:firstLine="0"/>
        <w:jc w:val="left"/>
        <w:rPr>
          <w:b/>
          <w:bCs/>
        </w:rPr>
      </w:pPr>
      <w:r w:rsidRPr="00112B57">
        <w:rPr>
          <w:b/>
          <w:bCs/>
        </w:rPr>
        <w:lastRenderedPageBreak/>
        <w:t>Статья 14. Градостроительные регламенты. Производственные зоны</w:t>
      </w:r>
    </w:p>
    <w:p w14:paraId="64542D99" w14:textId="77777777" w:rsidR="00112B57" w:rsidRPr="00112B57" w:rsidRDefault="00112B57" w:rsidP="00112B57">
      <w:pPr>
        <w:ind w:firstLine="0"/>
        <w:jc w:val="left"/>
        <w:rPr>
          <w:b/>
          <w:bCs/>
        </w:rPr>
      </w:pPr>
      <w:r w:rsidRPr="00112B57">
        <w:rPr>
          <w:b/>
          <w:bCs/>
        </w:rPr>
        <w:t>П-3. Зона производственных и коммунально-складских объектов с размером санитарно-защитной зоны, не превышающей 300 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449"/>
        <w:gridCol w:w="3949"/>
        <w:gridCol w:w="1815"/>
        <w:gridCol w:w="841"/>
        <w:gridCol w:w="844"/>
        <w:gridCol w:w="814"/>
        <w:gridCol w:w="774"/>
        <w:gridCol w:w="1179"/>
        <w:gridCol w:w="467"/>
        <w:gridCol w:w="2220"/>
      </w:tblGrid>
      <w:tr w:rsidR="00112B57" w:rsidRPr="00841148" w14:paraId="32CD4253" w14:textId="77777777" w:rsidTr="00112B57">
        <w:trPr>
          <w:trHeight w:val="20"/>
          <w:tblHeader/>
          <w:jc w:val="center"/>
        </w:trPr>
        <w:tc>
          <w:tcPr>
            <w:tcW w:w="798" w:type="pct"/>
            <w:vMerge w:val="restart"/>
            <w:vAlign w:val="center"/>
          </w:tcPr>
          <w:p w14:paraId="0C66212C" w14:textId="77777777" w:rsidR="00112B57" w:rsidRPr="00841148" w:rsidRDefault="00112B57" w:rsidP="00112B57">
            <w:pPr>
              <w:widowControl w:val="0"/>
              <w:ind w:firstLine="0"/>
              <w:jc w:val="center"/>
              <w:rPr>
                <w:b/>
                <w:bCs/>
                <w:sz w:val="20"/>
                <w:szCs w:val="20"/>
              </w:rPr>
            </w:pPr>
            <w:r w:rsidRPr="00841148">
              <w:rPr>
                <w:b/>
                <w:bCs/>
                <w:sz w:val="20"/>
                <w:szCs w:val="20"/>
              </w:rPr>
              <w:t>Наименование вида разрешенного использования земельного участка</w:t>
            </w:r>
          </w:p>
        </w:tc>
        <w:tc>
          <w:tcPr>
            <w:tcW w:w="1286" w:type="pct"/>
            <w:vMerge w:val="restart"/>
            <w:vAlign w:val="center"/>
          </w:tcPr>
          <w:p w14:paraId="45135F9D" w14:textId="77777777" w:rsidR="00112B57" w:rsidRPr="00841148" w:rsidRDefault="00112B57" w:rsidP="00112B57">
            <w:pPr>
              <w:widowControl w:val="0"/>
              <w:ind w:firstLine="0"/>
              <w:jc w:val="center"/>
              <w:rPr>
                <w:b/>
                <w:bCs/>
                <w:sz w:val="20"/>
                <w:szCs w:val="20"/>
              </w:rPr>
            </w:pPr>
            <w:r w:rsidRPr="00841148">
              <w:rPr>
                <w:b/>
                <w:bCs/>
                <w:sz w:val="20"/>
                <w:szCs w:val="20"/>
              </w:rPr>
              <w:t>Описание вида разрешенного использования земельного участка</w:t>
            </w:r>
          </w:p>
        </w:tc>
        <w:tc>
          <w:tcPr>
            <w:tcW w:w="591" w:type="pct"/>
            <w:vMerge w:val="restart"/>
            <w:vAlign w:val="center"/>
          </w:tcPr>
          <w:p w14:paraId="1347E095" w14:textId="77777777" w:rsidR="00112B57" w:rsidRPr="00841148" w:rsidRDefault="00112B57" w:rsidP="00112B57">
            <w:pPr>
              <w:widowControl w:val="0"/>
              <w:ind w:firstLine="0"/>
              <w:jc w:val="center"/>
              <w:rPr>
                <w:b/>
                <w:bCs/>
                <w:sz w:val="20"/>
                <w:szCs w:val="20"/>
              </w:rPr>
            </w:pPr>
            <w:r w:rsidRPr="00841148">
              <w:rPr>
                <w:b/>
                <w:bCs/>
                <w:sz w:val="20"/>
                <w:szCs w:val="20"/>
              </w:rPr>
              <w:t>Код (числовое обозначение ВРИ земельного участка согласно классификатору)</w:t>
            </w:r>
          </w:p>
        </w:tc>
        <w:tc>
          <w:tcPr>
            <w:tcW w:w="548" w:type="pct"/>
            <w:gridSpan w:val="2"/>
            <w:vAlign w:val="center"/>
          </w:tcPr>
          <w:p w14:paraId="477F5FBD" w14:textId="77777777" w:rsidR="00112B57" w:rsidRPr="00841148" w:rsidRDefault="00112B57" w:rsidP="00112B57">
            <w:pPr>
              <w:widowControl w:val="0"/>
              <w:ind w:firstLine="0"/>
              <w:jc w:val="center"/>
              <w:rPr>
                <w:b/>
                <w:bCs/>
                <w:sz w:val="20"/>
                <w:szCs w:val="20"/>
              </w:rPr>
            </w:pPr>
            <w:r w:rsidRPr="00841148">
              <w:rPr>
                <w:b/>
                <w:bCs/>
                <w:sz w:val="20"/>
                <w:szCs w:val="20"/>
              </w:rPr>
              <w:t>Предельные (минимальные и (или) максимальные) размеры земельных участков</w:t>
            </w:r>
          </w:p>
        </w:tc>
        <w:tc>
          <w:tcPr>
            <w:tcW w:w="517" w:type="pct"/>
            <w:gridSpan w:val="2"/>
            <w:vAlign w:val="center"/>
          </w:tcPr>
          <w:p w14:paraId="7C88A48E" w14:textId="77777777" w:rsidR="00112B57" w:rsidRPr="00841148" w:rsidRDefault="00112B57" w:rsidP="00112B57">
            <w:pPr>
              <w:widowControl w:val="0"/>
              <w:ind w:firstLine="0"/>
              <w:jc w:val="center"/>
              <w:rPr>
                <w:b/>
                <w:bCs/>
                <w:sz w:val="20"/>
                <w:szCs w:val="20"/>
              </w:rPr>
            </w:pPr>
            <w:r w:rsidRPr="00841148">
              <w:rPr>
                <w:b/>
                <w:bCs/>
                <w:sz w:val="20"/>
                <w:szCs w:val="20"/>
              </w:rPr>
              <w:t>Предельное количество этажей/высота</w:t>
            </w:r>
          </w:p>
        </w:tc>
        <w:tc>
          <w:tcPr>
            <w:tcW w:w="384" w:type="pct"/>
            <w:vMerge w:val="restart"/>
            <w:textDirection w:val="btLr"/>
            <w:vAlign w:val="center"/>
          </w:tcPr>
          <w:p w14:paraId="211DE60E" w14:textId="77777777" w:rsidR="00112B57" w:rsidRPr="00841148" w:rsidRDefault="00112B57" w:rsidP="00112B57">
            <w:pPr>
              <w:widowControl w:val="0"/>
              <w:ind w:firstLine="0"/>
              <w:jc w:val="center"/>
              <w:rPr>
                <w:b/>
                <w:bCs/>
                <w:sz w:val="20"/>
                <w:szCs w:val="20"/>
              </w:rPr>
            </w:pPr>
            <w:r w:rsidRPr="00841148">
              <w:rPr>
                <w:b/>
                <w:bCs/>
                <w:sz w:val="20"/>
                <w:szCs w:val="20"/>
              </w:rPr>
              <w:t>Максимальный процент застройки, %</w:t>
            </w:r>
          </w:p>
        </w:tc>
        <w:tc>
          <w:tcPr>
            <w:tcW w:w="152" w:type="pct"/>
            <w:vMerge w:val="restart"/>
            <w:textDirection w:val="btLr"/>
            <w:vAlign w:val="center"/>
          </w:tcPr>
          <w:p w14:paraId="130F7457" w14:textId="77777777" w:rsidR="00112B57" w:rsidRPr="00841148" w:rsidRDefault="00112B57" w:rsidP="00112B57">
            <w:pPr>
              <w:widowControl w:val="0"/>
              <w:ind w:firstLine="0"/>
              <w:jc w:val="center"/>
              <w:rPr>
                <w:b/>
                <w:bCs/>
                <w:sz w:val="20"/>
                <w:szCs w:val="20"/>
              </w:rPr>
            </w:pPr>
            <w:r w:rsidRPr="00841148">
              <w:rPr>
                <w:b/>
                <w:bCs/>
                <w:sz w:val="20"/>
                <w:szCs w:val="20"/>
              </w:rPr>
              <w:t>Минимальные отступы от границ земельного участка, м</w:t>
            </w:r>
          </w:p>
        </w:tc>
        <w:tc>
          <w:tcPr>
            <w:tcW w:w="723" w:type="pct"/>
            <w:vMerge w:val="restart"/>
            <w:vAlign w:val="center"/>
          </w:tcPr>
          <w:p w14:paraId="52EEEB7F" w14:textId="77777777" w:rsidR="00112B57" w:rsidRPr="00841148" w:rsidRDefault="00112B57" w:rsidP="00112B57">
            <w:pPr>
              <w:widowControl w:val="0"/>
              <w:ind w:firstLine="0"/>
              <w:jc w:val="center"/>
              <w:rPr>
                <w:b/>
                <w:bCs/>
                <w:sz w:val="20"/>
                <w:szCs w:val="20"/>
              </w:rPr>
            </w:pPr>
            <w:r w:rsidRPr="00841148">
              <w:rPr>
                <w:b/>
                <w:bCs/>
                <w:sz w:val="20"/>
                <w:szCs w:val="20"/>
              </w:rPr>
              <w:t>Иные параметры разрешенного строительства, реконструкции объектов капитального строительства</w:t>
            </w:r>
          </w:p>
        </w:tc>
      </w:tr>
      <w:tr w:rsidR="00112B57" w:rsidRPr="00841148" w14:paraId="10505D33" w14:textId="77777777" w:rsidTr="00112B57">
        <w:trPr>
          <w:cantSplit/>
          <w:trHeight w:val="2326"/>
          <w:tblHeader/>
          <w:jc w:val="center"/>
        </w:trPr>
        <w:tc>
          <w:tcPr>
            <w:tcW w:w="798" w:type="pct"/>
            <w:vMerge/>
            <w:vAlign w:val="center"/>
          </w:tcPr>
          <w:p w14:paraId="0776462B" w14:textId="77777777" w:rsidR="00112B57" w:rsidRPr="00841148" w:rsidRDefault="00112B57" w:rsidP="00112B57">
            <w:pPr>
              <w:widowControl w:val="0"/>
              <w:ind w:firstLine="0"/>
              <w:jc w:val="center"/>
              <w:rPr>
                <w:b/>
                <w:bCs/>
                <w:sz w:val="20"/>
                <w:szCs w:val="20"/>
              </w:rPr>
            </w:pPr>
          </w:p>
        </w:tc>
        <w:tc>
          <w:tcPr>
            <w:tcW w:w="1286" w:type="pct"/>
            <w:vMerge/>
            <w:vAlign w:val="center"/>
          </w:tcPr>
          <w:p w14:paraId="5F6E9531" w14:textId="77777777" w:rsidR="00112B57" w:rsidRPr="00841148" w:rsidRDefault="00112B57" w:rsidP="00112B57">
            <w:pPr>
              <w:widowControl w:val="0"/>
              <w:ind w:firstLine="0"/>
              <w:jc w:val="center"/>
              <w:rPr>
                <w:b/>
                <w:bCs/>
                <w:sz w:val="20"/>
                <w:szCs w:val="20"/>
              </w:rPr>
            </w:pPr>
          </w:p>
        </w:tc>
        <w:tc>
          <w:tcPr>
            <w:tcW w:w="591" w:type="pct"/>
            <w:vMerge/>
            <w:vAlign w:val="center"/>
          </w:tcPr>
          <w:p w14:paraId="305E7422" w14:textId="77777777" w:rsidR="00112B57" w:rsidRPr="00841148" w:rsidRDefault="00112B57" w:rsidP="00112B57">
            <w:pPr>
              <w:widowControl w:val="0"/>
              <w:ind w:firstLine="0"/>
              <w:jc w:val="center"/>
              <w:rPr>
                <w:b/>
                <w:bCs/>
                <w:sz w:val="20"/>
                <w:szCs w:val="20"/>
              </w:rPr>
            </w:pPr>
          </w:p>
        </w:tc>
        <w:tc>
          <w:tcPr>
            <w:tcW w:w="274" w:type="pct"/>
            <w:vAlign w:val="center"/>
          </w:tcPr>
          <w:p w14:paraId="329A1571" w14:textId="77777777" w:rsidR="00112B57" w:rsidRPr="00841148" w:rsidRDefault="00112B57" w:rsidP="00112B57">
            <w:pPr>
              <w:widowControl w:val="0"/>
              <w:ind w:firstLine="0"/>
              <w:jc w:val="center"/>
              <w:rPr>
                <w:b/>
                <w:bCs/>
                <w:sz w:val="20"/>
                <w:szCs w:val="20"/>
              </w:rPr>
            </w:pPr>
            <w:r w:rsidRPr="00841148">
              <w:rPr>
                <w:b/>
                <w:bCs/>
                <w:sz w:val="20"/>
                <w:szCs w:val="20"/>
              </w:rPr>
              <w:t>Smin, кв.м.</w:t>
            </w:r>
          </w:p>
        </w:tc>
        <w:tc>
          <w:tcPr>
            <w:tcW w:w="275" w:type="pct"/>
            <w:vAlign w:val="center"/>
          </w:tcPr>
          <w:p w14:paraId="5C3568C4" w14:textId="77777777" w:rsidR="00112B57" w:rsidRPr="00841148" w:rsidRDefault="00112B57" w:rsidP="00112B57">
            <w:pPr>
              <w:widowControl w:val="0"/>
              <w:ind w:firstLine="0"/>
              <w:jc w:val="center"/>
              <w:rPr>
                <w:b/>
                <w:bCs/>
                <w:sz w:val="20"/>
                <w:szCs w:val="20"/>
              </w:rPr>
            </w:pPr>
            <w:r w:rsidRPr="00841148">
              <w:rPr>
                <w:b/>
                <w:bCs/>
                <w:sz w:val="20"/>
                <w:szCs w:val="20"/>
              </w:rPr>
              <w:t>Smax, кв.м.</w:t>
            </w:r>
          </w:p>
        </w:tc>
        <w:tc>
          <w:tcPr>
            <w:tcW w:w="265" w:type="pct"/>
            <w:textDirection w:val="btLr"/>
            <w:vAlign w:val="center"/>
          </w:tcPr>
          <w:p w14:paraId="08010372" w14:textId="77777777" w:rsidR="00112B57" w:rsidRPr="00841148" w:rsidRDefault="00112B57" w:rsidP="00112B57">
            <w:pPr>
              <w:widowControl w:val="0"/>
              <w:ind w:firstLine="0"/>
              <w:jc w:val="center"/>
              <w:rPr>
                <w:b/>
                <w:bCs/>
                <w:sz w:val="20"/>
                <w:szCs w:val="20"/>
              </w:rPr>
            </w:pPr>
            <w:r w:rsidRPr="00841148">
              <w:rPr>
                <w:b/>
                <w:bCs/>
                <w:sz w:val="20"/>
                <w:szCs w:val="20"/>
              </w:rPr>
              <w:t>этажность</w:t>
            </w:r>
          </w:p>
        </w:tc>
        <w:tc>
          <w:tcPr>
            <w:tcW w:w="252" w:type="pct"/>
            <w:textDirection w:val="btLr"/>
            <w:vAlign w:val="center"/>
          </w:tcPr>
          <w:p w14:paraId="29EDD088" w14:textId="77777777" w:rsidR="00112B57" w:rsidRPr="00841148" w:rsidRDefault="00112B57" w:rsidP="00112B57">
            <w:pPr>
              <w:widowControl w:val="0"/>
              <w:ind w:firstLine="0"/>
              <w:jc w:val="center"/>
              <w:rPr>
                <w:b/>
                <w:bCs/>
                <w:sz w:val="20"/>
                <w:szCs w:val="20"/>
              </w:rPr>
            </w:pPr>
            <w:r w:rsidRPr="00841148">
              <w:rPr>
                <w:b/>
                <w:bCs/>
                <w:sz w:val="20"/>
                <w:szCs w:val="20"/>
              </w:rPr>
              <w:t>высота, м</w:t>
            </w:r>
          </w:p>
        </w:tc>
        <w:tc>
          <w:tcPr>
            <w:tcW w:w="384" w:type="pct"/>
            <w:vMerge/>
            <w:vAlign w:val="center"/>
          </w:tcPr>
          <w:p w14:paraId="2365BA04" w14:textId="77777777" w:rsidR="00112B57" w:rsidRPr="00841148" w:rsidRDefault="00112B57" w:rsidP="00112B57">
            <w:pPr>
              <w:widowControl w:val="0"/>
              <w:ind w:firstLine="0"/>
              <w:jc w:val="center"/>
              <w:rPr>
                <w:b/>
                <w:bCs/>
                <w:sz w:val="20"/>
                <w:szCs w:val="20"/>
              </w:rPr>
            </w:pPr>
          </w:p>
        </w:tc>
        <w:tc>
          <w:tcPr>
            <w:tcW w:w="152" w:type="pct"/>
            <w:vMerge/>
            <w:vAlign w:val="center"/>
          </w:tcPr>
          <w:p w14:paraId="109DDF4F" w14:textId="77777777" w:rsidR="00112B57" w:rsidRPr="00841148" w:rsidRDefault="00112B57" w:rsidP="00112B57">
            <w:pPr>
              <w:widowControl w:val="0"/>
              <w:ind w:firstLine="0"/>
              <w:jc w:val="center"/>
              <w:rPr>
                <w:b/>
                <w:bCs/>
                <w:sz w:val="20"/>
                <w:szCs w:val="20"/>
              </w:rPr>
            </w:pPr>
          </w:p>
        </w:tc>
        <w:tc>
          <w:tcPr>
            <w:tcW w:w="723" w:type="pct"/>
            <w:vMerge/>
            <w:vAlign w:val="center"/>
          </w:tcPr>
          <w:p w14:paraId="138C817D" w14:textId="77777777" w:rsidR="00112B57" w:rsidRPr="00841148" w:rsidRDefault="00112B57" w:rsidP="00112B57">
            <w:pPr>
              <w:widowControl w:val="0"/>
              <w:ind w:firstLine="0"/>
              <w:jc w:val="center"/>
              <w:rPr>
                <w:b/>
                <w:bCs/>
                <w:sz w:val="20"/>
                <w:szCs w:val="20"/>
              </w:rPr>
            </w:pPr>
          </w:p>
        </w:tc>
      </w:tr>
      <w:tr w:rsidR="00112B57" w:rsidRPr="00841148" w14:paraId="33AD16DA" w14:textId="77777777" w:rsidTr="00112B57">
        <w:trPr>
          <w:cantSplit/>
          <w:trHeight w:val="20"/>
          <w:tblHeader/>
          <w:jc w:val="center"/>
        </w:trPr>
        <w:tc>
          <w:tcPr>
            <w:tcW w:w="798" w:type="pct"/>
            <w:vAlign w:val="center"/>
          </w:tcPr>
          <w:p w14:paraId="76141742" w14:textId="77777777" w:rsidR="00112B57" w:rsidRPr="00841148" w:rsidRDefault="00112B57" w:rsidP="00112B57">
            <w:pPr>
              <w:widowControl w:val="0"/>
              <w:ind w:firstLine="0"/>
              <w:jc w:val="center"/>
              <w:rPr>
                <w:b/>
                <w:bCs/>
                <w:sz w:val="20"/>
                <w:szCs w:val="20"/>
              </w:rPr>
            </w:pPr>
            <w:r w:rsidRPr="00841148">
              <w:rPr>
                <w:b/>
                <w:bCs/>
                <w:sz w:val="20"/>
                <w:szCs w:val="20"/>
              </w:rPr>
              <w:t>1</w:t>
            </w:r>
          </w:p>
        </w:tc>
        <w:tc>
          <w:tcPr>
            <w:tcW w:w="1286" w:type="pct"/>
            <w:vAlign w:val="center"/>
          </w:tcPr>
          <w:p w14:paraId="7BCD45D8" w14:textId="77777777" w:rsidR="00112B57" w:rsidRPr="00841148" w:rsidRDefault="00112B57" w:rsidP="00112B57">
            <w:pPr>
              <w:widowControl w:val="0"/>
              <w:ind w:firstLine="0"/>
              <w:jc w:val="center"/>
              <w:rPr>
                <w:b/>
                <w:bCs/>
                <w:sz w:val="20"/>
                <w:szCs w:val="20"/>
              </w:rPr>
            </w:pPr>
            <w:r w:rsidRPr="00841148">
              <w:rPr>
                <w:b/>
                <w:bCs/>
                <w:sz w:val="20"/>
                <w:szCs w:val="20"/>
              </w:rPr>
              <w:t>2</w:t>
            </w:r>
          </w:p>
        </w:tc>
        <w:tc>
          <w:tcPr>
            <w:tcW w:w="591" w:type="pct"/>
            <w:vAlign w:val="center"/>
          </w:tcPr>
          <w:p w14:paraId="0CFD6DE0" w14:textId="77777777" w:rsidR="00112B57" w:rsidRPr="00841148" w:rsidRDefault="00112B57" w:rsidP="00112B57">
            <w:pPr>
              <w:widowControl w:val="0"/>
              <w:ind w:firstLine="0"/>
              <w:jc w:val="center"/>
              <w:rPr>
                <w:b/>
                <w:bCs/>
                <w:sz w:val="20"/>
                <w:szCs w:val="20"/>
              </w:rPr>
            </w:pPr>
            <w:r w:rsidRPr="00841148">
              <w:rPr>
                <w:b/>
                <w:bCs/>
                <w:sz w:val="20"/>
                <w:szCs w:val="20"/>
              </w:rPr>
              <w:t>3</w:t>
            </w:r>
          </w:p>
        </w:tc>
        <w:tc>
          <w:tcPr>
            <w:tcW w:w="274" w:type="pct"/>
            <w:vAlign w:val="center"/>
          </w:tcPr>
          <w:p w14:paraId="716CEE55" w14:textId="77777777" w:rsidR="00112B57" w:rsidRPr="00841148" w:rsidRDefault="00112B57" w:rsidP="00112B57">
            <w:pPr>
              <w:widowControl w:val="0"/>
              <w:ind w:firstLine="0"/>
              <w:jc w:val="center"/>
              <w:rPr>
                <w:b/>
                <w:bCs/>
                <w:sz w:val="20"/>
                <w:szCs w:val="20"/>
              </w:rPr>
            </w:pPr>
            <w:r w:rsidRPr="00841148">
              <w:rPr>
                <w:b/>
                <w:bCs/>
                <w:sz w:val="20"/>
                <w:szCs w:val="20"/>
              </w:rPr>
              <w:t>4</w:t>
            </w:r>
          </w:p>
        </w:tc>
        <w:tc>
          <w:tcPr>
            <w:tcW w:w="275" w:type="pct"/>
            <w:vAlign w:val="center"/>
          </w:tcPr>
          <w:p w14:paraId="7B00296A" w14:textId="77777777" w:rsidR="00112B57" w:rsidRPr="00841148" w:rsidRDefault="00112B57" w:rsidP="00112B57">
            <w:pPr>
              <w:widowControl w:val="0"/>
              <w:ind w:firstLine="0"/>
              <w:jc w:val="center"/>
              <w:rPr>
                <w:b/>
                <w:bCs/>
                <w:sz w:val="20"/>
                <w:szCs w:val="20"/>
              </w:rPr>
            </w:pPr>
            <w:r w:rsidRPr="00841148">
              <w:rPr>
                <w:b/>
                <w:bCs/>
                <w:sz w:val="20"/>
                <w:szCs w:val="20"/>
              </w:rPr>
              <w:t>5</w:t>
            </w:r>
          </w:p>
        </w:tc>
        <w:tc>
          <w:tcPr>
            <w:tcW w:w="265" w:type="pct"/>
            <w:vAlign w:val="center"/>
          </w:tcPr>
          <w:p w14:paraId="5041AF22" w14:textId="77777777" w:rsidR="00112B57" w:rsidRPr="00841148" w:rsidRDefault="00112B57" w:rsidP="00112B57">
            <w:pPr>
              <w:widowControl w:val="0"/>
              <w:ind w:firstLine="0"/>
              <w:jc w:val="center"/>
              <w:rPr>
                <w:b/>
                <w:bCs/>
                <w:sz w:val="20"/>
                <w:szCs w:val="20"/>
              </w:rPr>
            </w:pPr>
            <w:r w:rsidRPr="00841148">
              <w:rPr>
                <w:b/>
                <w:bCs/>
                <w:sz w:val="20"/>
                <w:szCs w:val="20"/>
              </w:rPr>
              <w:t>6</w:t>
            </w:r>
          </w:p>
        </w:tc>
        <w:tc>
          <w:tcPr>
            <w:tcW w:w="252" w:type="pct"/>
            <w:vAlign w:val="center"/>
          </w:tcPr>
          <w:p w14:paraId="02E88D49" w14:textId="77777777" w:rsidR="00112B57" w:rsidRPr="00841148" w:rsidRDefault="00112B57" w:rsidP="00112B57">
            <w:pPr>
              <w:widowControl w:val="0"/>
              <w:ind w:firstLine="0"/>
              <w:jc w:val="center"/>
              <w:rPr>
                <w:b/>
                <w:bCs/>
                <w:sz w:val="20"/>
                <w:szCs w:val="20"/>
              </w:rPr>
            </w:pPr>
            <w:r w:rsidRPr="00841148">
              <w:rPr>
                <w:b/>
                <w:bCs/>
                <w:sz w:val="20"/>
                <w:szCs w:val="20"/>
              </w:rPr>
              <w:t>7</w:t>
            </w:r>
          </w:p>
        </w:tc>
        <w:tc>
          <w:tcPr>
            <w:tcW w:w="384" w:type="pct"/>
            <w:vAlign w:val="center"/>
          </w:tcPr>
          <w:p w14:paraId="2E80EC82" w14:textId="77777777" w:rsidR="00112B57" w:rsidRPr="00841148" w:rsidRDefault="00112B57" w:rsidP="00112B57">
            <w:pPr>
              <w:widowControl w:val="0"/>
              <w:ind w:firstLine="0"/>
              <w:jc w:val="center"/>
              <w:rPr>
                <w:b/>
                <w:bCs/>
                <w:sz w:val="20"/>
                <w:szCs w:val="20"/>
              </w:rPr>
            </w:pPr>
            <w:r w:rsidRPr="00841148">
              <w:rPr>
                <w:b/>
                <w:bCs/>
                <w:sz w:val="20"/>
                <w:szCs w:val="20"/>
              </w:rPr>
              <w:t>8</w:t>
            </w:r>
          </w:p>
        </w:tc>
        <w:tc>
          <w:tcPr>
            <w:tcW w:w="152" w:type="pct"/>
          </w:tcPr>
          <w:p w14:paraId="22FDF98B" w14:textId="77777777" w:rsidR="00112B57" w:rsidRPr="00841148" w:rsidRDefault="00112B57" w:rsidP="00112B57">
            <w:pPr>
              <w:ind w:firstLine="0"/>
              <w:contextualSpacing/>
              <w:jc w:val="center"/>
              <w:rPr>
                <w:b/>
                <w:bCs/>
                <w:sz w:val="20"/>
                <w:szCs w:val="20"/>
              </w:rPr>
            </w:pPr>
            <w:r w:rsidRPr="00841148">
              <w:rPr>
                <w:b/>
                <w:bCs/>
                <w:sz w:val="20"/>
                <w:szCs w:val="20"/>
              </w:rPr>
              <w:t>9</w:t>
            </w:r>
          </w:p>
        </w:tc>
        <w:tc>
          <w:tcPr>
            <w:tcW w:w="723" w:type="pct"/>
            <w:vAlign w:val="center"/>
          </w:tcPr>
          <w:p w14:paraId="045B0A77" w14:textId="77777777" w:rsidR="00112B57" w:rsidRPr="00841148" w:rsidRDefault="00112B57" w:rsidP="00112B57">
            <w:pPr>
              <w:ind w:firstLine="0"/>
              <w:contextualSpacing/>
              <w:jc w:val="center"/>
              <w:rPr>
                <w:b/>
                <w:bCs/>
                <w:sz w:val="20"/>
                <w:szCs w:val="20"/>
              </w:rPr>
            </w:pPr>
            <w:r w:rsidRPr="00841148">
              <w:rPr>
                <w:b/>
                <w:bCs/>
                <w:sz w:val="20"/>
                <w:szCs w:val="20"/>
              </w:rPr>
              <w:t>10</w:t>
            </w:r>
          </w:p>
        </w:tc>
      </w:tr>
      <w:tr w:rsidR="00112B57" w:rsidRPr="00841148" w14:paraId="007A18F7" w14:textId="77777777" w:rsidTr="00112B57">
        <w:trPr>
          <w:cantSplit/>
          <w:trHeight w:val="20"/>
          <w:jc w:val="center"/>
        </w:trPr>
        <w:tc>
          <w:tcPr>
            <w:tcW w:w="5000" w:type="pct"/>
            <w:gridSpan w:val="10"/>
          </w:tcPr>
          <w:p w14:paraId="125275B3" w14:textId="77777777" w:rsidR="00112B57" w:rsidRPr="00841148" w:rsidRDefault="00112B57" w:rsidP="00112B57">
            <w:pPr>
              <w:widowControl w:val="0"/>
              <w:ind w:firstLine="0"/>
              <w:jc w:val="center"/>
              <w:rPr>
                <w:b/>
                <w:bCs/>
                <w:sz w:val="20"/>
                <w:szCs w:val="20"/>
              </w:rPr>
            </w:pPr>
            <w:r w:rsidRPr="00841148">
              <w:rPr>
                <w:b/>
                <w:bCs/>
                <w:sz w:val="20"/>
                <w:szCs w:val="20"/>
              </w:rPr>
              <w:t>Основные виды разрешенного использования</w:t>
            </w:r>
          </w:p>
        </w:tc>
      </w:tr>
      <w:tr w:rsidR="00112B57" w:rsidRPr="00841148" w14:paraId="321505FD" w14:textId="77777777" w:rsidTr="00112B57">
        <w:trPr>
          <w:trHeight w:val="20"/>
          <w:jc w:val="center"/>
        </w:trPr>
        <w:tc>
          <w:tcPr>
            <w:tcW w:w="798" w:type="pct"/>
          </w:tcPr>
          <w:p w14:paraId="671C7366" w14:textId="77777777" w:rsidR="00112B57" w:rsidRPr="00841148" w:rsidRDefault="00112B57" w:rsidP="00112B57">
            <w:pPr>
              <w:widowControl w:val="0"/>
              <w:ind w:firstLine="0"/>
              <w:rPr>
                <w:sz w:val="20"/>
                <w:szCs w:val="20"/>
              </w:rPr>
            </w:pPr>
            <w:r w:rsidRPr="00841148">
              <w:rPr>
                <w:sz w:val="20"/>
                <w:szCs w:val="20"/>
              </w:rPr>
              <w:t>Предоставление коммунальных услуг</w:t>
            </w:r>
          </w:p>
        </w:tc>
        <w:tc>
          <w:tcPr>
            <w:tcW w:w="1286" w:type="pct"/>
          </w:tcPr>
          <w:p w14:paraId="49840EAF" w14:textId="77777777" w:rsidR="00112B57" w:rsidRPr="00841148" w:rsidRDefault="00112B57" w:rsidP="00112B57">
            <w:pPr>
              <w:widowControl w:val="0"/>
              <w:ind w:firstLine="0"/>
              <w:rPr>
                <w:sz w:val="20"/>
                <w:szCs w:val="20"/>
              </w:rPr>
            </w:pPr>
            <w:r w:rsidRPr="00841148">
              <w:rPr>
                <w:sz w:val="20"/>
                <w:szCs w:val="20"/>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591" w:type="pct"/>
          </w:tcPr>
          <w:p w14:paraId="6A3433D3" w14:textId="77777777" w:rsidR="00112B57" w:rsidRPr="00841148" w:rsidRDefault="00112B57" w:rsidP="00112B57">
            <w:pPr>
              <w:widowControl w:val="0"/>
              <w:ind w:firstLine="0"/>
              <w:jc w:val="center"/>
              <w:rPr>
                <w:sz w:val="20"/>
                <w:szCs w:val="20"/>
              </w:rPr>
            </w:pPr>
            <w:r w:rsidRPr="00841148">
              <w:rPr>
                <w:sz w:val="20"/>
                <w:szCs w:val="20"/>
              </w:rPr>
              <w:t>3.1.1</w:t>
            </w:r>
          </w:p>
        </w:tc>
        <w:tc>
          <w:tcPr>
            <w:tcW w:w="274" w:type="pct"/>
          </w:tcPr>
          <w:p w14:paraId="6FB52733"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13ADD1E8"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0E5A66DC" w14:textId="77777777" w:rsidR="00112B57" w:rsidRPr="00841148" w:rsidRDefault="00112B57" w:rsidP="00112B57">
            <w:pPr>
              <w:widowControl w:val="0"/>
              <w:ind w:firstLine="0"/>
              <w:jc w:val="center"/>
              <w:rPr>
                <w:sz w:val="20"/>
                <w:szCs w:val="20"/>
              </w:rPr>
            </w:pPr>
            <w:r w:rsidRPr="00841148">
              <w:rPr>
                <w:sz w:val="20"/>
                <w:szCs w:val="20"/>
              </w:rPr>
              <w:t>1</w:t>
            </w:r>
          </w:p>
        </w:tc>
        <w:tc>
          <w:tcPr>
            <w:tcW w:w="252" w:type="pct"/>
          </w:tcPr>
          <w:p w14:paraId="3D28B487"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5DA27822" w14:textId="77777777" w:rsidR="00112B57" w:rsidRPr="00841148" w:rsidRDefault="00112B57" w:rsidP="00112B57">
            <w:pPr>
              <w:widowControl w:val="0"/>
              <w:ind w:firstLine="0"/>
              <w:jc w:val="center"/>
              <w:rPr>
                <w:sz w:val="20"/>
                <w:szCs w:val="20"/>
              </w:rPr>
            </w:pPr>
            <w:r>
              <w:rPr>
                <w:sz w:val="20"/>
                <w:szCs w:val="20"/>
              </w:rPr>
              <w:t>-</w:t>
            </w:r>
          </w:p>
        </w:tc>
        <w:tc>
          <w:tcPr>
            <w:tcW w:w="152" w:type="pct"/>
          </w:tcPr>
          <w:p w14:paraId="3CE78911"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19822D6A" w14:textId="77777777" w:rsidR="00112B57" w:rsidRPr="00841148" w:rsidRDefault="00112B57" w:rsidP="00112B57">
            <w:pPr>
              <w:widowControl w:val="0"/>
              <w:ind w:firstLine="0"/>
              <w:rPr>
                <w:sz w:val="20"/>
                <w:szCs w:val="20"/>
              </w:rPr>
            </w:pPr>
            <w:r>
              <w:rPr>
                <w:sz w:val="20"/>
                <w:szCs w:val="20"/>
              </w:rPr>
              <w:t>-</w:t>
            </w:r>
          </w:p>
        </w:tc>
      </w:tr>
      <w:tr w:rsidR="00112B57" w:rsidRPr="00841148" w14:paraId="6C3B962C" w14:textId="77777777" w:rsidTr="00112B57">
        <w:trPr>
          <w:trHeight w:val="20"/>
          <w:jc w:val="center"/>
        </w:trPr>
        <w:tc>
          <w:tcPr>
            <w:tcW w:w="798" w:type="pct"/>
          </w:tcPr>
          <w:p w14:paraId="6B938383" w14:textId="77777777" w:rsidR="00112B57" w:rsidRPr="00841148" w:rsidRDefault="00112B57" w:rsidP="00112B57">
            <w:pPr>
              <w:widowControl w:val="0"/>
              <w:ind w:firstLine="0"/>
              <w:rPr>
                <w:sz w:val="20"/>
                <w:szCs w:val="20"/>
              </w:rPr>
            </w:pPr>
            <w:r w:rsidRPr="00841148">
              <w:rPr>
                <w:sz w:val="20"/>
                <w:szCs w:val="20"/>
              </w:rPr>
              <w:t>Служебные гаражи</w:t>
            </w:r>
          </w:p>
        </w:tc>
        <w:tc>
          <w:tcPr>
            <w:tcW w:w="1286" w:type="pct"/>
          </w:tcPr>
          <w:p w14:paraId="1529392B" w14:textId="77777777" w:rsidR="00112B57" w:rsidRPr="00841148" w:rsidRDefault="00112B57" w:rsidP="00112B57">
            <w:pPr>
              <w:widowControl w:val="0"/>
              <w:autoSpaceDE w:val="0"/>
              <w:autoSpaceDN w:val="0"/>
              <w:adjustRightInd w:val="0"/>
              <w:ind w:firstLine="0"/>
              <w:rPr>
                <w:sz w:val="20"/>
                <w:szCs w:val="20"/>
              </w:rPr>
            </w:pPr>
            <w:r w:rsidRPr="00841148">
              <w:rPr>
                <w:sz w:val="20"/>
                <w:szCs w:val="20"/>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Par181" w:history="1">
              <w:r w:rsidRPr="00841148">
                <w:rPr>
                  <w:sz w:val="20"/>
                  <w:szCs w:val="20"/>
                </w:rPr>
                <w:t>кодами 3.0</w:t>
              </w:r>
            </w:hyperlink>
            <w:r w:rsidRPr="00841148">
              <w:rPr>
                <w:sz w:val="20"/>
                <w:szCs w:val="20"/>
              </w:rPr>
              <w:t xml:space="preserve">, </w:t>
            </w:r>
            <w:hyperlink w:anchor="Par289" w:history="1">
              <w:r w:rsidRPr="00841148">
                <w:rPr>
                  <w:sz w:val="20"/>
                  <w:szCs w:val="20"/>
                </w:rPr>
                <w:t>4.0</w:t>
              </w:r>
            </w:hyperlink>
            <w:r w:rsidRPr="00841148">
              <w:rPr>
                <w:sz w:val="20"/>
                <w:szCs w:val="20"/>
              </w:rPr>
              <w:t xml:space="preserve">, а также </w:t>
            </w:r>
            <w:r w:rsidRPr="00841148">
              <w:rPr>
                <w:sz w:val="20"/>
                <w:szCs w:val="20"/>
              </w:rPr>
              <w:lastRenderedPageBreak/>
              <w:t>для стоянки и хранения транспортных средств общего пользования, в том числе в депо</w:t>
            </w:r>
          </w:p>
        </w:tc>
        <w:tc>
          <w:tcPr>
            <w:tcW w:w="591" w:type="pct"/>
          </w:tcPr>
          <w:p w14:paraId="6982F4C5" w14:textId="77777777" w:rsidR="00112B57" w:rsidRPr="00841148" w:rsidRDefault="00112B57" w:rsidP="00112B57">
            <w:pPr>
              <w:widowControl w:val="0"/>
              <w:ind w:firstLine="0"/>
              <w:jc w:val="center"/>
              <w:rPr>
                <w:sz w:val="20"/>
                <w:szCs w:val="20"/>
              </w:rPr>
            </w:pPr>
            <w:r w:rsidRPr="00841148">
              <w:rPr>
                <w:sz w:val="20"/>
                <w:szCs w:val="20"/>
              </w:rPr>
              <w:lastRenderedPageBreak/>
              <w:t>4.9</w:t>
            </w:r>
          </w:p>
        </w:tc>
        <w:tc>
          <w:tcPr>
            <w:tcW w:w="274" w:type="pct"/>
          </w:tcPr>
          <w:p w14:paraId="5FF514B6"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58288094"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24D98E46"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252" w:type="pct"/>
          </w:tcPr>
          <w:p w14:paraId="4933EB78"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67DD44D7"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152" w:type="pct"/>
          </w:tcPr>
          <w:p w14:paraId="2EA6DBAD"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723" w:type="pct"/>
          </w:tcPr>
          <w:p w14:paraId="52464115" w14:textId="77777777" w:rsidR="00112B57" w:rsidRPr="00841148" w:rsidRDefault="00112B57" w:rsidP="00112B57">
            <w:pPr>
              <w:widowControl w:val="0"/>
              <w:autoSpaceDE w:val="0"/>
              <w:autoSpaceDN w:val="0"/>
              <w:adjustRightInd w:val="0"/>
              <w:ind w:firstLine="0"/>
              <w:rPr>
                <w:sz w:val="20"/>
                <w:szCs w:val="20"/>
                <w:lang w:eastAsia="ru-RU"/>
              </w:rPr>
            </w:pPr>
            <w:r>
              <w:rPr>
                <w:sz w:val="20"/>
                <w:szCs w:val="20"/>
              </w:rPr>
              <w:t>-</w:t>
            </w:r>
          </w:p>
        </w:tc>
      </w:tr>
      <w:tr w:rsidR="00112B57" w:rsidRPr="00841148" w14:paraId="48029A5D" w14:textId="77777777" w:rsidTr="00112B57">
        <w:trPr>
          <w:trHeight w:val="20"/>
          <w:jc w:val="center"/>
        </w:trPr>
        <w:tc>
          <w:tcPr>
            <w:tcW w:w="798" w:type="pct"/>
          </w:tcPr>
          <w:p w14:paraId="44FD0421" w14:textId="77777777" w:rsidR="00112B57" w:rsidRPr="00841148" w:rsidRDefault="00112B57" w:rsidP="00112B57">
            <w:pPr>
              <w:widowControl w:val="0"/>
              <w:ind w:firstLine="0"/>
              <w:rPr>
                <w:sz w:val="20"/>
                <w:szCs w:val="20"/>
              </w:rPr>
            </w:pPr>
            <w:r w:rsidRPr="00854E75">
              <w:rPr>
                <w:sz w:val="20"/>
                <w:szCs w:val="20"/>
              </w:rPr>
              <w:t>Производственная деятельность</w:t>
            </w:r>
          </w:p>
        </w:tc>
        <w:tc>
          <w:tcPr>
            <w:tcW w:w="1286" w:type="pct"/>
          </w:tcPr>
          <w:p w14:paraId="3994406D" w14:textId="77777777" w:rsidR="00112B57" w:rsidRPr="00841148" w:rsidRDefault="00112B57" w:rsidP="00112B57">
            <w:pPr>
              <w:widowControl w:val="0"/>
              <w:autoSpaceDE w:val="0"/>
              <w:autoSpaceDN w:val="0"/>
              <w:adjustRightInd w:val="0"/>
              <w:ind w:firstLine="0"/>
              <w:rPr>
                <w:sz w:val="20"/>
                <w:szCs w:val="20"/>
              </w:rPr>
            </w:pPr>
            <w:r w:rsidRPr="00854E75">
              <w:rPr>
                <w:sz w:val="20"/>
                <w:szCs w:val="20"/>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591" w:type="pct"/>
          </w:tcPr>
          <w:p w14:paraId="077878A8" w14:textId="77777777" w:rsidR="00112B57" w:rsidRPr="00841148" w:rsidRDefault="00112B57" w:rsidP="00112B57">
            <w:pPr>
              <w:widowControl w:val="0"/>
              <w:ind w:firstLine="0"/>
              <w:jc w:val="center"/>
              <w:rPr>
                <w:sz w:val="20"/>
                <w:szCs w:val="20"/>
              </w:rPr>
            </w:pPr>
            <w:r>
              <w:rPr>
                <w:sz w:val="20"/>
                <w:szCs w:val="20"/>
              </w:rPr>
              <w:t>6.0</w:t>
            </w:r>
          </w:p>
        </w:tc>
        <w:tc>
          <w:tcPr>
            <w:tcW w:w="274" w:type="pct"/>
          </w:tcPr>
          <w:p w14:paraId="33B97D74"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6E0E9C5C"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419171BA"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252" w:type="pct"/>
          </w:tcPr>
          <w:p w14:paraId="03C4D39A"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30F6650E"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152" w:type="pct"/>
          </w:tcPr>
          <w:p w14:paraId="778FA712"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723" w:type="pct"/>
          </w:tcPr>
          <w:p w14:paraId="5D094756" w14:textId="77777777" w:rsidR="00112B57" w:rsidRPr="00841148" w:rsidRDefault="00112B57" w:rsidP="00112B57">
            <w:pPr>
              <w:widowControl w:val="0"/>
              <w:autoSpaceDE w:val="0"/>
              <w:autoSpaceDN w:val="0"/>
              <w:adjustRightInd w:val="0"/>
              <w:ind w:firstLine="0"/>
              <w:rPr>
                <w:sz w:val="20"/>
                <w:szCs w:val="20"/>
              </w:rPr>
            </w:pPr>
            <w:r>
              <w:rPr>
                <w:sz w:val="20"/>
                <w:szCs w:val="20"/>
              </w:rPr>
              <w:t>-</w:t>
            </w:r>
          </w:p>
        </w:tc>
      </w:tr>
      <w:tr w:rsidR="00112B57" w:rsidRPr="00841148" w14:paraId="5DF4DD3F" w14:textId="77777777" w:rsidTr="00112B57">
        <w:trPr>
          <w:trHeight w:val="20"/>
          <w:jc w:val="center"/>
        </w:trPr>
        <w:tc>
          <w:tcPr>
            <w:tcW w:w="798" w:type="pct"/>
          </w:tcPr>
          <w:p w14:paraId="26E8BFBF" w14:textId="77777777" w:rsidR="00112B57" w:rsidRPr="00E550F1" w:rsidRDefault="00112B57" w:rsidP="00112B57">
            <w:pPr>
              <w:autoSpaceDE w:val="0"/>
              <w:autoSpaceDN w:val="0"/>
              <w:adjustRightInd w:val="0"/>
              <w:ind w:firstLine="0"/>
              <w:rPr>
                <w:sz w:val="20"/>
                <w:szCs w:val="20"/>
                <w:lang w:eastAsia="ru-RU"/>
              </w:rPr>
            </w:pPr>
            <w:r w:rsidRPr="00E550F1">
              <w:rPr>
                <w:sz w:val="20"/>
                <w:szCs w:val="20"/>
                <w:lang w:eastAsia="ru-RU"/>
              </w:rPr>
              <w:t>Тяжелая промышленность</w:t>
            </w:r>
          </w:p>
        </w:tc>
        <w:tc>
          <w:tcPr>
            <w:tcW w:w="1286" w:type="pct"/>
          </w:tcPr>
          <w:p w14:paraId="4A10D3AF" w14:textId="77777777" w:rsidR="00112B57" w:rsidRPr="00E550F1" w:rsidRDefault="00112B57" w:rsidP="00112B57">
            <w:pPr>
              <w:autoSpaceDE w:val="0"/>
              <w:autoSpaceDN w:val="0"/>
              <w:adjustRightInd w:val="0"/>
              <w:ind w:firstLine="0"/>
              <w:rPr>
                <w:sz w:val="20"/>
                <w:szCs w:val="20"/>
                <w:lang w:eastAsia="ru-RU"/>
              </w:rPr>
            </w:pPr>
            <w:r w:rsidRPr="00E550F1">
              <w:rPr>
                <w:sz w:val="20"/>
                <w:szCs w:val="20"/>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591" w:type="pct"/>
          </w:tcPr>
          <w:p w14:paraId="0295BD7D" w14:textId="77777777" w:rsidR="00112B57" w:rsidRPr="00E550F1" w:rsidRDefault="00112B57" w:rsidP="00112B57">
            <w:pPr>
              <w:autoSpaceDE w:val="0"/>
              <w:autoSpaceDN w:val="0"/>
              <w:adjustRightInd w:val="0"/>
              <w:ind w:firstLine="0"/>
              <w:jc w:val="center"/>
              <w:rPr>
                <w:sz w:val="20"/>
                <w:szCs w:val="20"/>
                <w:lang w:eastAsia="ru-RU"/>
              </w:rPr>
            </w:pPr>
            <w:r w:rsidRPr="00E550F1">
              <w:rPr>
                <w:sz w:val="20"/>
                <w:szCs w:val="20"/>
                <w:lang w:eastAsia="ru-RU"/>
              </w:rPr>
              <w:t>6.2</w:t>
            </w:r>
          </w:p>
        </w:tc>
        <w:tc>
          <w:tcPr>
            <w:tcW w:w="274" w:type="pct"/>
          </w:tcPr>
          <w:p w14:paraId="459320E1" w14:textId="77777777" w:rsidR="00112B57" w:rsidRPr="00E550F1" w:rsidRDefault="00112B57" w:rsidP="00112B57">
            <w:pPr>
              <w:widowControl w:val="0"/>
              <w:ind w:firstLine="0"/>
              <w:jc w:val="center"/>
              <w:rPr>
                <w:sz w:val="20"/>
                <w:szCs w:val="20"/>
              </w:rPr>
            </w:pPr>
            <w:r>
              <w:rPr>
                <w:sz w:val="20"/>
                <w:szCs w:val="20"/>
              </w:rPr>
              <w:t>-</w:t>
            </w:r>
          </w:p>
        </w:tc>
        <w:tc>
          <w:tcPr>
            <w:tcW w:w="275" w:type="pct"/>
          </w:tcPr>
          <w:p w14:paraId="3861219F"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01539EFE"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00071BAB"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2BBD14BD" w14:textId="77777777" w:rsidR="00112B57" w:rsidRPr="00841148" w:rsidRDefault="00112B57" w:rsidP="00112B57">
            <w:pPr>
              <w:widowControl w:val="0"/>
              <w:ind w:firstLine="0"/>
              <w:jc w:val="center"/>
              <w:rPr>
                <w:sz w:val="20"/>
                <w:szCs w:val="20"/>
              </w:rPr>
            </w:pPr>
            <w:r w:rsidRPr="00841148">
              <w:rPr>
                <w:sz w:val="20"/>
                <w:szCs w:val="20"/>
              </w:rPr>
              <w:t>70</w:t>
            </w:r>
          </w:p>
        </w:tc>
        <w:tc>
          <w:tcPr>
            <w:tcW w:w="152" w:type="pct"/>
          </w:tcPr>
          <w:p w14:paraId="0FD15CAF"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6DDD4D8C" w14:textId="77777777" w:rsidR="00112B57" w:rsidRPr="00841148" w:rsidRDefault="00112B57" w:rsidP="00112B57">
            <w:pPr>
              <w:ind w:firstLine="0"/>
              <w:rPr>
                <w:sz w:val="20"/>
                <w:szCs w:val="20"/>
              </w:rPr>
            </w:pPr>
            <w:r w:rsidRPr="00841148">
              <w:rPr>
                <w:sz w:val="20"/>
                <w:szCs w:val="20"/>
                <w:lang w:eastAsia="ru-RU"/>
              </w:rPr>
              <w:t>В условиях реконструкции и дефицита территорий допускается сокращение отступа</w:t>
            </w:r>
          </w:p>
        </w:tc>
      </w:tr>
      <w:tr w:rsidR="00112B57" w:rsidRPr="00841148" w14:paraId="0495C694" w14:textId="77777777" w:rsidTr="00112B57">
        <w:trPr>
          <w:trHeight w:val="20"/>
          <w:jc w:val="center"/>
        </w:trPr>
        <w:tc>
          <w:tcPr>
            <w:tcW w:w="798" w:type="pct"/>
          </w:tcPr>
          <w:p w14:paraId="15D892FB" w14:textId="77777777" w:rsidR="00112B57" w:rsidRPr="00E550F1" w:rsidRDefault="00112B57" w:rsidP="00112B57">
            <w:pPr>
              <w:autoSpaceDE w:val="0"/>
              <w:autoSpaceDN w:val="0"/>
              <w:adjustRightInd w:val="0"/>
              <w:ind w:firstLine="0"/>
              <w:rPr>
                <w:sz w:val="20"/>
                <w:szCs w:val="20"/>
                <w:lang w:eastAsia="ru-RU"/>
              </w:rPr>
            </w:pPr>
            <w:r w:rsidRPr="00854E75">
              <w:rPr>
                <w:sz w:val="20"/>
                <w:szCs w:val="20"/>
                <w:lang w:eastAsia="ru-RU"/>
              </w:rPr>
              <w:lastRenderedPageBreak/>
              <w:t>Автомобилестроительная промышленность</w:t>
            </w:r>
          </w:p>
        </w:tc>
        <w:tc>
          <w:tcPr>
            <w:tcW w:w="1286" w:type="pct"/>
          </w:tcPr>
          <w:p w14:paraId="308B5989" w14:textId="77777777" w:rsidR="00112B57" w:rsidRPr="00E550F1" w:rsidRDefault="00112B57" w:rsidP="00112B57">
            <w:pPr>
              <w:autoSpaceDE w:val="0"/>
              <w:autoSpaceDN w:val="0"/>
              <w:adjustRightInd w:val="0"/>
              <w:ind w:firstLine="0"/>
              <w:rPr>
                <w:sz w:val="20"/>
                <w:szCs w:val="20"/>
                <w:lang w:eastAsia="ru-RU"/>
              </w:rPr>
            </w:pPr>
            <w:r w:rsidRPr="00854E75">
              <w:rPr>
                <w:sz w:val="20"/>
                <w:szCs w:val="20"/>
                <w:lang w:eastAsia="ru-RU"/>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591" w:type="pct"/>
          </w:tcPr>
          <w:p w14:paraId="6CF6B901" w14:textId="77777777" w:rsidR="00112B57" w:rsidRPr="00854E75" w:rsidRDefault="00112B57" w:rsidP="00112B57">
            <w:pPr>
              <w:autoSpaceDE w:val="0"/>
              <w:autoSpaceDN w:val="0"/>
              <w:adjustRightInd w:val="0"/>
              <w:ind w:firstLine="0"/>
              <w:jc w:val="center"/>
              <w:rPr>
                <w:sz w:val="20"/>
                <w:szCs w:val="20"/>
                <w:lang w:eastAsia="ru-RU"/>
              </w:rPr>
            </w:pPr>
            <w:r>
              <w:rPr>
                <w:sz w:val="20"/>
                <w:szCs w:val="20"/>
                <w:lang w:eastAsia="ru-RU"/>
              </w:rPr>
              <w:t>6.2.1</w:t>
            </w:r>
          </w:p>
        </w:tc>
        <w:tc>
          <w:tcPr>
            <w:tcW w:w="274" w:type="pct"/>
          </w:tcPr>
          <w:p w14:paraId="50244C34" w14:textId="77777777" w:rsidR="00112B57" w:rsidRPr="00E550F1" w:rsidRDefault="00112B57" w:rsidP="00112B57">
            <w:pPr>
              <w:widowControl w:val="0"/>
              <w:ind w:firstLine="0"/>
              <w:jc w:val="center"/>
              <w:rPr>
                <w:sz w:val="20"/>
                <w:szCs w:val="20"/>
              </w:rPr>
            </w:pPr>
            <w:r>
              <w:rPr>
                <w:sz w:val="20"/>
                <w:szCs w:val="20"/>
              </w:rPr>
              <w:t>-</w:t>
            </w:r>
          </w:p>
        </w:tc>
        <w:tc>
          <w:tcPr>
            <w:tcW w:w="275" w:type="pct"/>
          </w:tcPr>
          <w:p w14:paraId="1B8C5603"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71CC72E0" w14:textId="77777777" w:rsidR="00112B57" w:rsidRPr="00841148" w:rsidRDefault="00112B57" w:rsidP="00112B57">
            <w:pPr>
              <w:widowControl w:val="0"/>
              <w:ind w:firstLine="0"/>
              <w:jc w:val="center"/>
              <w:rPr>
                <w:sz w:val="20"/>
                <w:szCs w:val="20"/>
              </w:rPr>
            </w:pPr>
            <w:r>
              <w:rPr>
                <w:sz w:val="20"/>
                <w:szCs w:val="20"/>
              </w:rPr>
              <w:t>-</w:t>
            </w:r>
          </w:p>
        </w:tc>
        <w:tc>
          <w:tcPr>
            <w:tcW w:w="252" w:type="pct"/>
          </w:tcPr>
          <w:p w14:paraId="4B5FE7A5"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394690EA" w14:textId="77777777" w:rsidR="00112B57" w:rsidRPr="00841148" w:rsidRDefault="00112B57" w:rsidP="00112B57">
            <w:pPr>
              <w:widowControl w:val="0"/>
              <w:ind w:firstLine="0"/>
              <w:jc w:val="center"/>
              <w:rPr>
                <w:sz w:val="20"/>
                <w:szCs w:val="20"/>
              </w:rPr>
            </w:pPr>
            <w:r w:rsidRPr="00841148">
              <w:rPr>
                <w:sz w:val="20"/>
                <w:szCs w:val="20"/>
              </w:rPr>
              <w:t>70</w:t>
            </w:r>
          </w:p>
        </w:tc>
        <w:tc>
          <w:tcPr>
            <w:tcW w:w="152" w:type="pct"/>
          </w:tcPr>
          <w:p w14:paraId="63323108" w14:textId="77777777" w:rsidR="00112B57" w:rsidRPr="00841148" w:rsidRDefault="00112B57" w:rsidP="00112B57">
            <w:pPr>
              <w:widowControl w:val="0"/>
              <w:ind w:firstLine="0"/>
              <w:jc w:val="center"/>
              <w:rPr>
                <w:sz w:val="20"/>
                <w:szCs w:val="20"/>
              </w:rPr>
            </w:pPr>
          </w:p>
        </w:tc>
        <w:tc>
          <w:tcPr>
            <w:tcW w:w="723" w:type="pct"/>
          </w:tcPr>
          <w:p w14:paraId="178FD973" w14:textId="77777777" w:rsidR="00112B57" w:rsidRPr="00841148" w:rsidRDefault="00112B57" w:rsidP="00112B57">
            <w:pPr>
              <w:ind w:firstLine="0"/>
              <w:rPr>
                <w:sz w:val="20"/>
                <w:szCs w:val="20"/>
                <w:lang w:eastAsia="ru-RU"/>
              </w:rPr>
            </w:pPr>
          </w:p>
        </w:tc>
      </w:tr>
      <w:tr w:rsidR="00112B57" w:rsidRPr="00841148" w14:paraId="430950AB" w14:textId="77777777" w:rsidTr="00112B57">
        <w:trPr>
          <w:trHeight w:val="20"/>
          <w:jc w:val="center"/>
        </w:trPr>
        <w:tc>
          <w:tcPr>
            <w:tcW w:w="798" w:type="pct"/>
          </w:tcPr>
          <w:p w14:paraId="00EFDF48"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Легкая промышленность</w:t>
            </w:r>
          </w:p>
        </w:tc>
        <w:tc>
          <w:tcPr>
            <w:tcW w:w="1286" w:type="pct"/>
          </w:tcPr>
          <w:p w14:paraId="0D557386"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Размещение объектов капитального строительства, предназначенных для текстильной, фарфоро-фаянсовой, электронной промышленности</w:t>
            </w:r>
          </w:p>
        </w:tc>
        <w:tc>
          <w:tcPr>
            <w:tcW w:w="591" w:type="pct"/>
          </w:tcPr>
          <w:p w14:paraId="223D8F29" w14:textId="77777777" w:rsidR="00112B57" w:rsidRPr="00841148" w:rsidRDefault="00112B57" w:rsidP="00112B57">
            <w:pPr>
              <w:autoSpaceDE w:val="0"/>
              <w:autoSpaceDN w:val="0"/>
              <w:adjustRightInd w:val="0"/>
              <w:ind w:firstLine="0"/>
              <w:jc w:val="center"/>
              <w:rPr>
                <w:sz w:val="20"/>
                <w:szCs w:val="20"/>
                <w:lang w:eastAsia="ru-RU"/>
              </w:rPr>
            </w:pPr>
            <w:r w:rsidRPr="00841148">
              <w:rPr>
                <w:sz w:val="20"/>
                <w:szCs w:val="20"/>
                <w:lang w:eastAsia="ru-RU"/>
              </w:rPr>
              <w:t>6.3</w:t>
            </w:r>
          </w:p>
        </w:tc>
        <w:tc>
          <w:tcPr>
            <w:tcW w:w="274" w:type="pct"/>
          </w:tcPr>
          <w:p w14:paraId="2EA9CEB5"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436BB76E"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1668C59A"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4C715D71"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341A903E" w14:textId="77777777" w:rsidR="00112B57" w:rsidRPr="00841148" w:rsidRDefault="00112B57" w:rsidP="00112B57">
            <w:pPr>
              <w:widowControl w:val="0"/>
              <w:ind w:firstLine="0"/>
              <w:jc w:val="center"/>
              <w:rPr>
                <w:sz w:val="20"/>
                <w:szCs w:val="20"/>
              </w:rPr>
            </w:pPr>
            <w:r w:rsidRPr="00841148">
              <w:rPr>
                <w:sz w:val="20"/>
                <w:szCs w:val="20"/>
              </w:rPr>
              <w:t>70</w:t>
            </w:r>
          </w:p>
        </w:tc>
        <w:tc>
          <w:tcPr>
            <w:tcW w:w="152" w:type="pct"/>
          </w:tcPr>
          <w:p w14:paraId="7A1C6C58"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2F75534C" w14:textId="77777777" w:rsidR="00112B57" w:rsidRPr="00841148" w:rsidRDefault="00112B57" w:rsidP="00112B57">
            <w:pPr>
              <w:ind w:firstLine="0"/>
              <w:rPr>
                <w:sz w:val="20"/>
                <w:szCs w:val="20"/>
                <w:lang w:eastAsia="ru-RU"/>
              </w:rPr>
            </w:pPr>
            <w:r w:rsidRPr="00841148">
              <w:rPr>
                <w:sz w:val="20"/>
                <w:szCs w:val="20"/>
                <w:lang w:eastAsia="ru-RU"/>
              </w:rPr>
              <w:t>В условиях реконструкции и дефицита территорий допускается сокращение отступа</w:t>
            </w:r>
          </w:p>
        </w:tc>
      </w:tr>
      <w:tr w:rsidR="00112B57" w:rsidRPr="00841148" w14:paraId="1FC23F1B" w14:textId="77777777" w:rsidTr="00112B57">
        <w:trPr>
          <w:trHeight w:val="20"/>
          <w:jc w:val="center"/>
        </w:trPr>
        <w:tc>
          <w:tcPr>
            <w:tcW w:w="798" w:type="pct"/>
          </w:tcPr>
          <w:p w14:paraId="57688397"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Нефтехимическая промышленность</w:t>
            </w:r>
          </w:p>
        </w:tc>
        <w:tc>
          <w:tcPr>
            <w:tcW w:w="1286" w:type="pct"/>
          </w:tcPr>
          <w:p w14:paraId="5F8D1F08"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 xml:space="preserve">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w:t>
            </w:r>
            <w:r w:rsidRPr="00841148">
              <w:rPr>
                <w:sz w:val="20"/>
                <w:szCs w:val="20"/>
                <w:lang w:eastAsia="ru-RU"/>
              </w:rPr>
              <w:lastRenderedPageBreak/>
              <w:t>другие подобные промышленные предприятия</w:t>
            </w:r>
          </w:p>
        </w:tc>
        <w:tc>
          <w:tcPr>
            <w:tcW w:w="591" w:type="pct"/>
          </w:tcPr>
          <w:p w14:paraId="43EC5451" w14:textId="77777777" w:rsidR="00112B57" w:rsidRPr="00841148" w:rsidRDefault="00112B57" w:rsidP="00112B57">
            <w:pPr>
              <w:autoSpaceDE w:val="0"/>
              <w:autoSpaceDN w:val="0"/>
              <w:adjustRightInd w:val="0"/>
              <w:ind w:firstLine="0"/>
              <w:jc w:val="center"/>
              <w:rPr>
                <w:sz w:val="20"/>
                <w:szCs w:val="20"/>
                <w:lang w:eastAsia="ru-RU"/>
              </w:rPr>
            </w:pPr>
            <w:r w:rsidRPr="00841148">
              <w:rPr>
                <w:sz w:val="20"/>
                <w:szCs w:val="20"/>
                <w:lang w:eastAsia="ru-RU"/>
              </w:rPr>
              <w:lastRenderedPageBreak/>
              <w:t>6.5</w:t>
            </w:r>
          </w:p>
        </w:tc>
        <w:tc>
          <w:tcPr>
            <w:tcW w:w="274" w:type="pct"/>
          </w:tcPr>
          <w:p w14:paraId="5C6B7C2B"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2287682C"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3FB41EB3"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7C0A9423"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3CE1FE1F" w14:textId="77777777" w:rsidR="00112B57" w:rsidRPr="00841148" w:rsidRDefault="00112B57" w:rsidP="00112B57">
            <w:pPr>
              <w:widowControl w:val="0"/>
              <w:ind w:firstLine="0"/>
              <w:jc w:val="center"/>
              <w:rPr>
                <w:sz w:val="20"/>
                <w:szCs w:val="20"/>
              </w:rPr>
            </w:pPr>
            <w:r w:rsidRPr="00841148">
              <w:rPr>
                <w:sz w:val="20"/>
                <w:szCs w:val="20"/>
              </w:rPr>
              <w:t>70</w:t>
            </w:r>
          </w:p>
        </w:tc>
        <w:tc>
          <w:tcPr>
            <w:tcW w:w="152" w:type="pct"/>
          </w:tcPr>
          <w:p w14:paraId="44DECB65"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322DBD41" w14:textId="77777777" w:rsidR="00112B57" w:rsidRPr="00841148" w:rsidRDefault="00112B57" w:rsidP="00112B57">
            <w:pPr>
              <w:numPr>
                <w:ilvl w:val="0"/>
                <w:numId w:val="24"/>
              </w:numPr>
              <w:ind w:left="0" w:firstLine="0"/>
              <w:rPr>
                <w:sz w:val="20"/>
                <w:szCs w:val="20"/>
                <w:lang w:eastAsia="ru-RU"/>
              </w:rPr>
            </w:pPr>
            <w:r w:rsidRPr="00841148">
              <w:rPr>
                <w:sz w:val="20"/>
                <w:szCs w:val="20"/>
                <w:lang w:eastAsia="ru-RU"/>
              </w:rPr>
              <w:t>В условиях реконструкции и дефицита территорий допускается сокращение отступа</w:t>
            </w:r>
          </w:p>
        </w:tc>
      </w:tr>
      <w:tr w:rsidR="00112B57" w:rsidRPr="00841148" w14:paraId="534D0222" w14:textId="77777777" w:rsidTr="00112B57">
        <w:trPr>
          <w:trHeight w:val="20"/>
          <w:jc w:val="center"/>
        </w:trPr>
        <w:tc>
          <w:tcPr>
            <w:tcW w:w="798" w:type="pct"/>
          </w:tcPr>
          <w:p w14:paraId="79FBB623"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Строительная промышленность</w:t>
            </w:r>
          </w:p>
        </w:tc>
        <w:tc>
          <w:tcPr>
            <w:tcW w:w="1286" w:type="pct"/>
          </w:tcPr>
          <w:p w14:paraId="488759EB"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591" w:type="pct"/>
          </w:tcPr>
          <w:p w14:paraId="0B917A4B" w14:textId="77777777" w:rsidR="00112B57" w:rsidRPr="00841148" w:rsidRDefault="00112B57" w:rsidP="00112B57">
            <w:pPr>
              <w:autoSpaceDE w:val="0"/>
              <w:autoSpaceDN w:val="0"/>
              <w:adjustRightInd w:val="0"/>
              <w:ind w:firstLine="0"/>
              <w:jc w:val="center"/>
              <w:rPr>
                <w:sz w:val="20"/>
                <w:szCs w:val="20"/>
                <w:lang w:eastAsia="ru-RU"/>
              </w:rPr>
            </w:pPr>
            <w:r w:rsidRPr="00841148">
              <w:rPr>
                <w:sz w:val="20"/>
                <w:szCs w:val="20"/>
                <w:lang w:eastAsia="ru-RU"/>
              </w:rPr>
              <w:t>6.6</w:t>
            </w:r>
          </w:p>
        </w:tc>
        <w:tc>
          <w:tcPr>
            <w:tcW w:w="274" w:type="pct"/>
          </w:tcPr>
          <w:p w14:paraId="670D54A1"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057485F9"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624460FF"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7449F1AC"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53C947EC" w14:textId="77777777" w:rsidR="00112B57" w:rsidRPr="00841148" w:rsidRDefault="00112B57" w:rsidP="00112B57">
            <w:pPr>
              <w:widowControl w:val="0"/>
              <w:ind w:firstLine="0"/>
              <w:jc w:val="center"/>
              <w:rPr>
                <w:sz w:val="20"/>
                <w:szCs w:val="20"/>
              </w:rPr>
            </w:pPr>
            <w:r w:rsidRPr="00841148">
              <w:rPr>
                <w:sz w:val="20"/>
                <w:szCs w:val="20"/>
              </w:rPr>
              <w:t>70</w:t>
            </w:r>
          </w:p>
        </w:tc>
        <w:tc>
          <w:tcPr>
            <w:tcW w:w="152" w:type="pct"/>
          </w:tcPr>
          <w:p w14:paraId="6BD90D10"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00D700F9" w14:textId="77777777" w:rsidR="00112B57" w:rsidRPr="00841148" w:rsidRDefault="00112B57" w:rsidP="00112B57">
            <w:pPr>
              <w:ind w:firstLine="0"/>
              <w:rPr>
                <w:sz w:val="20"/>
                <w:szCs w:val="20"/>
                <w:lang w:eastAsia="ru-RU"/>
              </w:rPr>
            </w:pPr>
            <w:r w:rsidRPr="00841148">
              <w:rPr>
                <w:sz w:val="20"/>
                <w:szCs w:val="20"/>
                <w:lang w:eastAsia="ru-RU"/>
              </w:rPr>
              <w:t>В условиях реконструкции и дефицита территорий допускается сокращение отступа</w:t>
            </w:r>
          </w:p>
        </w:tc>
      </w:tr>
      <w:tr w:rsidR="00112B57" w:rsidRPr="00841148" w14:paraId="2E78CBDB" w14:textId="77777777" w:rsidTr="00112B57">
        <w:trPr>
          <w:trHeight w:val="20"/>
          <w:jc w:val="center"/>
        </w:trPr>
        <w:tc>
          <w:tcPr>
            <w:tcW w:w="798" w:type="pct"/>
          </w:tcPr>
          <w:p w14:paraId="4C57BC9A" w14:textId="77777777" w:rsidR="00112B57" w:rsidRPr="00841148" w:rsidRDefault="00112B57" w:rsidP="00112B57">
            <w:pPr>
              <w:autoSpaceDE w:val="0"/>
              <w:autoSpaceDN w:val="0"/>
              <w:adjustRightInd w:val="0"/>
              <w:ind w:firstLine="0"/>
              <w:rPr>
                <w:sz w:val="20"/>
                <w:szCs w:val="20"/>
                <w:lang w:eastAsia="ru-RU"/>
              </w:rPr>
            </w:pPr>
            <w:r w:rsidRPr="00854E75">
              <w:rPr>
                <w:sz w:val="20"/>
                <w:szCs w:val="20"/>
                <w:lang w:eastAsia="ru-RU"/>
              </w:rPr>
              <w:t>Энергетика</w:t>
            </w:r>
          </w:p>
        </w:tc>
        <w:tc>
          <w:tcPr>
            <w:tcW w:w="1286" w:type="pct"/>
          </w:tcPr>
          <w:p w14:paraId="5CEB349D" w14:textId="77777777" w:rsidR="00112B57" w:rsidRPr="00854E75" w:rsidRDefault="00112B57" w:rsidP="00112B57">
            <w:pPr>
              <w:autoSpaceDE w:val="0"/>
              <w:autoSpaceDN w:val="0"/>
              <w:adjustRightInd w:val="0"/>
              <w:ind w:firstLine="0"/>
              <w:rPr>
                <w:sz w:val="20"/>
                <w:szCs w:val="20"/>
                <w:lang w:eastAsia="ru-RU"/>
              </w:rPr>
            </w:pPr>
            <w:r w:rsidRPr="00854E75">
              <w:rPr>
                <w:sz w:val="20"/>
                <w:szCs w:val="20"/>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14:paraId="464E4E9D" w14:textId="77777777" w:rsidR="00112B57" w:rsidRPr="00841148" w:rsidRDefault="00112B57" w:rsidP="00112B57">
            <w:pPr>
              <w:autoSpaceDE w:val="0"/>
              <w:autoSpaceDN w:val="0"/>
              <w:adjustRightInd w:val="0"/>
              <w:ind w:firstLine="0"/>
              <w:rPr>
                <w:sz w:val="20"/>
                <w:szCs w:val="20"/>
                <w:lang w:eastAsia="ru-RU"/>
              </w:rPr>
            </w:pPr>
            <w:r w:rsidRPr="00854E75">
              <w:rPr>
                <w:sz w:val="20"/>
                <w:szCs w:val="20"/>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591" w:type="pct"/>
          </w:tcPr>
          <w:p w14:paraId="452AC63C" w14:textId="77777777" w:rsidR="00112B57" w:rsidRPr="00841148" w:rsidRDefault="00112B57" w:rsidP="00112B57">
            <w:pPr>
              <w:autoSpaceDE w:val="0"/>
              <w:autoSpaceDN w:val="0"/>
              <w:adjustRightInd w:val="0"/>
              <w:ind w:firstLine="0"/>
              <w:jc w:val="center"/>
              <w:rPr>
                <w:sz w:val="20"/>
                <w:szCs w:val="20"/>
                <w:lang w:eastAsia="ru-RU"/>
              </w:rPr>
            </w:pPr>
            <w:r>
              <w:rPr>
                <w:sz w:val="20"/>
                <w:szCs w:val="20"/>
                <w:lang w:eastAsia="ru-RU"/>
              </w:rPr>
              <w:t>6.7</w:t>
            </w:r>
          </w:p>
        </w:tc>
        <w:tc>
          <w:tcPr>
            <w:tcW w:w="274" w:type="pct"/>
          </w:tcPr>
          <w:p w14:paraId="1503C68A"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4CE44E56"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6D9E078A" w14:textId="77777777" w:rsidR="00112B57" w:rsidRPr="00841148" w:rsidRDefault="00112B57" w:rsidP="00112B57">
            <w:pPr>
              <w:widowControl w:val="0"/>
              <w:ind w:firstLine="0"/>
              <w:jc w:val="center"/>
              <w:rPr>
                <w:sz w:val="20"/>
                <w:szCs w:val="20"/>
              </w:rPr>
            </w:pPr>
            <w:r w:rsidRPr="00841148">
              <w:rPr>
                <w:sz w:val="20"/>
                <w:szCs w:val="20"/>
              </w:rPr>
              <w:t>1</w:t>
            </w:r>
          </w:p>
        </w:tc>
        <w:tc>
          <w:tcPr>
            <w:tcW w:w="252" w:type="pct"/>
          </w:tcPr>
          <w:p w14:paraId="62943237"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6A575633" w14:textId="77777777" w:rsidR="00112B57" w:rsidRPr="00841148" w:rsidRDefault="00112B57" w:rsidP="00112B57">
            <w:pPr>
              <w:widowControl w:val="0"/>
              <w:ind w:firstLine="0"/>
              <w:jc w:val="center"/>
              <w:rPr>
                <w:sz w:val="20"/>
                <w:szCs w:val="20"/>
              </w:rPr>
            </w:pPr>
            <w:r w:rsidRPr="00841148">
              <w:rPr>
                <w:sz w:val="20"/>
                <w:szCs w:val="20"/>
              </w:rPr>
              <w:t>90</w:t>
            </w:r>
          </w:p>
        </w:tc>
        <w:tc>
          <w:tcPr>
            <w:tcW w:w="152" w:type="pct"/>
          </w:tcPr>
          <w:p w14:paraId="3392C3C9" w14:textId="77777777" w:rsidR="00112B57" w:rsidRPr="00841148" w:rsidRDefault="00112B57" w:rsidP="00112B57">
            <w:pPr>
              <w:widowControl w:val="0"/>
              <w:ind w:firstLine="0"/>
              <w:jc w:val="center"/>
              <w:rPr>
                <w:sz w:val="20"/>
                <w:szCs w:val="20"/>
              </w:rPr>
            </w:pPr>
            <w:r>
              <w:rPr>
                <w:sz w:val="20"/>
                <w:szCs w:val="20"/>
              </w:rPr>
              <w:t>-</w:t>
            </w:r>
          </w:p>
        </w:tc>
        <w:tc>
          <w:tcPr>
            <w:tcW w:w="723" w:type="pct"/>
          </w:tcPr>
          <w:p w14:paraId="206DC705" w14:textId="77777777" w:rsidR="00112B57" w:rsidRPr="00841148" w:rsidRDefault="00112B57" w:rsidP="00112B57">
            <w:pPr>
              <w:ind w:firstLine="0"/>
              <w:rPr>
                <w:sz w:val="20"/>
                <w:szCs w:val="20"/>
                <w:lang w:eastAsia="ru-RU"/>
              </w:rPr>
            </w:pPr>
            <w:r>
              <w:rPr>
                <w:sz w:val="20"/>
                <w:szCs w:val="20"/>
                <w:lang w:eastAsia="ru-RU"/>
              </w:rPr>
              <w:t>-</w:t>
            </w:r>
          </w:p>
        </w:tc>
      </w:tr>
      <w:tr w:rsidR="00112B57" w:rsidRPr="00841148" w14:paraId="2FFD0F7E" w14:textId="77777777" w:rsidTr="00112B57">
        <w:trPr>
          <w:trHeight w:val="20"/>
          <w:jc w:val="center"/>
        </w:trPr>
        <w:tc>
          <w:tcPr>
            <w:tcW w:w="798" w:type="pct"/>
          </w:tcPr>
          <w:p w14:paraId="6B315D82" w14:textId="77777777" w:rsidR="00112B57" w:rsidRPr="00841148" w:rsidRDefault="00112B57" w:rsidP="00112B57">
            <w:pPr>
              <w:autoSpaceDE w:val="0"/>
              <w:autoSpaceDN w:val="0"/>
              <w:adjustRightInd w:val="0"/>
              <w:ind w:firstLine="0"/>
              <w:rPr>
                <w:sz w:val="20"/>
                <w:szCs w:val="20"/>
              </w:rPr>
            </w:pPr>
            <w:r w:rsidRPr="00841148">
              <w:rPr>
                <w:sz w:val="20"/>
                <w:szCs w:val="20"/>
              </w:rPr>
              <w:lastRenderedPageBreak/>
              <w:t>Связь</w:t>
            </w:r>
          </w:p>
        </w:tc>
        <w:tc>
          <w:tcPr>
            <w:tcW w:w="1286" w:type="pct"/>
          </w:tcPr>
          <w:p w14:paraId="5FDD32F8" w14:textId="77777777" w:rsidR="00112B57" w:rsidRPr="00841148" w:rsidRDefault="00112B57" w:rsidP="00112B57">
            <w:pPr>
              <w:autoSpaceDE w:val="0"/>
              <w:autoSpaceDN w:val="0"/>
              <w:adjustRightInd w:val="0"/>
              <w:ind w:firstLine="0"/>
              <w:rPr>
                <w:sz w:val="20"/>
                <w:szCs w:val="20"/>
              </w:rPr>
            </w:pPr>
            <w:r w:rsidRPr="00841148">
              <w:rPr>
                <w:sz w:val="20"/>
                <w:szCs w:val="20"/>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Par187" w:history="1">
              <w:r w:rsidRPr="00841148">
                <w:rPr>
                  <w:sz w:val="20"/>
                  <w:szCs w:val="20"/>
                </w:rPr>
                <w:t>кодами 3.1.1</w:t>
              </w:r>
            </w:hyperlink>
            <w:r w:rsidRPr="00841148">
              <w:rPr>
                <w:sz w:val="20"/>
                <w:szCs w:val="20"/>
              </w:rPr>
              <w:t xml:space="preserve">, </w:t>
            </w:r>
            <w:hyperlink w:anchor="Par204" w:history="1">
              <w:r w:rsidRPr="00841148">
                <w:rPr>
                  <w:sz w:val="20"/>
                  <w:szCs w:val="20"/>
                </w:rPr>
                <w:t>3.2.3</w:t>
              </w:r>
            </w:hyperlink>
          </w:p>
        </w:tc>
        <w:tc>
          <w:tcPr>
            <w:tcW w:w="591" w:type="pct"/>
          </w:tcPr>
          <w:p w14:paraId="43F93FEA" w14:textId="77777777" w:rsidR="00112B57" w:rsidRPr="00841148" w:rsidRDefault="00112B57" w:rsidP="00112B57">
            <w:pPr>
              <w:widowControl w:val="0"/>
              <w:ind w:firstLine="0"/>
              <w:jc w:val="center"/>
              <w:rPr>
                <w:rFonts w:ascii="Arial" w:hAnsi="Arial" w:cs="Arial"/>
                <w:sz w:val="20"/>
                <w:szCs w:val="20"/>
              </w:rPr>
            </w:pPr>
            <w:r w:rsidRPr="00841148">
              <w:rPr>
                <w:sz w:val="20"/>
                <w:szCs w:val="20"/>
              </w:rPr>
              <w:t>6.8</w:t>
            </w:r>
          </w:p>
        </w:tc>
        <w:tc>
          <w:tcPr>
            <w:tcW w:w="274" w:type="pct"/>
          </w:tcPr>
          <w:p w14:paraId="4C15DC75"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7DB75648"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7D7609EE" w14:textId="77777777" w:rsidR="00112B57" w:rsidRPr="00841148" w:rsidRDefault="00112B57" w:rsidP="00112B57">
            <w:pPr>
              <w:widowControl w:val="0"/>
              <w:ind w:firstLine="0"/>
              <w:jc w:val="center"/>
              <w:rPr>
                <w:sz w:val="20"/>
                <w:szCs w:val="20"/>
              </w:rPr>
            </w:pPr>
            <w:r w:rsidRPr="00841148">
              <w:rPr>
                <w:sz w:val="20"/>
                <w:szCs w:val="20"/>
              </w:rPr>
              <w:t>1</w:t>
            </w:r>
          </w:p>
        </w:tc>
        <w:tc>
          <w:tcPr>
            <w:tcW w:w="252" w:type="pct"/>
          </w:tcPr>
          <w:p w14:paraId="3467E061"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1017B8E4" w14:textId="77777777" w:rsidR="00112B57" w:rsidRPr="00841148" w:rsidRDefault="00112B57" w:rsidP="00112B57">
            <w:pPr>
              <w:widowControl w:val="0"/>
              <w:ind w:firstLine="0"/>
              <w:jc w:val="center"/>
              <w:rPr>
                <w:sz w:val="20"/>
                <w:szCs w:val="20"/>
              </w:rPr>
            </w:pPr>
            <w:r w:rsidRPr="00841148">
              <w:rPr>
                <w:sz w:val="20"/>
                <w:szCs w:val="20"/>
              </w:rPr>
              <w:t>90</w:t>
            </w:r>
          </w:p>
        </w:tc>
        <w:tc>
          <w:tcPr>
            <w:tcW w:w="152" w:type="pct"/>
          </w:tcPr>
          <w:p w14:paraId="791CB986" w14:textId="77777777" w:rsidR="00112B57" w:rsidRPr="00841148" w:rsidRDefault="00112B57" w:rsidP="00112B57">
            <w:pPr>
              <w:widowControl w:val="0"/>
              <w:ind w:firstLine="0"/>
              <w:jc w:val="center"/>
              <w:rPr>
                <w:sz w:val="20"/>
                <w:szCs w:val="20"/>
              </w:rPr>
            </w:pPr>
            <w:r>
              <w:rPr>
                <w:sz w:val="20"/>
                <w:szCs w:val="20"/>
              </w:rPr>
              <w:t>-</w:t>
            </w:r>
          </w:p>
        </w:tc>
        <w:tc>
          <w:tcPr>
            <w:tcW w:w="723" w:type="pct"/>
          </w:tcPr>
          <w:p w14:paraId="5E063A72" w14:textId="77777777" w:rsidR="00112B57" w:rsidRPr="00841148" w:rsidRDefault="00112B57" w:rsidP="00112B57">
            <w:pPr>
              <w:ind w:firstLine="0"/>
              <w:rPr>
                <w:sz w:val="20"/>
                <w:szCs w:val="20"/>
                <w:lang w:eastAsia="ru-RU"/>
              </w:rPr>
            </w:pPr>
            <w:r>
              <w:rPr>
                <w:sz w:val="20"/>
                <w:szCs w:val="20"/>
                <w:lang w:eastAsia="ru-RU"/>
              </w:rPr>
              <w:t>-</w:t>
            </w:r>
          </w:p>
        </w:tc>
      </w:tr>
      <w:tr w:rsidR="00112B57" w:rsidRPr="00841148" w14:paraId="1A4194D4" w14:textId="77777777" w:rsidTr="00112B57">
        <w:trPr>
          <w:trHeight w:val="20"/>
          <w:jc w:val="center"/>
        </w:trPr>
        <w:tc>
          <w:tcPr>
            <w:tcW w:w="798" w:type="pct"/>
          </w:tcPr>
          <w:p w14:paraId="1A4813B7"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Склад</w:t>
            </w:r>
          </w:p>
        </w:tc>
        <w:tc>
          <w:tcPr>
            <w:tcW w:w="1286" w:type="pct"/>
          </w:tcPr>
          <w:p w14:paraId="5A291D22"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w:t>
            </w:r>
            <w:r w:rsidRPr="00841148">
              <w:rPr>
                <w:sz w:val="20"/>
                <w:szCs w:val="20"/>
                <w:lang w:eastAsia="ru-RU"/>
              </w:rPr>
              <w:lastRenderedPageBreak/>
              <w:t>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591" w:type="pct"/>
          </w:tcPr>
          <w:p w14:paraId="764F9064" w14:textId="77777777" w:rsidR="00112B57" w:rsidRPr="00841148" w:rsidRDefault="00112B57" w:rsidP="00112B57">
            <w:pPr>
              <w:autoSpaceDE w:val="0"/>
              <w:autoSpaceDN w:val="0"/>
              <w:adjustRightInd w:val="0"/>
              <w:ind w:firstLine="0"/>
              <w:jc w:val="center"/>
              <w:rPr>
                <w:sz w:val="20"/>
                <w:szCs w:val="20"/>
                <w:lang w:eastAsia="ru-RU"/>
              </w:rPr>
            </w:pPr>
            <w:r w:rsidRPr="00841148">
              <w:rPr>
                <w:sz w:val="20"/>
                <w:szCs w:val="20"/>
                <w:lang w:eastAsia="ru-RU"/>
              </w:rPr>
              <w:lastRenderedPageBreak/>
              <w:t>6.9</w:t>
            </w:r>
          </w:p>
        </w:tc>
        <w:tc>
          <w:tcPr>
            <w:tcW w:w="274" w:type="pct"/>
          </w:tcPr>
          <w:p w14:paraId="656353DF" w14:textId="77777777" w:rsidR="00112B57" w:rsidRPr="00841148" w:rsidRDefault="00112B57" w:rsidP="00112B57">
            <w:pPr>
              <w:widowControl w:val="0"/>
              <w:ind w:firstLine="0"/>
              <w:jc w:val="center"/>
              <w:rPr>
                <w:sz w:val="20"/>
                <w:szCs w:val="20"/>
              </w:rPr>
            </w:pPr>
            <w:r w:rsidRPr="00841148">
              <w:rPr>
                <w:sz w:val="20"/>
                <w:szCs w:val="20"/>
              </w:rPr>
              <w:t>500</w:t>
            </w:r>
          </w:p>
        </w:tc>
        <w:tc>
          <w:tcPr>
            <w:tcW w:w="275" w:type="pct"/>
          </w:tcPr>
          <w:p w14:paraId="2E95827B"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38BB74D0"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0A7D1806"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7C0F4417" w14:textId="77777777" w:rsidR="00112B57" w:rsidRPr="00841148" w:rsidRDefault="00112B57" w:rsidP="00112B57">
            <w:pPr>
              <w:widowControl w:val="0"/>
              <w:ind w:firstLine="0"/>
              <w:jc w:val="center"/>
              <w:rPr>
                <w:sz w:val="20"/>
                <w:szCs w:val="20"/>
              </w:rPr>
            </w:pPr>
            <w:r w:rsidRPr="00841148">
              <w:rPr>
                <w:sz w:val="20"/>
                <w:szCs w:val="20"/>
              </w:rPr>
              <w:t>65</w:t>
            </w:r>
          </w:p>
        </w:tc>
        <w:tc>
          <w:tcPr>
            <w:tcW w:w="152" w:type="pct"/>
          </w:tcPr>
          <w:p w14:paraId="70B4231C"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49B3D3A5" w14:textId="77777777" w:rsidR="00112B57" w:rsidRPr="00841148" w:rsidRDefault="00112B57" w:rsidP="00112B57">
            <w:pPr>
              <w:ind w:firstLine="0"/>
              <w:rPr>
                <w:sz w:val="20"/>
                <w:szCs w:val="20"/>
                <w:lang w:eastAsia="ru-RU"/>
              </w:rPr>
            </w:pPr>
          </w:p>
          <w:p w14:paraId="12CB3F21" w14:textId="77777777" w:rsidR="00112B57" w:rsidRPr="00841148" w:rsidRDefault="00112B57" w:rsidP="00112B57">
            <w:pPr>
              <w:ind w:firstLine="0"/>
              <w:rPr>
                <w:sz w:val="20"/>
                <w:szCs w:val="20"/>
                <w:lang w:eastAsia="ru-RU"/>
              </w:rPr>
            </w:pPr>
          </w:p>
        </w:tc>
      </w:tr>
      <w:tr w:rsidR="00112B57" w:rsidRPr="00841148" w14:paraId="085E9F22" w14:textId="77777777" w:rsidTr="00112B57">
        <w:trPr>
          <w:trHeight w:val="20"/>
          <w:jc w:val="center"/>
        </w:trPr>
        <w:tc>
          <w:tcPr>
            <w:tcW w:w="798" w:type="pct"/>
          </w:tcPr>
          <w:p w14:paraId="60F75990"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Целлюлозно-бумажная промышленность</w:t>
            </w:r>
          </w:p>
        </w:tc>
        <w:tc>
          <w:tcPr>
            <w:tcW w:w="1286" w:type="pct"/>
          </w:tcPr>
          <w:p w14:paraId="0C33CD45" w14:textId="77777777" w:rsidR="00112B57" w:rsidRPr="00841148" w:rsidRDefault="00112B57" w:rsidP="00112B57">
            <w:pPr>
              <w:autoSpaceDE w:val="0"/>
              <w:autoSpaceDN w:val="0"/>
              <w:adjustRightInd w:val="0"/>
              <w:ind w:firstLine="0"/>
              <w:rPr>
                <w:sz w:val="20"/>
                <w:szCs w:val="20"/>
                <w:lang w:eastAsia="ru-RU"/>
              </w:rPr>
            </w:pPr>
            <w:r w:rsidRPr="00841148">
              <w:rPr>
                <w:sz w:val="20"/>
                <w:szCs w:val="20"/>
                <w:lang w:eastAsia="ru-RU"/>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591" w:type="pct"/>
          </w:tcPr>
          <w:p w14:paraId="3A568F62" w14:textId="77777777" w:rsidR="00112B57" w:rsidRPr="00841148" w:rsidRDefault="00112B57" w:rsidP="00112B57">
            <w:pPr>
              <w:autoSpaceDE w:val="0"/>
              <w:autoSpaceDN w:val="0"/>
              <w:adjustRightInd w:val="0"/>
              <w:ind w:firstLine="0"/>
              <w:jc w:val="center"/>
              <w:rPr>
                <w:rFonts w:ascii="Arial" w:hAnsi="Arial" w:cs="Arial"/>
                <w:sz w:val="20"/>
                <w:szCs w:val="20"/>
              </w:rPr>
            </w:pPr>
            <w:r w:rsidRPr="00841148">
              <w:rPr>
                <w:sz w:val="20"/>
                <w:szCs w:val="20"/>
                <w:lang w:eastAsia="ru-RU"/>
              </w:rPr>
              <w:t>6.11</w:t>
            </w:r>
          </w:p>
        </w:tc>
        <w:tc>
          <w:tcPr>
            <w:tcW w:w="274" w:type="pct"/>
          </w:tcPr>
          <w:p w14:paraId="25C768BD"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6E09CEBC"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094CE55B" w14:textId="77777777" w:rsidR="00112B57" w:rsidRPr="00841148" w:rsidRDefault="00112B57" w:rsidP="00112B57">
            <w:pPr>
              <w:widowControl w:val="0"/>
              <w:ind w:firstLine="0"/>
              <w:jc w:val="center"/>
              <w:rPr>
                <w:sz w:val="20"/>
                <w:szCs w:val="20"/>
              </w:rPr>
            </w:pPr>
            <w:r w:rsidRPr="00841148">
              <w:rPr>
                <w:sz w:val="20"/>
                <w:szCs w:val="20"/>
              </w:rPr>
              <w:t>9</w:t>
            </w:r>
          </w:p>
        </w:tc>
        <w:tc>
          <w:tcPr>
            <w:tcW w:w="252" w:type="pct"/>
          </w:tcPr>
          <w:p w14:paraId="66078CA1"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4AAADBA6" w14:textId="77777777" w:rsidR="00112B57" w:rsidRPr="00841148" w:rsidRDefault="00112B57" w:rsidP="00112B57">
            <w:pPr>
              <w:widowControl w:val="0"/>
              <w:ind w:firstLine="0"/>
              <w:jc w:val="center"/>
              <w:rPr>
                <w:sz w:val="20"/>
                <w:szCs w:val="20"/>
              </w:rPr>
            </w:pPr>
            <w:r w:rsidRPr="00841148">
              <w:rPr>
                <w:sz w:val="20"/>
                <w:szCs w:val="20"/>
                <w:lang w:val="en-US"/>
              </w:rPr>
              <w:t>III</w:t>
            </w:r>
            <w:r w:rsidRPr="00841148">
              <w:rPr>
                <w:sz w:val="20"/>
                <w:szCs w:val="20"/>
              </w:rPr>
              <w:t xml:space="preserve"> класс вредности- 70;</w:t>
            </w:r>
          </w:p>
          <w:p w14:paraId="17B93D02" w14:textId="77777777" w:rsidR="00112B57" w:rsidRPr="00841148" w:rsidRDefault="00112B57" w:rsidP="00112B57">
            <w:pPr>
              <w:widowControl w:val="0"/>
              <w:ind w:firstLine="0"/>
              <w:jc w:val="center"/>
              <w:rPr>
                <w:sz w:val="20"/>
                <w:szCs w:val="20"/>
              </w:rPr>
            </w:pPr>
            <w:r w:rsidRPr="00841148">
              <w:rPr>
                <w:sz w:val="20"/>
                <w:szCs w:val="20"/>
                <w:lang w:val="en-US"/>
              </w:rPr>
              <w:t>IV</w:t>
            </w:r>
            <w:r w:rsidRPr="00841148">
              <w:rPr>
                <w:sz w:val="20"/>
                <w:szCs w:val="20"/>
              </w:rPr>
              <w:t xml:space="preserve">, </w:t>
            </w:r>
            <w:r w:rsidRPr="00841148">
              <w:rPr>
                <w:sz w:val="20"/>
                <w:szCs w:val="20"/>
                <w:lang w:val="en-US"/>
              </w:rPr>
              <w:t>V</w:t>
            </w:r>
            <w:r w:rsidRPr="00841148">
              <w:rPr>
                <w:sz w:val="20"/>
                <w:szCs w:val="20"/>
              </w:rPr>
              <w:t xml:space="preserve"> класс вредности - 65</w:t>
            </w:r>
          </w:p>
        </w:tc>
        <w:tc>
          <w:tcPr>
            <w:tcW w:w="152" w:type="pct"/>
          </w:tcPr>
          <w:p w14:paraId="38663711" w14:textId="77777777" w:rsidR="00112B57" w:rsidRPr="00841148" w:rsidRDefault="00112B57" w:rsidP="00112B57">
            <w:pPr>
              <w:widowControl w:val="0"/>
              <w:ind w:firstLine="0"/>
              <w:jc w:val="center"/>
              <w:rPr>
                <w:sz w:val="20"/>
                <w:szCs w:val="20"/>
              </w:rPr>
            </w:pPr>
            <w:r w:rsidRPr="00841148">
              <w:rPr>
                <w:sz w:val="20"/>
                <w:szCs w:val="20"/>
              </w:rPr>
              <w:t>3</w:t>
            </w:r>
          </w:p>
        </w:tc>
        <w:tc>
          <w:tcPr>
            <w:tcW w:w="723" w:type="pct"/>
          </w:tcPr>
          <w:p w14:paraId="445B49A3" w14:textId="77777777" w:rsidR="00112B57" w:rsidRPr="00841148" w:rsidRDefault="00112B57" w:rsidP="00112B57">
            <w:pPr>
              <w:ind w:firstLine="0"/>
              <w:rPr>
                <w:sz w:val="20"/>
                <w:szCs w:val="20"/>
                <w:lang w:eastAsia="ru-RU"/>
              </w:rPr>
            </w:pPr>
            <w:r w:rsidRPr="00841148">
              <w:rPr>
                <w:sz w:val="20"/>
                <w:szCs w:val="20"/>
                <w:lang w:eastAsia="ru-RU"/>
              </w:rPr>
              <w:t>1. Минимальный отступ от красной линии - 3 м при осуществлении нового строительства;</w:t>
            </w:r>
          </w:p>
          <w:p w14:paraId="7D24D079" w14:textId="77777777" w:rsidR="00112B57" w:rsidRPr="00841148" w:rsidRDefault="00112B57" w:rsidP="00112B57">
            <w:pPr>
              <w:ind w:firstLine="0"/>
              <w:rPr>
                <w:sz w:val="20"/>
                <w:szCs w:val="20"/>
                <w:lang w:eastAsia="ru-RU"/>
              </w:rPr>
            </w:pPr>
            <w:r w:rsidRPr="00841148">
              <w:rPr>
                <w:sz w:val="20"/>
                <w:szCs w:val="20"/>
              </w:rPr>
              <w:t>2. Минимальный процент озеленения – 10%</w:t>
            </w:r>
          </w:p>
        </w:tc>
      </w:tr>
      <w:tr w:rsidR="00112B57" w:rsidRPr="00841148" w14:paraId="0B2038B3" w14:textId="77777777" w:rsidTr="00112B57">
        <w:trPr>
          <w:trHeight w:val="20"/>
          <w:jc w:val="center"/>
        </w:trPr>
        <w:tc>
          <w:tcPr>
            <w:tcW w:w="798" w:type="pct"/>
          </w:tcPr>
          <w:p w14:paraId="310B817E" w14:textId="77777777" w:rsidR="00112B57" w:rsidRPr="00841148" w:rsidRDefault="00112B57" w:rsidP="00112B57">
            <w:pPr>
              <w:autoSpaceDE w:val="0"/>
              <w:autoSpaceDN w:val="0"/>
              <w:adjustRightInd w:val="0"/>
              <w:ind w:firstLine="0"/>
              <w:rPr>
                <w:sz w:val="20"/>
                <w:szCs w:val="20"/>
                <w:lang w:eastAsia="ru-RU"/>
              </w:rPr>
            </w:pPr>
            <w:r w:rsidRPr="005D0449">
              <w:rPr>
                <w:sz w:val="20"/>
                <w:szCs w:val="20"/>
                <w:lang w:eastAsia="ru-RU"/>
              </w:rPr>
              <w:t>Железнодорожный транспорт</w:t>
            </w:r>
          </w:p>
        </w:tc>
        <w:tc>
          <w:tcPr>
            <w:tcW w:w="1286" w:type="pct"/>
          </w:tcPr>
          <w:p w14:paraId="217383B6" w14:textId="77777777" w:rsidR="00112B57" w:rsidRPr="00841148" w:rsidRDefault="00112B57" w:rsidP="00112B57">
            <w:pPr>
              <w:autoSpaceDE w:val="0"/>
              <w:autoSpaceDN w:val="0"/>
              <w:adjustRightInd w:val="0"/>
              <w:ind w:firstLine="0"/>
              <w:rPr>
                <w:sz w:val="20"/>
                <w:szCs w:val="20"/>
                <w:lang w:eastAsia="ru-RU"/>
              </w:rPr>
            </w:pPr>
            <w:r w:rsidRPr="005D0449">
              <w:rPr>
                <w:sz w:val="20"/>
                <w:szCs w:val="20"/>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591" w:type="pct"/>
          </w:tcPr>
          <w:p w14:paraId="679094C9" w14:textId="77777777" w:rsidR="00112B57" w:rsidRPr="00841148" w:rsidRDefault="00112B57" w:rsidP="00112B57">
            <w:pPr>
              <w:autoSpaceDE w:val="0"/>
              <w:autoSpaceDN w:val="0"/>
              <w:adjustRightInd w:val="0"/>
              <w:ind w:firstLine="0"/>
              <w:jc w:val="center"/>
              <w:rPr>
                <w:sz w:val="20"/>
                <w:szCs w:val="20"/>
                <w:lang w:eastAsia="ru-RU"/>
              </w:rPr>
            </w:pPr>
            <w:r>
              <w:rPr>
                <w:sz w:val="20"/>
                <w:szCs w:val="20"/>
                <w:lang w:eastAsia="ru-RU"/>
              </w:rPr>
              <w:t>7.1</w:t>
            </w:r>
          </w:p>
        </w:tc>
        <w:tc>
          <w:tcPr>
            <w:tcW w:w="274" w:type="pct"/>
          </w:tcPr>
          <w:p w14:paraId="30A8E1A6" w14:textId="77777777" w:rsidR="00112B57" w:rsidRDefault="00112B57" w:rsidP="00112B57">
            <w:pPr>
              <w:widowControl w:val="0"/>
              <w:ind w:firstLine="0"/>
              <w:jc w:val="center"/>
              <w:rPr>
                <w:sz w:val="20"/>
                <w:szCs w:val="20"/>
              </w:rPr>
            </w:pPr>
            <w:r>
              <w:rPr>
                <w:sz w:val="20"/>
                <w:szCs w:val="20"/>
              </w:rPr>
              <w:t>-</w:t>
            </w:r>
          </w:p>
        </w:tc>
        <w:tc>
          <w:tcPr>
            <w:tcW w:w="275" w:type="pct"/>
          </w:tcPr>
          <w:p w14:paraId="59E57618" w14:textId="77777777" w:rsidR="00112B57" w:rsidRDefault="00112B57" w:rsidP="00112B57">
            <w:pPr>
              <w:widowControl w:val="0"/>
              <w:ind w:firstLine="0"/>
              <w:jc w:val="center"/>
              <w:rPr>
                <w:sz w:val="20"/>
                <w:szCs w:val="20"/>
              </w:rPr>
            </w:pPr>
            <w:r>
              <w:rPr>
                <w:sz w:val="20"/>
                <w:szCs w:val="20"/>
              </w:rPr>
              <w:t>-</w:t>
            </w:r>
          </w:p>
        </w:tc>
        <w:tc>
          <w:tcPr>
            <w:tcW w:w="265" w:type="pct"/>
          </w:tcPr>
          <w:p w14:paraId="52F059EC" w14:textId="77777777" w:rsidR="00112B57" w:rsidRPr="00841148" w:rsidRDefault="00112B57" w:rsidP="00112B57">
            <w:pPr>
              <w:widowControl w:val="0"/>
              <w:ind w:firstLine="0"/>
              <w:jc w:val="center"/>
              <w:rPr>
                <w:sz w:val="20"/>
                <w:szCs w:val="20"/>
              </w:rPr>
            </w:pPr>
            <w:r>
              <w:rPr>
                <w:sz w:val="20"/>
                <w:szCs w:val="20"/>
              </w:rPr>
              <w:t>-</w:t>
            </w:r>
          </w:p>
        </w:tc>
        <w:tc>
          <w:tcPr>
            <w:tcW w:w="252" w:type="pct"/>
          </w:tcPr>
          <w:p w14:paraId="69B69F74" w14:textId="77777777" w:rsidR="00112B57" w:rsidRDefault="00112B57" w:rsidP="00112B57">
            <w:pPr>
              <w:widowControl w:val="0"/>
              <w:ind w:firstLine="0"/>
              <w:jc w:val="center"/>
              <w:rPr>
                <w:sz w:val="20"/>
                <w:szCs w:val="20"/>
              </w:rPr>
            </w:pPr>
            <w:r>
              <w:rPr>
                <w:sz w:val="20"/>
                <w:szCs w:val="20"/>
              </w:rPr>
              <w:t>-</w:t>
            </w:r>
          </w:p>
        </w:tc>
        <w:tc>
          <w:tcPr>
            <w:tcW w:w="384" w:type="pct"/>
          </w:tcPr>
          <w:p w14:paraId="1E10147D" w14:textId="77777777" w:rsidR="00112B57" w:rsidRPr="005D0449" w:rsidRDefault="00112B57" w:rsidP="00112B57">
            <w:pPr>
              <w:widowControl w:val="0"/>
              <w:ind w:firstLine="0"/>
              <w:jc w:val="center"/>
              <w:rPr>
                <w:sz w:val="20"/>
                <w:szCs w:val="20"/>
              </w:rPr>
            </w:pPr>
            <w:r>
              <w:rPr>
                <w:sz w:val="20"/>
                <w:szCs w:val="20"/>
              </w:rPr>
              <w:t>-</w:t>
            </w:r>
          </w:p>
        </w:tc>
        <w:tc>
          <w:tcPr>
            <w:tcW w:w="152" w:type="pct"/>
          </w:tcPr>
          <w:p w14:paraId="69EEAFBD" w14:textId="77777777" w:rsidR="00112B57" w:rsidRPr="00841148" w:rsidRDefault="00112B57" w:rsidP="00112B57">
            <w:pPr>
              <w:widowControl w:val="0"/>
              <w:ind w:firstLine="0"/>
              <w:jc w:val="center"/>
              <w:rPr>
                <w:sz w:val="20"/>
                <w:szCs w:val="20"/>
              </w:rPr>
            </w:pPr>
            <w:r>
              <w:rPr>
                <w:sz w:val="20"/>
                <w:szCs w:val="20"/>
              </w:rPr>
              <w:t>-</w:t>
            </w:r>
          </w:p>
        </w:tc>
        <w:tc>
          <w:tcPr>
            <w:tcW w:w="723" w:type="pct"/>
          </w:tcPr>
          <w:p w14:paraId="04D8C593" w14:textId="77777777" w:rsidR="00112B57" w:rsidRPr="00841148" w:rsidRDefault="00112B57" w:rsidP="00112B57">
            <w:pPr>
              <w:ind w:firstLine="0"/>
              <w:rPr>
                <w:sz w:val="20"/>
                <w:szCs w:val="20"/>
                <w:lang w:eastAsia="ru-RU"/>
              </w:rPr>
            </w:pPr>
            <w:r>
              <w:rPr>
                <w:sz w:val="20"/>
                <w:szCs w:val="20"/>
                <w:lang w:eastAsia="ru-RU"/>
              </w:rPr>
              <w:t>-</w:t>
            </w:r>
          </w:p>
        </w:tc>
      </w:tr>
      <w:tr w:rsidR="00112B57" w:rsidRPr="00841148" w14:paraId="1F470273" w14:textId="77777777" w:rsidTr="00112B57">
        <w:trPr>
          <w:trHeight w:val="20"/>
          <w:jc w:val="center"/>
        </w:trPr>
        <w:tc>
          <w:tcPr>
            <w:tcW w:w="798" w:type="pct"/>
          </w:tcPr>
          <w:p w14:paraId="6E2BE984" w14:textId="77777777" w:rsidR="00112B57" w:rsidRPr="00841148" w:rsidRDefault="00112B57" w:rsidP="00112B57">
            <w:pPr>
              <w:autoSpaceDE w:val="0"/>
              <w:autoSpaceDN w:val="0"/>
              <w:adjustRightInd w:val="0"/>
              <w:ind w:firstLine="0"/>
              <w:rPr>
                <w:sz w:val="20"/>
                <w:szCs w:val="20"/>
                <w:lang w:eastAsia="ru-RU"/>
              </w:rPr>
            </w:pPr>
            <w:r w:rsidRPr="005D0449">
              <w:rPr>
                <w:sz w:val="20"/>
                <w:szCs w:val="20"/>
                <w:lang w:eastAsia="ru-RU"/>
              </w:rPr>
              <w:t>Железнодорожные пути</w:t>
            </w:r>
          </w:p>
        </w:tc>
        <w:tc>
          <w:tcPr>
            <w:tcW w:w="1286" w:type="pct"/>
          </w:tcPr>
          <w:p w14:paraId="25AA5987" w14:textId="77777777" w:rsidR="00112B57" w:rsidRPr="00841148" w:rsidRDefault="00112B57" w:rsidP="00112B57">
            <w:pPr>
              <w:autoSpaceDE w:val="0"/>
              <w:autoSpaceDN w:val="0"/>
              <w:adjustRightInd w:val="0"/>
              <w:ind w:firstLine="0"/>
              <w:rPr>
                <w:sz w:val="20"/>
                <w:szCs w:val="20"/>
                <w:lang w:eastAsia="ru-RU"/>
              </w:rPr>
            </w:pPr>
            <w:r w:rsidRPr="005D0449">
              <w:rPr>
                <w:sz w:val="20"/>
                <w:szCs w:val="20"/>
                <w:lang w:eastAsia="ru-RU"/>
              </w:rPr>
              <w:t>Размещение железнодорожных путей</w:t>
            </w:r>
          </w:p>
        </w:tc>
        <w:tc>
          <w:tcPr>
            <w:tcW w:w="591" w:type="pct"/>
          </w:tcPr>
          <w:p w14:paraId="13394B2A" w14:textId="77777777" w:rsidR="00112B57" w:rsidRPr="00841148" w:rsidRDefault="00112B57" w:rsidP="00112B57">
            <w:pPr>
              <w:autoSpaceDE w:val="0"/>
              <w:autoSpaceDN w:val="0"/>
              <w:adjustRightInd w:val="0"/>
              <w:ind w:firstLine="0"/>
              <w:jc w:val="center"/>
              <w:rPr>
                <w:sz w:val="20"/>
                <w:szCs w:val="20"/>
                <w:lang w:eastAsia="ru-RU"/>
              </w:rPr>
            </w:pPr>
            <w:r>
              <w:rPr>
                <w:sz w:val="20"/>
                <w:szCs w:val="20"/>
                <w:lang w:eastAsia="ru-RU"/>
              </w:rPr>
              <w:t>7.1.1</w:t>
            </w:r>
          </w:p>
        </w:tc>
        <w:tc>
          <w:tcPr>
            <w:tcW w:w="274" w:type="pct"/>
          </w:tcPr>
          <w:p w14:paraId="180549CD" w14:textId="77777777" w:rsidR="00112B57" w:rsidRDefault="00112B57" w:rsidP="00112B57">
            <w:pPr>
              <w:widowControl w:val="0"/>
              <w:ind w:firstLine="0"/>
              <w:jc w:val="center"/>
              <w:rPr>
                <w:sz w:val="20"/>
                <w:szCs w:val="20"/>
              </w:rPr>
            </w:pPr>
            <w:r>
              <w:rPr>
                <w:sz w:val="20"/>
                <w:szCs w:val="20"/>
              </w:rPr>
              <w:t>-</w:t>
            </w:r>
          </w:p>
        </w:tc>
        <w:tc>
          <w:tcPr>
            <w:tcW w:w="275" w:type="pct"/>
          </w:tcPr>
          <w:p w14:paraId="1DECF226" w14:textId="77777777" w:rsidR="00112B57" w:rsidRDefault="00112B57" w:rsidP="00112B57">
            <w:pPr>
              <w:widowControl w:val="0"/>
              <w:ind w:firstLine="0"/>
              <w:jc w:val="center"/>
              <w:rPr>
                <w:sz w:val="20"/>
                <w:szCs w:val="20"/>
              </w:rPr>
            </w:pPr>
            <w:r>
              <w:rPr>
                <w:sz w:val="20"/>
                <w:szCs w:val="20"/>
              </w:rPr>
              <w:t>-</w:t>
            </w:r>
          </w:p>
        </w:tc>
        <w:tc>
          <w:tcPr>
            <w:tcW w:w="265" w:type="pct"/>
          </w:tcPr>
          <w:p w14:paraId="261269E2" w14:textId="77777777" w:rsidR="00112B57" w:rsidRPr="00841148" w:rsidRDefault="00112B57" w:rsidP="00112B57">
            <w:pPr>
              <w:widowControl w:val="0"/>
              <w:ind w:firstLine="0"/>
              <w:jc w:val="center"/>
              <w:rPr>
                <w:sz w:val="20"/>
                <w:szCs w:val="20"/>
              </w:rPr>
            </w:pPr>
            <w:r>
              <w:rPr>
                <w:sz w:val="20"/>
                <w:szCs w:val="20"/>
              </w:rPr>
              <w:t>-</w:t>
            </w:r>
          </w:p>
        </w:tc>
        <w:tc>
          <w:tcPr>
            <w:tcW w:w="252" w:type="pct"/>
          </w:tcPr>
          <w:p w14:paraId="2B74C0EB" w14:textId="77777777" w:rsidR="00112B57" w:rsidRDefault="00112B57" w:rsidP="00112B57">
            <w:pPr>
              <w:widowControl w:val="0"/>
              <w:ind w:firstLine="0"/>
              <w:jc w:val="center"/>
              <w:rPr>
                <w:sz w:val="20"/>
                <w:szCs w:val="20"/>
              </w:rPr>
            </w:pPr>
            <w:r>
              <w:rPr>
                <w:sz w:val="20"/>
                <w:szCs w:val="20"/>
              </w:rPr>
              <w:t>-</w:t>
            </w:r>
          </w:p>
        </w:tc>
        <w:tc>
          <w:tcPr>
            <w:tcW w:w="384" w:type="pct"/>
          </w:tcPr>
          <w:p w14:paraId="3919CB97" w14:textId="77777777" w:rsidR="00112B57" w:rsidRPr="005D0449" w:rsidRDefault="00112B57" w:rsidP="00112B57">
            <w:pPr>
              <w:widowControl w:val="0"/>
              <w:ind w:firstLine="0"/>
              <w:jc w:val="center"/>
              <w:rPr>
                <w:sz w:val="20"/>
                <w:szCs w:val="20"/>
              </w:rPr>
            </w:pPr>
            <w:r>
              <w:rPr>
                <w:sz w:val="20"/>
                <w:szCs w:val="20"/>
              </w:rPr>
              <w:t>-</w:t>
            </w:r>
          </w:p>
        </w:tc>
        <w:tc>
          <w:tcPr>
            <w:tcW w:w="152" w:type="pct"/>
          </w:tcPr>
          <w:p w14:paraId="2DA43FFD" w14:textId="77777777" w:rsidR="00112B57" w:rsidRPr="00841148" w:rsidRDefault="00112B57" w:rsidP="00112B57">
            <w:pPr>
              <w:widowControl w:val="0"/>
              <w:ind w:firstLine="0"/>
              <w:jc w:val="center"/>
              <w:rPr>
                <w:sz w:val="20"/>
                <w:szCs w:val="20"/>
              </w:rPr>
            </w:pPr>
            <w:r>
              <w:rPr>
                <w:sz w:val="20"/>
                <w:szCs w:val="20"/>
              </w:rPr>
              <w:t>-</w:t>
            </w:r>
          </w:p>
        </w:tc>
        <w:tc>
          <w:tcPr>
            <w:tcW w:w="723" w:type="pct"/>
          </w:tcPr>
          <w:p w14:paraId="1137A87A" w14:textId="77777777" w:rsidR="00112B57" w:rsidRPr="00841148" w:rsidRDefault="00112B57" w:rsidP="00112B57">
            <w:pPr>
              <w:ind w:firstLine="0"/>
              <w:rPr>
                <w:sz w:val="20"/>
                <w:szCs w:val="20"/>
                <w:lang w:eastAsia="ru-RU"/>
              </w:rPr>
            </w:pPr>
            <w:r>
              <w:rPr>
                <w:sz w:val="20"/>
                <w:szCs w:val="20"/>
                <w:lang w:eastAsia="ru-RU"/>
              </w:rPr>
              <w:t>-</w:t>
            </w:r>
          </w:p>
        </w:tc>
      </w:tr>
      <w:tr w:rsidR="00112B57" w:rsidRPr="00841148" w14:paraId="602D0DC1" w14:textId="77777777" w:rsidTr="00112B57">
        <w:trPr>
          <w:trHeight w:val="20"/>
          <w:jc w:val="center"/>
        </w:trPr>
        <w:tc>
          <w:tcPr>
            <w:tcW w:w="798" w:type="pct"/>
          </w:tcPr>
          <w:p w14:paraId="0235BD1D" w14:textId="77777777" w:rsidR="00112B57" w:rsidRPr="00841148" w:rsidRDefault="00112B57" w:rsidP="00112B57">
            <w:pPr>
              <w:widowControl w:val="0"/>
              <w:ind w:firstLine="0"/>
              <w:rPr>
                <w:sz w:val="20"/>
                <w:szCs w:val="20"/>
              </w:rPr>
            </w:pPr>
            <w:r w:rsidRPr="00841148">
              <w:rPr>
                <w:sz w:val="20"/>
                <w:szCs w:val="20"/>
              </w:rPr>
              <w:t>Улично-дорожная сеть</w:t>
            </w:r>
          </w:p>
        </w:tc>
        <w:tc>
          <w:tcPr>
            <w:tcW w:w="1286" w:type="pct"/>
          </w:tcPr>
          <w:p w14:paraId="62A4B203" w14:textId="77777777" w:rsidR="00112B57" w:rsidRPr="00841148" w:rsidRDefault="00112B57" w:rsidP="00112B57">
            <w:pPr>
              <w:widowControl w:val="0"/>
              <w:ind w:firstLine="0"/>
              <w:rPr>
                <w:sz w:val="20"/>
                <w:szCs w:val="20"/>
              </w:rPr>
            </w:pPr>
            <w:r w:rsidRPr="00841148">
              <w:rPr>
                <w:sz w:val="20"/>
                <w:szCs w:val="20"/>
              </w:rPr>
              <w:t xml:space="preserve">Размещение объектов улично-дорожной сети: автомобильных дорог, трамвайных </w:t>
            </w:r>
            <w:r w:rsidRPr="00841148">
              <w:rPr>
                <w:sz w:val="20"/>
                <w:szCs w:val="20"/>
              </w:rPr>
              <w:lastRenderedPageBreak/>
              <w:t>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634E0AEF" w14:textId="77777777" w:rsidR="00112B57" w:rsidRPr="00841148" w:rsidRDefault="00112B57" w:rsidP="00112B57">
            <w:pPr>
              <w:widowControl w:val="0"/>
              <w:ind w:firstLine="0"/>
              <w:rPr>
                <w:sz w:val="20"/>
                <w:szCs w:val="20"/>
              </w:rPr>
            </w:pPr>
            <w:r w:rsidRPr="00841148">
              <w:rPr>
                <w:sz w:val="20"/>
                <w:szCs w:val="20"/>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591" w:type="pct"/>
          </w:tcPr>
          <w:p w14:paraId="44066E9B" w14:textId="77777777" w:rsidR="00112B57" w:rsidRPr="00841148" w:rsidRDefault="00112B57" w:rsidP="00112B57">
            <w:pPr>
              <w:widowControl w:val="0"/>
              <w:ind w:firstLine="0"/>
              <w:jc w:val="center"/>
              <w:rPr>
                <w:sz w:val="20"/>
                <w:szCs w:val="20"/>
              </w:rPr>
            </w:pPr>
            <w:r w:rsidRPr="00841148">
              <w:rPr>
                <w:sz w:val="20"/>
                <w:szCs w:val="20"/>
              </w:rPr>
              <w:lastRenderedPageBreak/>
              <w:t>12.0.1</w:t>
            </w:r>
          </w:p>
        </w:tc>
        <w:tc>
          <w:tcPr>
            <w:tcW w:w="274" w:type="pct"/>
          </w:tcPr>
          <w:p w14:paraId="45CE0CD8" w14:textId="77777777" w:rsidR="00112B57" w:rsidRPr="00841148" w:rsidRDefault="00112B57" w:rsidP="00112B57">
            <w:pPr>
              <w:widowControl w:val="0"/>
              <w:ind w:firstLine="0"/>
              <w:contextualSpacing/>
              <w:jc w:val="center"/>
              <w:rPr>
                <w:sz w:val="20"/>
                <w:szCs w:val="20"/>
              </w:rPr>
            </w:pPr>
            <w:r>
              <w:rPr>
                <w:sz w:val="20"/>
                <w:szCs w:val="20"/>
              </w:rPr>
              <w:t>-</w:t>
            </w:r>
          </w:p>
        </w:tc>
        <w:tc>
          <w:tcPr>
            <w:tcW w:w="275" w:type="pct"/>
          </w:tcPr>
          <w:p w14:paraId="0CCFA0D3" w14:textId="77777777" w:rsidR="00112B57" w:rsidRPr="00841148" w:rsidRDefault="00112B57" w:rsidP="00112B57">
            <w:pPr>
              <w:widowControl w:val="0"/>
              <w:ind w:firstLine="0"/>
              <w:contextualSpacing/>
              <w:jc w:val="center"/>
              <w:rPr>
                <w:sz w:val="20"/>
                <w:szCs w:val="20"/>
              </w:rPr>
            </w:pPr>
            <w:r>
              <w:rPr>
                <w:sz w:val="20"/>
                <w:szCs w:val="20"/>
              </w:rPr>
              <w:t>-</w:t>
            </w:r>
          </w:p>
        </w:tc>
        <w:tc>
          <w:tcPr>
            <w:tcW w:w="265" w:type="pct"/>
          </w:tcPr>
          <w:p w14:paraId="145976C7" w14:textId="77777777" w:rsidR="00112B57" w:rsidRPr="00841148" w:rsidRDefault="00112B57" w:rsidP="00112B57">
            <w:pPr>
              <w:widowControl w:val="0"/>
              <w:ind w:firstLine="0"/>
              <w:contextualSpacing/>
              <w:jc w:val="center"/>
              <w:rPr>
                <w:sz w:val="20"/>
                <w:szCs w:val="20"/>
                <w:lang w:eastAsia="ru-RU"/>
              </w:rPr>
            </w:pPr>
            <w:r>
              <w:rPr>
                <w:sz w:val="20"/>
                <w:szCs w:val="20"/>
                <w:lang w:eastAsia="ru-RU"/>
              </w:rPr>
              <w:t>-</w:t>
            </w:r>
          </w:p>
        </w:tc>
        <w:tc>
          <w:tcPr>
            <w:tcW w:w="252" w:type="pct"/>
          </w:tcPr>
          <w:p w14:paraId="472E65A4" w14:textId="77777777" w:rsidR="00112B57" w:rsidRPr="00841148" w:rsidRDefault="00112B57" w:rsidP="00112B57">
            <w:pPr>
              <w:widowControl w:val="0"/>
              <w:ind w:firstLine="0"/>
              <w:contextualSpacing/>
              <w:jc w:val="center"/>
              <w:rPr>
                <w:sz w:val="20"/>
                <w:szCs w:val="20"/>
              </w:rPr>
            </w:pPr>
            <w:r>
              <w:rPr>
                <w:sz w:val="20"/>
                <w:szCs w:val="20"/>
              </w:rPr>
              <w:t>-</w:t>
            </w:r>
          </w:p>
        </w:tc>
        <w:tc>
          <w:tcPr>
            <w:tcW w:w="384" w:type="pct"/>
          </w:tcPr>
          <w:p w14:paraId="59FE2B01" w14:textId="77777777" w:rsidR="00112B57" w:rsidRPr="00841148" w:rsidRDefault="00112B57" w:rsidP="00112B57">
            <w:pPr>
              <w:widowControl w:val="0"/>
              <w:ind w:firstLine="0"/>
              <w:jc w:val="center"/>
              <w:rPr>
                <w:sz w:val="20"/>
                <w:szCs w:val="20"/>
                <w:lang w:eastAsia="ru-RU"/>
              </w:rPr>
            </w:pPr>
            <w:r>
              <w:rPr>
                <w:sz w:val="20"/>
                <w:szCs w:val="20"/>
                <w:lang w:eastAsia="ru-RU"/>
              </w:rPr>
              <w:t>-</w:t>
            </w:r>
          </w:p>
        </w:tc>
        <w:tc>
          <w:tcPr>
            <w:tcW w:w="152" w:type="pct"/>
          </w:tcPr>
          <w:p w14:paraId="06C4AAD2" w14:textId="77777777" w:rsidR="00112B57" w:rsidRPr="00841148" w:rsidRDefault="00112B57" w:rsidP="00112B57">
            <w:pPr>
              <w:widowControl w:val="0"/>
              <w:tabs>
                <w:tab w:val="left" w:pos="142"/>
              </w:tabs>
              <w:autoSpaceDE w:val="0"/>
              <w:ind w:firstLine="0"/>
              <w:jc w:val="center"/>
              <w:rPr>
                <w:sz w:val="20"/>
                <w:szCs w:val="20"/>
                <w:lang w:eastAsia="ru-RU"/>
              </w:rPr>
            </w:pPr>
            <w:r>
              <w:rPr>
                <w:sz w:val="20"/>
                <w:szCs w:val="20"/>
                <w:lang w:eastAsia="ru-RU"/>
              </w:rPr>
              <w:t>-</w:t>
            </w:r>
          </w:p>
        </w:tc>
        <w:tc>
          <w:tcPr>
            <w:tcW w:w="723" w:type="pct"/>
          </w:tcPr>
          <w:p w14:paraId="41D9EB84" w14:textId="77777777" w:rsidR="00112B57" w:rsidRPr="00841148" w:rsidRDefault="00112B57" w:rsidP="00112B57">
            <w:pPr>
              <w:widowControl w:val="0"/>
              <w:ind w:firstLine="0"/>
              <w:contextualSpacing/>
              <w:rPr>
                <w:sz w:val="20"/>
                <w:szCs w:val="20"/>
                <w:lang w:eastAsia="ru-RU"/>
              </w:rPr>
            </w:pPr>
            <w:r>
              <w:rPr>
                <w:sz w:val="20"/>
                <w:szCs w:val="20"/>
                <w:lang w:eastAsia="ru-RU"/>
              </w:rPr>
              <w:t>-</w:t>
            </w:r>
          </w:p>
        </w:tc>
      </w:tr>
      <w:tr w:rsidR="00112B57" w:rsidRPr="00841148" w14:paraId="26CA9A59" w14:textId="77777777" w:rsidTr="00112B57">
        <w:trPr>
          <w:trHeight w:val="443"/>
          <w:jc w:val="center"/>
        </w:trPr>
        <w:tc>
          <w:tcPr>
            <w:tcW w:w="5000" w:type="pct"/>
            <w:gridSpan w:val="10"/>
          </w:tcPr>
          <w:p w14:paraId="3B75870C" w14:textId="77777777" w:rsidR="00112B57" w:rsidRPr="00841148" w:rsidRDefault="00112B57" w:rsidP="00112B57">
            <w:pPr>
              <w:widowControl w:val="0"/>
              <w:ind w:firstLine="0"/>
              <w:jc w:val="center"/>
              <w:rPr>
                <w:b/>
                <w:bCs/>
                <w:sz w:val="20"/>
                <w:szCs w:val="20"/>
              </w:rPr>
            </w:pPr>
            <w:r w:rsidRPr="00841148">
              <w:rPr>
                <w:b/>
                <w:bCs/>
                <w:sz w:val="20"/>
                <w:szCs w:val="20"/>
              </w:rPr>
              <w:t>Условно разрешенные виды использования</w:t>
            </w:r>
          </w:p>
        </w:tc>
      </w:tr>
      <w:tr w:rsidR="00112B57" w:rsidRPr="00841148" w14:paraId="1CE5AA2C" w14:textId="77777777" w:rsidTr="00112B57">
        <w:trPr>
          <w:trHeight w:val="20"/>
          <w:jc w:val="center"/>
        </w:trPr>
        <w:tc>
          <w:tcPr>
            <w:tcW w:w="798" w:type="pct"/>
          </w:tcPr>
          <w:p w14:paraId="45900AA5" w14:textId="77777777" w:rsidR="00112B57" w:rsidRPr="00841148" w:rsidRDefault="00112B57" w:rsidP="00112B57">
            <w:pPr>
              <w:widowControl w:val="0"/>
              <w:ind w:firstLine="0"/>
              <w:rPr>
                <w:sz w:val="20"/>
                <w:szCs w:val="20"/>
              </w:rPr>
            </w:pPr>
            <w:r w:rsidRPr="001E1CF0">
              <w:rPr>
                <w:sz w:val="20"/>
                <w:szCs w:val="20"/>
              </w:rPr>
              <w:t>Гостиничное обслуживание</w:t>
            </w:r>
          </w:p>
        </w:tc>
        <w:tc>
          <w:tcPr>
            <w:tcW w:w="1286" w:type="pct"/>
          </w:tcPr>
          <w:p w14:paraId="41F52C44" w14:textId="77777777" w:rsidR="00112B57" w:rsidRPr="00841148" w:rsidRDefault="00112B57" w:rsidP="00112B57">
            <w:pPr>
              <w:widowControl w:val="0"/>
              <w:ind w:firstLine="0"/>
              <w:rPr>
                <w:sz w:val="20"/>
                <w:szCs w:val="20"/>
              </w:rPr>
            </w:pPr>
            <w:r w:rsidRPr="001E1CF0">
              <w:rPr>
                <w:sz w:val="20"/>
                <w:szCs w:val="20"/>
              </w:rPr>
              <w:t>Размещение гостиниц</w:t>
            </w:r>
          </w:p>
        </w:tc>
        <w:tc>
          <w:tcPr>
            <w:tcW w:w="591" w:type="pct"/>
          </w:tcPr>
          <w:p w14:paraId="75AFFBC0" w14:textId="77777777" w:rsidR="00112B57" w:rsidRPr="00841148" w:rsidRDefault="00112B57" w:rsidP="00112B57">
            <w:pPr>
              <w:widowControl w:val="0"/>
              <w:ind w:firstLine="0"/>
              <w:jc w:val="center"/>
              <w:rPr>
                <w:sz w:val="20"/>
                <w:szCs w:val="20"/>
              </w:rPr>
            </w:pPr>
            <w:r>
              <w:rPr>
                <w:sz w:val="20"/>
                <w:szCs w:val="20"/>
              </w:rPr>
              <w:t>4.7</w:t>
            </w:r>
          </w:p>
        </w:tc>
        <w:tc>
          <w:tcPr>
            <w:tcW w:w="274" w:type="pct"/>
          </w:tcPr>
          <w:p w14:paraId="7B59E6CA" w14:textId="77777777" w:rsidR="00112B57" w:rsidRPr="00841148" w:rsidRDefault="00112B57" w:rsidP="00112B57">
            <w:pPr>
              <w:widowControl w:val="0"/>
              <w:ind w:firstLine="0"/>
              <w:jc w:val="center"/>
              <w:rPr>
                <w:sz w:val="20"/>
                <w:szCs w:val="20"/>
              </w:rPr>
            </w:pPr>
            <w:r>
              <w:rPr>
                <w:sz w:val="20"/>
                <w:szCs w:val="20"/>
              </w:rPr>
              <w:t>-</w:t>
            </w:r>
          </w:p>
        </w:tc>
        <w:tc>
          <w:tcPr>
            <w:tcW w:w="275" w:type="pct"/>
          </w:tcPr>
          <w:p w14:paraId="42F7BEE8" w14:textId="77777777" w:rsidR="00112B57" w:rsidRDefault="00112B57" w:rsidP="00112B57">
            <w:pPr>
              <w:widowControl w:val="0"/>
              <w:ind w:firstLine="0"/>
              <w:jc w:val="center"/>
              <w:rPr>
                <w:sz w:val="20"/>
                <w:szCs w:val="20"/>
              </w:rPr>
            </w:pPr>
            <w:r>
              <w:rPr>
                <w:sz w:val="20"/>
                <w:szCs w:val="20"/>
              </w:rPr>
              <w:t>-</w:t>
            </w:r>
          </w:p>
        </w:tc>
        <w:tc>
          <w:tcPr>
            <w:tcW w:w="265" w:type="pct"/>
          </w:tcPr>
          <w:p w14:paraId="356396EF" w14:textId="77777777" w:rsidR="00112B57" w:rsidRPr="00841148" w:rsidRDefault="00112B57" w:rsidP="00112B57">
            <w:pPr>
              <w:widowControl w:val="0"/>
              <w:ind w:firstLine="0"/>
              <w:jc w:val="center"/>
              <w:rPr>
                <w:sz w:val="20"/>
                <w:szCs w:val="20"/>
                <w:lang w:eastAsia="ru-RU"/>
              </w:rPr>
            </w:pPr>
            <w:r>
              <w:rPr>
                <w:sz w:val="20"/>
                <w:szCs w:val="20"/>
              </w:rPr>
              <w:t>-</w:t>
            </w:r>
          </w:p>
        </w:tc>
        <w:tc>
          <w:tcPr>
            <w:tcW w:w="252" w:type="pct"/>
          </w:tcPr>
          <w:p w14:paraId="48A221B2" w14:textId="77777777" w:rsidR="00112B57" w:rsidRDefault="00112B57" w:rsidP="00112B57">
            <w:pPr>
              <w:widowControl w:val="0"/>
              <w:ind w:firstLine="0"/>
              <w:jc w:val="center"/>
              <w:rPr>
                <w:sz w:val="20"/>
                <w:szCs w:val="20"/>
              </w:rPr>
            </w:pPr>
            <w:r>
              <w:rPr>
                <w:sz w:val="20"/>
                <w:szCs w:val="20"/>
              </w:rPr>
              <w:t>-</w:t>
            </w:r>
          </w:p>
        </w:tc>
        <w:tc>
          <w:tcPr>
            <w:tcW w:w="384" w:type="pct"/>
          </w:tcPr>
          <w:p w14:paraId="0EF37F76" w14:textId="77777777" w:rsidR="00112B57" w:rsidRPr="00841148" w:rsidRDefault="00112B57" w:rsidP="00112B57">
            <w:pPr>
              <w:widowControl w:val="0"/>
              <w:ind w:firstLine="0"/>
              <w:jc w:val="center"/>
              <w:rPr>
                <w:sz w:val="20"/>
                <w:szCs w:val="20"/>
                <w:lang w:eastAsia="ru-RU"/>
              </w:rPr>
            </w:pPr>
            <w:r>
              <w:rPr>
                <w:sz w:val="20"/>
                <w:szCs w:val="20"/>
              </w:rPr>
              <w:t>-</w:t>
            </w:r>
          </w:p>
        </w:tc>
        <w:tc>
          <w:tcPr>
            <w:tcW w:w="152" w:type="pct"/>
          </w:tcPr>
          <w:p w14:paraId="2E6D8485" w14:textId="77777777" w:rsidR="00112B57" w:rsidRPr="00841148" w:rsidRDefault="00112B57" w:rsidP="00112B57">
            <w:pPr>
              <w:widowControl w:val="0"/>
              <w:ind w:firstLine="0"/>
              <w:jc w:val="center"/>
              <w:rPr>
                <w:sz w:val="20"/>
                <w:szCs w:val="20"/>
                <w:lang w:eastAsia="ru-RU"/>
              </w:rPr>
            </w:pPr>
            <w:r>
              <w:rPr>
                <w:sz w:val="20"/>
                <w:szCs w:val="20"/>
              </w:rPr>
              <w:t>-</w:t>
            </w:r>
          </w:p>
        </w:tc>
        <w:tc>
          <w:tcPr>
            <w:tcW w:w="723" w:type="pct"/>
          </w:tcPr>
          <w:p w14:paraId="3A81B410" w14:textId="77777777" w:rsidR="00112B57" w:rsidRPr="00841148" w:rsidRDefault="00112B57" w:rsidP="00112B57">
            <w:pPr>
              <w:widowControl w:val="0"/>
              <w:ind w:firstLine="0"/>
              <w:rPr>
                <w:sz w:val="20"/>
                <w:szCs w:val="20"/>
                <w:lang w:eastAsia="ru-RU"/>
              </w:rPr>
            </w:pPr>
            <w:r>
              <w:rPr>
                <w:sz w:val="20"/>
                <w:szCs w:val="20"/>
              </w:rPr>
              <w:t>-</w:t>
            </w:r>
          </w:p>
        </w:tc>
      </w:tr>
      <w:tr w:rsidR="00112B57" w:rsidRPr="00841148" w14:paraId="48EDE14A" w14:textId="77777777" w:rsidTr="00112B57">
        <w:trPr>
          <w:trHeight w:val="20"/>
          <w:jc w:val="center"/>
        </w:trPr>
        <w:tc>
          <w:tcPr>
            <w:tcW w:w="798" w:type="pct"/>
          </w:tcPr>
          <w:p w14:paraId="31BE2417" w14:textId="77777777" w:rsidR="00112B57" w:rsidRPr="001E1CF0" w:rsidRDefault="00112B57" w:rsidP="00112B57">
            <w:pPr>
              <w:widowControl w:val="0"/>
              <w:ind w:firstLine="0"/>
              <w:rPr>
                <w:sz w:val="20"/>
                <w:szCs w:val="20"/>
              </w:rPr>
            </w:pPr>
            <w:r w:rsidRPr="00841148">
              <w:rPr>
                <w:sz w:val="20"/>
                <w:szCs w:val="20"/>
              </w:rPr>
              <w:t>Заправка транспортных средств</w:t>
            </w:r>
          </w:p>
        </w:tc>
        <w:tc>
          <w:tcPr>
            <w:tcW w:w="1286" w:type="pct"/>
          </w:tcPr>
          <w:p w14:paraId="667B527B" w14:textId="77777777" w:rsidR="00112B57" w:rsidRPr="001E1CF0" w:rsidRDefault="00112B57" w:rsidP="00112B57">
            <w:pPr>
              <w:widowControl w:val="0"/>
              <w:ind w:firstLine="0"/>
              <w:rPr>
                <w:sz w:val="20"/>
                <w:szCs w:val="20"/>
              </w:rPr>
            </w:pPr>
            <w:r w:rsidRPr="00841148">
              <w:rPr>
                <w:sz w:val="20"/>
                <w:szCs w:val="20"/>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591" w:type="pct"/>
          </w:tcPr>
          <w:p w14:paraId="24182781" w14:textId="77777777" w:rsidR="00112B57" w:rsidRDefault="00112B57" w:rsidP="00112B57">
            <w:pPr>
              <w:widowControl w:val="0"/>
              <w:ind w:firstLine="0"/>
              <w:jc w:val="center"/>
              <w:rPr>
                <w:sz w:val="20"/>
                <w:szCs w:val="20"/>
              </w:rPr>
            </w:pPr>
            <w:r w:rsidRPr="00841148">
              <w:rPr>
                <w:sz w:val="20"/>
                <w:szCs w:val="20"/>
              </w:rPr>
              <w:t>4.9.1.1</w:t>
            </w:r>
          </w:p>
        </w:tc>
        <w:tc>
          <w:tcPr>
            <w:tcW w:w="274" w:type="pct"/>
          </w:tcPr>
          <w:p w14:paraId="4DB04C24" w14:textId="77777777" w:rsidR="00112B57" w:rsidRDefault="00112B57" w:rsidP="00112B57">
            <w:pPr>
              <w:widowControl w:val="0"/>
              <w:ind w:firstLine="0"/>
              <w:jc w:val="center"/>
              <w:rPr>
                <w:sz w:val="20"/>
                <w:szCs w:val="20"/>
              </w:rPr>
            </w:pPr>
            <w:r w:rsidRPr="00841148">
              <w:rPr>
                <w:sz w:val="20"/>
                <w:szCs w:val="20"/>
              </w:rPr>
              <w:t>200</w:t>
            </w:r>
          </w:p>
        </w:tc>
        <w:tc>
          <w:tcPr>
            <w:tcW w:w="275" w:type="pct"/>
          </w:tcPr>
          <w:p w14:paraId="7F65D778" w14:textId="77777777" w:rsidR="00112B57" w:rsidRDefault="00112B57" w:rsidP="00112B57">
            <w:pPr>
              <w:widowControl w:val="0"/>
              <w:ind w:firstLine="0"/>
              <w:jc w:val="center"/>
              <w:rPr>
                <w:sz w:val="20"/>
                <w:szCs w:val="20"/>
              </w:rPr>
            </w:pPr>
            <w:r>
              <w:rPr>
                <w:sz w:val="20"/>
                <w:szCs w:val="20"/>
              </w:rPr>
              <w:t>-</w:t>
            </w:r>
          </w:p>
        </w:tc>
        <w:tc>
          <w:tcPr>
            <w:tcW w:w="265" w:type="pct"/>
          </w:tcPr>
          <w:p w14:paraId="010800FF" w14:textId="77777777" w:rsidR="00112B57" w:rsidRDefault="00112B57" w:rsidP="00112B57">
            <w:pPr>
              <w:widowControl w:val="0"/>
              <w:ind w:firstLine="0"/>
              <w:jc w:val="center"/>
              <w:rPr>
                <w:sz w:val="20"/>
                <w:szCs w:val="20"/>
              </w:rPr>
            </w:pPr>
            <w:r w:rsidRPr="00841148">
              <w:rPr>
                <w:sz w:val="20"/>
                <w:szCs w:val="20"/>
                <w:lang w:eastAsia="ru-RU"/>
              </w:rPr>
              <w:t>2</w:t>
            </w:r>
          </w:p>
        </w:tc>
        <w:tc>
          <w:tcPr>
            <w:tcW w:w="252" w:type="pct"/>
          </w:tcPr>
          <w:p w14:paraId="2B1AE76B" w14:textId="77777777" w:rsidR="00112B57" w:rsidRDefault="00112B57" w:rsidP="00112B57">
            <w:pPr>
              <w:widowControl w:val="0"/>
              <w:ind w:firstLine="0"/>
              <w:jc w:val="center"/>
              <w:rPr>
                <w:sz w:val="20"/>
                <w:szCs w:val="20"/>
              </w:rPr>
            </w:pPr>
            <w:r>
              <w:rPr>
                <w:sz w:val="20"/>
                <w:szCs w:val="20"/>
              </w:rPr>
              <w:t>-</w:t>
            </w:r>
          </w:p>
        </w:tc>
        <w:tc>
          <w:tcPr>
            <w:tcW w:w="384" w:type="pct"/>
          </w:tcPr>
          <w:p w14:paraId="422CB0DD" w14:textId="77777777" w:rsidR="00112B57" w:rsidRDefault="00112B57" w:rsidP="00112B57">
            <w:pPr>
              <w:widowControl w:val="0"/>
              <w:ind w:firstLine="0"/>
              <w:jc w:val="center"/>
              <w:rPr>
                <w:sz w:val="20"/>
                <w:szCs w:val="20"/>
              </w:rPr>
            </w:pPr>
            <w:r w:rsidRPr="00841148">
              <w:rPr>
                <w:sz w:val="20"/>
                <w:szCs w:val="20"/>
                <w:lang w:eastAsia="ru-RU"/>
              </w:rPr>
              <w:t>65</w:t>
            </w:r>
          </w:p>
        </w:tc>
        <w:tc>
          <w:tcPr>
            <w:tcW w:w="152" w:type="pct"/>
          </w:tcPr>
          <w:p w14:paraId="4789EE15" w14:textId="77777777" w:rsidR="00112B57" w:rsidRDefault="00112B57" w:rsidP="00112B57">
            <w:pPr>
              <w:widowControl w:val="0"/>
              <w:ind w:firstLine="0"/>
              <w:jc w:val="center"/>
              <w:rPr>
                <w:sz w:val="20"/>
                <w:szCs w:val="20"/>
              </w:rPr>
            </w:pPr>
            <w:r w:rsidRPr="00841148">
              <w:rPr>
                <w:sz w:val="20"/>
                <w:szCs w:val="20"/>
                <w:lang w:eastAsia="ru-RU"/>
              </w:rPr>
              <w:t>2</w:t>
            </w:r>
          </w:p>
        </w:tc>
        <w:tc>
          <w:tcPr>
            <w:tcW w:w="723" w:type="pct"/>
          </w:tcPr>
          <w:p w14:paraId="117F6B0E" w14:textId="77777777" w:rsidR="00112B57" w:rsidRPr="00841148" w:rsidRDefault="00112B57" w:rsidP="00112B57">
            <w:pPr>
              <w:widowControl w:val="0"/>
              <w:ind w:firstLine="0"/>
              <w:rPr>
                <w:sz w:val="20"/>
                <w:szCs w:val="20"/>
                <w:lang w:eastAsia="ru-RU"/>
              </w:rPr>
            </w:pPr>
            <w:r w:rsidRPr="00841148">
              <w:rPr>
                <w:sz w:val="20"/>
                <w:szCs w:val="20"/>
                <w:lang w:eastAsia="ru-RU"/>
              </w:rPr>
              <w:t>1. Минимальный отступ от красной линии - 3 при осуществлении нового строительства;</w:t>
            </w:r>
          </w:p>
          <w:p w14:paraId="603AC03E" w14:textId="77777777" w:rsidR="00112B57" w:rsidRDefault="00112B57" w:rsidP="00112B57">
            <w:pPr>
              <w:widowControl w:val="0"/>
              <w:ind w:firstLine="0"/>
              <w:rPr>
                <w:sz w:val="20"/>
                <w:szCs w:val="20"/>
              </w:rPr>
            </w:pPr>
            <w:r w:rsidRPr="00841148">
              <w:rPr>
                <w:sz w:val="20"/>
                <w:szCs w:val="20"/>
                <w:lang w:eastAsia="ru-RU"/>
              </w:rPr>
              <w:lastRenderedPageBreak/>
              <w:t xml:space="preserve">2. </w:t>
            </w:r>
            <w:r w:rsidRPr="00841148">
              <w:rPr>
                <w:sz w:val="20"/>
                <w:szCs w:val="20"/>
              </w:rPr>
              <w:t>Минимальный процент озеленения – 10%</w:t>
            </w:r>
          </w:p>
        </w:tc>
      </w:tr>
      <w:tr w:rsidR="00112B57" w:rsidRPr="00841148" w14:paraId="025FDF4C" w14:textId="77777777" w:rsidTr="00112B57">
        <w:trPr>
          <w:trHeight w:val="20"/>
          <w:jc w:val="center"/>
        </w:trPr>
        <w:tc>
          <w:tcPr>
            <w:tcW w:w="798" w:type="pct"/>
          </w:tcPr>
          <w:p w14:paraId="68E8BAC2" w14:textId="77777777" w:rsidR="00112B57" w:rsidRPr="00841148" w:rsidRDefault="00112B57" w:rsidP="00112B57">
            <w:pPr>
              <w:widowControl w:val="0"/>
              <w:ind w:firstLine="0"/>
              <w:rPr>
                <w:sz w:val="20"/>
                <w:szCs w:val="20"/>
              </w:rPr>
            </w:pPr>
            <w:r w:rsidRPr="00841148">
              <w:rPr>
                <w:sz w:val="20"/>
                <w:szCs w:val="20"/>
              </w:rPr>
              <w:lastRenderedPageBreak/>
              <w:t>Автомобильные мойки</w:t>
            </w:r>
          </w:p>
        </w:tc>
        <w:tc>
          <w:tcPr>
            <w:tcW w:w="1286" w:type="pct"/>
          </w:tcPr>
          <w:p w14:paraId="43518D60" w14:textId="77777777" w:rsidR="00112B57" w:rsidRPr="00841148" w:rsidRDefault="00112B57" w:rsidP="00112B57">
            <w:pPr>
              <w:widowControl w:val="0"/>
              <w:ind w:firstLine="0"/>
              <w:rPr>
                <w:sz w:val="20"/>
                <w:szCs w:val="20"/>
              </w:rPr>
            </w:pPr>
            <w:r w:rsidRPr="00841148">
              <w:rPr>
                <w:sz w:val="20"/>
                <w:szCs w:val="20"/>
              </w:rPr>
              <w:t>Размещение автомобильных моек, а также размещение магазинов сопутствующей торговли</w:t>
            </w:r>
          </w:p>
        </w:tc>
        <w:tc>
          <w:tcPr>
            <w:tcW w:w="591" w:type="pct"/>
          </w:tcPr>
          <w:p w14:paraId="2AA9811B" w14:textId="77777777" w:rsidR="00112B57" w:rsidRPr="00841148" w:rsidRDefault="00112B57" w:rsidP="00112B57">
            <w:pPr>
              <w:widowControl w:val="0"/>
              <w:ind w:firstLine="0"/>
              <w:jc w:val="center"/>
              <w:rPr>
                <w:sz w:val="20"/>
                <w:szCs w:val="20"/>
              </w:rPr>
            </w:pPr>
            <w:r w:rsidRPr="00841148">
              <w:rPr>
                <w:sz w:val="20"/>
                <w:szCs w:val="20"/>
              </w:rPr>
              <w:t>4.9.1.3</w:t>
            </w:r>
          </w:p>
        </w:tc>
        <w:tc>
          <w:tcPr>
            <w:tcW w:w="274" w:type="pct"/>
          </w:tcPr>
          <w:p w14:paraId="43CAAB7F" w14:textId="77777777" w:rsidR="00112B57" w:rsidRPr="00841148" w:rsidRDefault="00112B57" w:rsidP="00112B57">
            <w:pPr>
              <w:widowControl w:val="0"/>
              <w:ind w:firstLine="0"/>
              <w:jc w:val="center"/>
              <w:rPr>
                <w:sz w:val="20"/>
                <w:szCs w:val="20"/>
              </w:rPr>
            </w:pPr>
            <w:r w:rsidRPr="00841148">
              <w:rPr>
                <w:sz w:val="20"/>
                <w:szCs w:val="20"/>
              </w:rPr>
              <w:t>200</w:t>
            </w:r>
          </w:p>
        </w:tc>
        <w:tc>
          <w:tcPr>
            <w:tcW w:w="275" w:type="pct"/>
          </w:tcPr>
          <w:p w14:paraId="5121F3F0"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1E981EFF"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2</w:t>
            </w:r>
          </w:p>
        </w:tc>
        <w:tc>
          <w:tcPr>
            <w:tcW w:w="252" w:type="pct"/>
          </w:tcPr>
          <w:p w14:paraId="4CE9EA30"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44CA0D34"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65</w:t>
            </w:r>
          </w:p>
        </w:tc>
        <w:tc>
          <w:tcPr>
            <w:tcW w:w="152" w:type="pct"/>
          </w:tcPr>
          <w:p w14:paraId="16694E99"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2</w:t>
            </w:r>
          </w:p>
        </w:tc>
        <w:tc>
          <w:tcPr>
            <w:tcW w:w="723" w:type="pct"/>
          </w:tcPr>
          <w:p w14:paraId="60F8FABA" w14:textId="77777777" w:rsidR="00112B57" w:rsidRPr="00841148" w:rsidRDefault="00112B57" w:rsidP="00112B57">
            <w:pPr>
              <w:widowControl w:val="0"/>
              <w:ind w:firstLine="0"/>
              <w:rPr>
                <w:sz w:val="20"/>
                <w:szCs w:val="20"/>
                <w:lang w:eastAsia="ru-RU"/>
              </w:rPr>
            </w:pPr>
            <w:r w:rsidRPr="00841148">
              <w:rPr>
                <w:sz w:val="20"/>
                <w:szCs w:val="20"/>
                <w:lang w:eastAsia="ru-RU"/>
              </w:rPr>
              <w:t>1. Минимальный отступ от красной линии - 3 при осуществлении нового строительства;</w:t>
            </w:r>
          </w:p>
          <w:p w14:paraId="4AB7A5C9" w14:textId="77777777" w:rsidR="00112B57" w:rsidRPr="00841148" w:rsidRDefault="00112B57" w:rsidP="00112B57">
            <w:pPr>
              <w:widowControl w:val="0"/>
              <w:ind w:firstLine="0"/>
              <w:rPr>
                <w:sz w:val="20"/>
                <w:szCs w:val="20"/>
                <w:lang w:eastAsia="ru-RU"/>
              </w:rPr>
            </w:pPr>
            <w:r w:rsidRPr="00841148">
              <w:rPr>
                <w:sz w:val="20"/>
                <w:szCs w:val="20"/>
                <w:lang w:eastAsia="ru-RU"/>
              </w:rPr>
              <w:t xml:space="preserve">2. </w:t>
            </w:r>
            <w:r w:rsidRPr="00841148">
              <w:rPr>
                <w:sz w:val="20"/>
                <w:szCs w:val="20"/>
              </w:rPr>
              <w:t>Минимальный процент озеленения – 10%</w:t>
            </w:r>
          </w:p>
        </w:tc>
      </w:tr>
      <w:tr w:rsidR="00112B57" w:rsidRPr="00841148" w14:paraId="7F72272F" w14:textId="77777777" w:rsidTr="00112B57">
        <w:trPr>
          <w:trHeight w:val="20"/>
          <w:jc w:val="center"/>
        </w:trPr>
        <w:tc>
          <w:tcPr>
            <w:tcW w:w="798" w:type="pct"/>
          </w:tcPr>
          <w:p w14:paraId="330620D4" w14:textId="77777777" w:rsidR="00112B57" w:rsidRPr="00841148" w:rsidRDefault="00112B57" w:rsidP="00112B57">
            <w:pPr>
              <w:widowControl w:val="0"/>
              <w:ind w:firstLine="0"/>
              <w:rPr>
                <w:sz w:val="20"/>
                <w:szCs w:val="20"/>
              </w:rPr>
            </w:pPr>
            <w:r w:rsidRPr="00841148">
              <w:rPr>
                <w:sz w:val="20"/>
                <w:szCs w:val="20"/>
              </w:rPr>
              <w:t>Ремонт автомобилей</w:t>
            </w:r>
          </w:p>
        </w:tc>
        <w:tc>
          <w:tcPr>
            <w:tcW w:w="1286" w:type="pct"/>
          </w:tcPr>
          <w:p w14:paraId="0D264408" w14:textId="77777777" w:rsidR="00112B57" w:rsidRPr="00841148" w:rsidRDefault="00112B57" w:rsidP="00112B57">
            <w:pPr>
              <w:widowControl w:val="0"/>
              <w:ind w:firstLine="0"/>
              <w:rPr>
                <w:sz w:val="20"/>
                <w:szCs w:val="20"/>
              </w:rPr>
            </w:pPr>
            <w:r w:rsidRPr="00841148">
              <w:rPr>
                <w:sz w:val="20"/>
                <w:szCs w:val="20"/>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591" w:type="pct"/>
          </w:tcPr>
          <w:p w14:paraId="100C9750" w14:textId="77777777" w:rsidR="00112B57" w:rsidRPr="00841148" w:rsidRDefault="00112B57" w:rsidP="00112B57">
            <w:pPr>
              <w:widowControl w:val="0"/>
              <w:ind w:firstLine="0"/>
              <w:jc w:val="center"/>
              <w:rPr>
                <w:sz w:val="20"/>
                <w:szCs w:val="20"/>
              </w:rPr>
            </w:pPr>
            <w:r w:rsidRPr="00841148">
              <w:rPr>
                <w:sz w:val="20"/>
                <w:szCs w:val="20"/>
              </w:rPr>
              <w:t>4.9.1.4</w:t>
            </w:r>
          </w:p>
        </w:tc>
        <w:tc>
          <w:tcPr>
            <w:tcW w:w="274" w:type="pct"/>
          </w:tcPr>
          <w:p w14:paraId="4E159893" w14:textId="77777777" w:rsidR="00112B57" w:rsidRPr="00841148" w:rsidRDefault="00112B57" w:rsidP="00112B57">
            <w:pPr>
              <w:widowControl w:val="0"/>
              <w:ind w:firstLine="0"/>
              <w:jc w:val="center"/>
              <w:rPr>
                <w:sz w:val="20"/>
                <w:szCs w:val="20"/>
              </w:rPr>
            </w:pPr>
            <w:r w:rsidRPr="00841148">
              <w:rPr>
                <w:sz w:val="20"/>
                <w:szCs w:val="20"/>
              </w:rPr>
              <w:t>200</w:t>
            </w:r>
          </w:p>
        </w:tc>
        <w:tc>
          <w:tcPr>
            <w:tcW w:w="275" w:type="pct"/>
          </w:tcPr>
          <w:p w14:paraId="2D8B284E" w14:textId="77777777" w:rsidR="00112B57" w:rsidRPr="00841148" w:rsidRDefault="00112B57" w:rsidP="00112B57">
            <w:pPr>
              <w:widowControl w:val="0"/>
              <w:ind w:firstLine="0"/>
              <w:jc w:val="center"/>
              <w:rPr>
                <w:sz w:val="20"/>
                <w:szCs w:val="20"/>
              </w:rPr>
            </w:pPr>
            <w:r>
              <w:rPr>
                <w:sz w:val="20"/>
                <w:szCs w:val="20"/>
              </w:rPr>
              <w:t>-</w:t>
            </w:r>
          </w:p>
        </w:tc>
        <w:tc>
          <w:tcPr>
            <w:tcW w:w="265" w:type="pct"/>
          </w:tcPr>
          <w:p w14:paraId="4E95F733"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2</w:t>
            </w:r>
          </w:p>
        </w:tc>
        <w:tc>
          <w:tcPr>
            <w:tcW w:w="252" w:type="pct"/>
          </w:tcPr>
          <w:p w14:paraId="6A394893" w14:textId="77777777" w:rsidR="00112B57" w:rsidRPr="00841148" w:rsidRDefault="00112B57" w:rsidP="00112B57">
            <w:pPr>
              <w:widowControl w:val="0"/>
              <w:ind w:firstLine="0"/>
              <w:jc w:val="center"/>
              <w:rPr>
                <w:sz w:val="20"/>
                <w:szCs w:val="20"/>
              </w:rPr>
            </w:pPr>
            <w:r>
              <w:rPr>
                <w:sz w:val="20"/>
                <w:szCs w:val="20"/>
              </w:rPr>
              <w:t>-</w:t>
            </w:r>
          </w:p>
        </w:tc>
        <w:tc>
          <w:tcPr>
            <w:tcW w:w="384" w:type="pct"/>
          </w:tcPr>
          <w:p w14:paraId="32A22291"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65</w:t>
            </w:r>
          </w:p>
        </w:tc>
        <w:tc>
          <w:tcPr>
            <w:tcW w:w="152" w:type="pct"/>
          </w:tcPr>
          <w:p w14:paraId="1114F57C" w14:textId="77777777" w:rsidR="00112B57" w:rsidRPr="00841148" w:rsidRDefault="00112B57" w:rsidP="00112B57">
            <w:pPr>
              <w:widowControl w:val="0"/>
              <w:ind w:firstLine="0"/>
              <w:jc w:val="center"/>
              <w:rPr>
                <w:sz w:val="20"/>
                <w:szCs w:val="20"/>
                <w:lang w:eastAsia="ru-RU"/>
              </w:rPr>
            </w:pPr>
            <w:r w:rsidRPr="00841148">
              <w:rPr>
                <w:sz w:val="20"/>
                <w:szCs w:val="20"/>
                <w:lang w:eastAsia="ru-RU"/>
              </w:rPr>
              <w:t>2</w:t>
            </w:r>
          </w:p>
        </w:tc>
        <w:tc>
          <w:tcPr>
            <w:tcW w:w="723" w:type="pct"/>
          </w:tcPr>
          <w:p w14:paraId="6C1A6398" w14:textId="77777777" w:rsidR="00112B57" w:rsidRPr="00841148" w:rsidRDefault="00112B57" w:rsidP="00112B57">
            <w:pPr>
              <w:widowControl w:val="0"/>
              <w:ind w:firstLine="0"/>
              <w:rPr>
                <w:sz w:val="20"/>
                <w:szCs w:val="20"/>
                <w:lang w:eastAsia="ru-RU"/>
              </w:rPr>
            </w:pPr>
            <w:r w:rsidRPr="00841148">
              <w:rPr>
                <w:sz w:val="20"/>
                <w:szCs w:val="20"/>
                <w:lang w:eastAsia="ru-RU"/>
              </w:rPr>
              <w:t>1. Минимальный отступ от красной линии - 3 при осуществлении нового строительства;</w:t>
            </w:r>
          </w:p>
          <w:p w14:paraId="4B6BBE59" w14:textId="77777777" w:rsidR="00112B57" w:rsidRPr="00841148" w:rsidRDefault="00112B57" w:rsidP="00112B57">
            <w:pPr>
              <w:widowControl w:val="0"/>
              <w:ind w:firstLine="0"/>
              <w:rPr>
                <w:sz w:val="20"/>
                <w:szCs w:val="20"/>
                <w:lang w:eastAsia="ru-RU"/>
              </w:rPr>
            </w:pPr>
            <w:r w:rsidRPr="00841148">
              <w:rPr>
                <w:sz w:val="20"/>
                <w:szCs w:val="20"/>
                <w:lang w:eastAsia="ru-RU"/>
              </w:rPr>
              <w:t xml:space="preserve">2. </w:t>
            </w:r>
            <w:r w:rsidRPr="00841148">
              <w:rPr>
                <w:sz w:val="20"/>
                <w:szCs w:val="20"/>
              </w:rPr>
              <w:t>Минимальный процент озеленения – 10%</w:t>
            </w:r>
          </w:p>
        </w:tc>
      </w:tr>
      <w:tr w:rsidR="00112B57" w:rsidRPr="00841148" w14:paraId="5850D770" w14:textId="77777777" w:rsidTr="00112B57">
        <w:trPr>
          <w:trHeight w:val="20"/>
          <w:jc w:val="center"/>
        </w:trPr>
        <w:tc>
          <w:tcPr>
            <w:tcW w:w="5000" w:type="pct"/>
            <w:gridSpan w:val="10"/>
          </w:tcPr>
          <w:p w14:paraId="59562185" w14:textId="77777777" w:rsidR="00112B57" w:rsidRPr="00841148" w:rsidRDefault="00112B57" w:rsidP="00112B57">
            <w:pPr>
              <w:widowControl w:val="0"/>
              <w:ind w:firstLine="0"/>
              <w:jc w:val="center"/>
              <w:rPr>
                <w:b/>
                <w:bCs/>
                <w:sz w:val="20"/>
                <w:szCs w:val="20"/>
              </w:rPr>
            </w:pPr>
            <w:r w:rsidRPr="00841148">
              <w:rPr>
                <w:b/>
                <w:bCs/>
                <w:sz w:val="20"/>
                <w:szCs w:val="20"/>
              </w:rPr>
              <w:t>Вспомогательные виды разрешенного использования не установлены</w:t>
            </w:r>
          </w:p>
        </w:tc>
      </w:tr>
    </w:tbl>
    <w:p w14:paraId="38A21A43" w14:textId="77777777" w:rsidR="00142324" w:rsidRDefault="00142324" w:rsidP="008A0AEE">
      <w:pPr>
        <w:ind w:firstLine="0"/>
        <w:sectPr w:rsidR="00142324" w:rsidSect="00112B57">
          <w:pgSz w:w="16838" w:h="11906" w:orient="landscape"/>
          <w:pgMar w:top="1418" w:right="851" w:bottom="851" w:left="851" w:header="709" w:footer="720" w:gutter="0"/>
          <w:cols w:space="720"/>
          <w:titlePg/>
          <w:docGrid w:linePitch="360"/>
        </w:sectPr>
      </w:pPr>
    </w:p>
    <w:p w14:paraId="2C0A7EDC" w14:textId="2E530F60" w:rsidR="00D23674" w:rsidRDefault="00DE5A79" w:rsidP="00B0070A">
      <w:pPr>
        <w:ind w:firstLine="0"/>
      </w:pPr>
      <w:r>
        <w:lastRenderedPageBreak/>
        <w:pict w14:anchorId="366E84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481.45pt;height:679.95pt">
            <v:imagedata r:id="rId12" o:title=""/>
          </v:shape>
        </w:pict>
      </w:r>
    </w:p>
    <w:p w14:paraId="1CAAAA6E" w14:textId="77777777" w:rsidR="00D23674" w:rsidRDefault="00D23674" w:rsidP="00B0070A">
      <w:pPr>
        <w:ind w:firstLine="0"/>
      </w:pPr>
    </w:p>
    <w:p w14:paraId="0CA5119F" w14:textId="77777777" w:rsidR="00D23674" w:rsidRDefault="00D23674" w:rsidP="00B0070A">
      <w:pPr>
        <w:ind w:firstLine="0"/>
        <w:sectPr w:rsidR="00D23674" w:rsidSect="00CB5ED4">
          <w:pgSz w:w="11906" w:h="16838"/>
          <w:pgMar w:top="851" w:right="851" w:bottom="851" w:left="1418" w:header="709" w:footer="720" w:gutter="0"/>
          <w:cols w:space="720"/>
          <w:titlePg/>
          <w:docGrid w:linePitch="360"/>
        </w:sectPr>
      </w:pPr>
    </w:p>
    <w:p w14:paraId="4460B1E0" w14:textId="68E6B05B" w:rsidR="00D23674" w:rsidRDefault="00DE5A79" w:rsidP="00D23674">
      <w:pPr>
        <w:ind w:firstLine="0"/>
        <w:jc w:val="center"/>
        <w:sectPr w:rsidR="00D23674" w:rsidSect="00D23674">
          <w:pgSz w:w="16838" w:h="11906" w:orient="landscape"/>
          <w:pgMar w:top="1418" w:right="851" w:bottom="851" w:left="851" w:header="709" w:footer="720" w:gutter="0"/>
          <w:cols w:space="720"/>
          <w:titlePg/>
          <w:docGrid w:linePitch="360"/>
        </w:sectPr>
      </w:pPr>
      <w:r>
        <w:lastRenderedPageBreak/>
        <w:pict w14:anchorId="4B3359E3">
          <v:shape id="_x0000_i1043" type="#_x0000_t75" style="width:715pt;height:506.5pt">
            <v:imagedata r:id="rId13" o:title=""/>
          </v:shape>
        </w:pict>
      </w:r>
    </w:p>
    <w:p w14:paraId="3DF51861" w14:textId="0F442CB5" w:rsidR="008A0AEE" w:rsidRPr="008A0AEE" w:rsidRDefault="00DE5A79" w:rsidP="00B0070A">
      <w:pPr>
        <w:ind w:firstLine="0"/>
      </w:pPr>
      <w:r>
        <w:lastRenderedPageBreak/>
        <w:pict w14:anchorId="734F5A32">
          <v:shape id="_x0000_i1047" type="#_x0000_t75" style="width:481.45pt;height:679.95pt">
            <v:imagedata r:id="rId14" o:title=""/>
          </v:shape>
        </w:pict>
      </w:r>
      <w:r>
        <w:lastRenderedPageBreak/>
        <w:pict w14:anchorId="672EF642">
          <v:shape id="_x0000_i1050" type="#_x0000_t75" style="width:481.45pt;height:679.95pt">
            <v:imagedata r:id="rId15" o:title=""/>
          </v:shape>
        </w:pict>
      </w:r>
      <w:r>
        <w:lastRenderedPageBreak/>
        <w:pict w14:anchorId="286A27EA">
          <v:shape id="_x0000_i1029" type="#_x0000_t75" style="width:481.45pt;height:679.3pt">
            <v:imagedata r:id="rId16" o:title="5"/>
          </v:shape>
        </w:pict>
      </w:r>
      <w:r>
        <w:lastRenderedPageBreak/>
        <w:pict w14:anchorId="4A77B40C">
          <v:shape id="_x0000_i1030" type="#_x0000_t75" style="width:481.45pt;height:681.2pt">
            <v:imagedata r:id="rId17" o:title="6"/>
          </v:shape>
        </w:pict>
      </w:r>
      <w:r>
        <w:lastRenderedPageBreak/>
        <w:pict w14:anchorId="73D00420">
          <v:shape id="_x0000_i1031" type="#_x0000_t75" style="width:481.45pt;height:681.2pt">
            <v:imagedata r:id="rId18" o:title="7-1"/>
          </v:shape>
        </w:pict>
      </w:r>
      <w:r>
        <w:lastRenderedPageBreak/>
        <w:pict w14:anchorId="618BF5F5">
          <v:shape id="_x0000_i1032" type="#_x0000_t75" style="width:481.45pt;height:679.95pt">
            <v:imagedata r:id="rId19" o:title="8"/>
          </v:shape>
        </w:pict>
      </w:r>
      <w:r>
        <w:lastRenderedPageBreak/>
        <w:pict w14:anchorId="62D17FC9">
          <v:shape id="_x0000_i1033" type="#_x0000_t75" style="width:481.45pt;height:676.8pt">
            <v:imagedata r:id="rId20" o:title="9"/>
          </v:shape>
        </w:pict>
      </w:r>
      <w:r>
        <w:lastRenderedPageBreak/>
        <w:pict w14:anchorId="0095A2E7">
          <v:shape id="_x0000_i1034" type="#_x0000_t75" style="width:481.45pt;height:679.95pt">
            <v:imagedata r:id="rId21" o:title="10"/>
          </v:shape>
        </w:pict>
      </w:r>
      <w:r>
        <w:lastRenderedPageBreak/>
        <w:pict w14:anchorId="332E2AE1">
          <v:shape id="_x0000_i1035" type="#_x0000_t75" style="width:481.45pt;height:679.95pt">
            <v:imagedata r:id="rId22" o:title="11"/>
          </v:shape>
        </w:pict>
      </w:r>
      <w:r>
        <w:lastRenderedPageBreak/>
        <w:pict w14:anchorId="4B3B4E86">
          <v:shape id="_x0000_i1036" type="#_x0000_t75" style="width:481.45pt;height:679.95pt">
            <v:imagedata r:id="rId23" o:title="12"/>
          </v:shape>
        </w:pict>
      </w:r>
      <w:r>
        <w:lastRenderedPageBreak/>
        <w:pict w14:anchorId="2F9355C2">
          <v:shape id="_x0000_i1037" type="#_x0000_t75" style="width:481.45pt;height:679.95pt">
            <v:imagedata r:id="rId24" o:title="13"/>
          </v:shape>
        </w:pict>
      </w:r>
      <w:r>
        <w:lastRenderedPageBreak/>
        <w:pict w14:anchorId="7B5857EE">
          <v:shape id="_x0000_i1038" type="#_x0000_t75" style="width:481.45pt;height:679.95pt">
            <v:imagedata r:id="rId25" o:title="14"/>
          </v:shape>
        </w:pict>
      </w:r>
      <w:r>
        <w:lastRenderedPageBreak/>
        <w:pict w14:anchorId="6A61A4A8">
          <v:shape id="_x0000_i1039" type="#_x0000_t75" style="width:481.45pt;height:679.3pt">
            <v:imagedata r:id="rId26" o:title="15"/>
          </v:shape>
        </w:pict>
      </w:r>
    </w:p>
    <w:sectPr w:rsidR="008A0AEE" w:rsidRPr="008A0AEE" w:rsidSect="00CB5ED4">
      <w:pgSz w:w="11906" w:h="16838"/>
      <w:pgMar w:top="851" w:right="851" w:bottom="851" w:left="1418" w:header="709"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E402E" w14:textId="77777777" w:rsidR="00F57D8B" w:rsidRDefault="00F57D8B" w:rsidP="007F0268">
      <w:r>
        <w:separator/>
      </w:r>
    </w:p>
  </w:endnote>
  <w:endnote w:type="continuationSeparator" w:id="0">
    <w:p w14:paraId="41AC7F4E" w14:textId="77777777" w:rsidR="00F57D8B" w:rsidRDefault="00F57D8B" w:rsidP="007F02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charset w:val="CC"/>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5C1A6" w14:textId="464E81DF" w:rsidR="00112B57" w:rsidRPr="00C468FE" w:rsidRDefault="00112B57" w:rsidP="00C468F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D948E6" w14:textId="77777777" w:rsidR="00F57D8B" w:rsidRDefault="00F57D8B" w:rsidP="007F0268">
      <w:r>
        <w:separator/>
      </w:r>
    </w:p>
  </w:footnote>
  <w:footnote w:type="continuationSeparator" w:id="0">
    <w:p w14:paraId="6C2B3F59" w14:textId="77777777" w:rsidR="00F57D8B" w:rsidRDefault="00F57D8B" w:rsidP="007F02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E9D8BB4E"/>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0E08B4F6"/>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16924E00"/>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8"/>
    <w:multiLevelType w:val="singleLevel"/>
    <w:tmpl w:val="CBBECEF4"/>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C282871E"/>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FFFFFFFB"/>
    <w:multiLevelType w:val="multilevel"/>
    <w:tmpl w:val="FFFFFFFF"/>
    <w:lvl w:ilvl="0">
      <w:start w:val="1"/>
      <w:numFmt w:val="decimal"/>
      <w:pStyle w:val="1"/>
      <w:lvlText w:val="%1."/>
      <w:legacy w:legacy="1" w:legacySpace="144" w:legacyIndent="0"/>
      <w:lvlJc w:val="left"/>
      <w:rPr>
        <w:rFonts w:cs="Times New Roman"/>
      </w:rPr>
    </w:lvl>
    <w:lvl w:ilvl="1">
      <w:start w:val="1"/>
      <w:numFmt w:val="decimal"/>
      <w:pStyle w:val="2"/>
      <w:lvlText w:val="%1.%2"/>
      <w:legacy w:legacy="1" w:legacySpace="144" w:legacyIndent="0"/>
      <w:lvlJc w:val="left"/>
      <w:rPr>
        <w:rFonts w:cs="Times New Roman"/>
      </w:rPr>
    </w:lvl>
    <w:lvl w:ilvl="2">
      <w:start w:val="1"/>
      <w:numFmt w:val="decimal"/>
      <w:pStyle w:val="3"/>
      <w:lvlText w:val="%1.%2.%3"/>
      <w:legacy w:legacy="1" w:legacySpace="144" w:legacyIndent="0"/>
      <w:lvlJc w:val="left"/>
      <w:rPr>
        <w:rFonts w:cs="Times New Roman"/>
      </w:rPr>
    </w:lvl>
    <w:lvl w:ilvl="3">
      <w:start w:val="1"/>
      <w:numFmt w:val="decimal"/>
      <w:pStyle w:val="4"/>
      <w:lvlText w:val="%1.%2.%3.%4"/>
      <w:legacy w:legacy="1" w:legacySpace="144" w:legacyIndent="0"/>
      <w:lvlJc w:val="left"/>
      <w:rPr>
        <w:rFonts w:cs="Times New Roman"/>
      </w:rPr>
    </w:lvl>
    <w:lvl w:ilvl="4">
      <w:start w:val="1"/>
      <w:numFmt w:val="decimal"/>
      <w:pStyle w:val="5"/>
      <w:lvlText w:val="%1.%2.%3.%4.%5"/>
      <w:legacy w:legacy="1" w:legacySpace="144" w:legacyIndent="0"/>
      <w:lvlJc w:val="left"/>
      <w:rPr>
        <w:rFonts w:cs="Times New Roman"/>
      </w:rPr>
    </w:lvl>
    <w:lvl w:ilvl="5">
      <w:start w:val="1"/>
      <w:numFmt w:val="decimal"/>
      <w:pStyle w:val="6"/>
      <w:lvlText w:val="%1.%2.%3.%4.%5.%6"/>
      <w:legacy w:legacy="1" w:legacySpace="144" w:legacyIndent="0"/>
      <w:lvlJc w:val="left"/>
      <w:rPr>
        <w:rFonts w:cs="Times New Roman"/>
      </w:rPr>
    </w:lvl>
    <w:lvl w:ilvl="6">
      <w:start w:val="1"/>
      <w:numFmt w:val="decimal"/>
      <w:pStyle w:val="7"/>
      <w:lvlText w:val="%1.%2.%3.%4.%5.%6.%7"/>
      <w:legacy w:legacy="1" w:legacySpace="144" w:legacyIndent="0"/>
      <w:lvlJc w:val="left"/>
      <w:rPr>
        <w:rFonts w:cs="Times New Roman"/>
      </w:rPr>
    </w:lvl>
    <w:lvl w:ilvl="7">
      <w:start w:val="1"/>
      <w:numFmt w:val="decimal"/>
      <w:pStyle w:val="8"/>
      <w:lvlText w:val="%1.%2.%3.%4.%5.%6.%7.%8"/>
      <w:legacy w:legacy="1" w:legacySpace="144" w:legacyIndent="0"/>
      <w:lvlJc w:val="left"/>
      <w:rPr>
        <w:rFonts w:cs="Times New Roman"/>
      </w:rPr>
    </w:lvl>
    <w:lvl w:ilvl="8">
      <w:start w:val="1"/>
      <w:numFmt w:val="decimal"/>
      <w:pStyle w:val="9"/>
      <w:lvlText w:val="%1.%2.%3.%4.%5.%6.%7.%8.%9"/>
      <w:legacy w:legacy="1" w:legacySpace="144" w:legacyIndent="0"/>
      <w:lvlJc w:val="left"/>
      <w:rPr>
        <w:rFonts w:cs="Times New Roman"/>
      </w:rPr>
    </w:lvl>
  </w:abstractNum>
  <w:abstractNum w:abstractNumId="6" w15:restartNumberingAfterBreak="0">
    <w:nsid w:val="00000002"/>
    <w:multiLevelType w:val="multilevel"/>
    <w:tmpl w:val="00000002"/>
    <w:name w:val="WW8Num2"/>
    <w:lvl w:ilvl="0">
      <w:start w:val="2"/>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 w15:restartNumberingAfterBreak="0">
    <w:nsid w:val="00000003"/>
    <w:multiLevelType w:val="singleLevel"/>
    <w:tmpl w:val="00000003"/>
    <w:name w:val="WW8Num3"/>
    <w:lvl w:ilvl="0">
      <w:numFmt w:val="bullet"/>
      <w:lvlText w:val=""/>
      <w:lvlJc w:val="left"/>
      <w:pPr>
        <w:tabs>
          <w:tab w:val="num" w:pos="720"/>
        </w:tabs>
        <w:ind w:left="720" w:hanging="360"/>
      </w:pPr>
      <w:rPr>
        <w:rFonts w:ascii="Symbol" w:hAnsi="Symbol" w:hint="default"/>
      </w:rPr>
    </w:lvl>
  </w:abstractNum>
  <w:abstractNum w:abstractNumId="8" w15:restartNumberingAfterBreak="0">
    <w:nsid w:val="00000004"/>
    <w:multiLevelType w:val="singleLevel"/>
    <w:tmpl w:val="00000004"/>
    <w:name w:val="WW8Num4"/>
    <w:lvl w:ilvl="0">
      <w:numFmt w:val="bullet"/>
      <w:lvlText w:val=""/>
      <w:lvlJc w:val="left"/>
      <w:pPr>
        <w:tabs>
          <w:tab w:val="num" w:pos="720"/>
        </w:tabs>
        <w:ind w:left="720" w:hanging="360"/>
      </w:pPr>
      <w:rPr>
        <w:rFonts w:ascii="Symbol" w:hAnsi="Symbol" w:hint="default"/>
      </w:rPr>
    </w:lvl>
  </w:abstractNum>
  <w:abstractNum w:abstractNumId="9" w15:restartNumberingAfterBreak="0">
    <w:nsid w:val="044B639C"/>
    <w:multiLevelType w:val="hybridMultilevel"/>
    <w:tmpl w:val="D824767C"/>
    <w:lvl w:ilvl="0" w:tplc="02968C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9BE5C4E"/>
    <w:multiLevelType w:val="hybridMultilevel"/>
    <w:tmpl w:val="52421CC8"/>
    <w:lvl w:ilvl="0" w:tplc="4BE297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E523DA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23601C5"/>
    <w:multiLevelType w:val="hybridMultilevel"/>
    <w:tmpl w:val="30F6A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986E82"/>
    <w:multiLevelType w:val="hybridMultilevel"/>
    <w:tmpl w:val="4F2815A4"/>
    <w:lvl w:ilvl="0" w:tplc="0FC65AA2">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C99098E"/>
    <w:multiLevelType w:val="hybridMultilevel"/>
    <w:tmpl w:val="D9A88136"/>
    <w:lvl w:ilvl="0" w:tplc="F626C9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DA65726"/>
    <w:multiLevelType w:val="hybridMultilevel"/>
    <w:tmpl w:val="5372AF32"/>
    <w:lvl w:ilvl="0" w:tplc="ED6C03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457D1EE8"/>
    <w:multiLevelType w:val="hybridMultilevel"/>
    <w:tmpl w:val="9572ABAE"/>
    <w:lvl w:ilvl="0" w:tplc="20BE5C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A9F79BB"/>
    <w:multiLevelType w:val="hybridMultilevel"/>
    <w:tmpl w:val="731EA29E"/>
    <w:lvl w:ilvl="0" w:tplc="E78A3F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06464F9"/>
    <w:multiLevelType w:val="hybridMultilevel"/>
    <w:tmpl w:val="DC0657A0"/>
    <w:lvl w:ilvl="0" w:tplc="2482E6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57B44DFE"/>
    <w:multiLevelType w:val="multilevel"/>
    <w:tmpl w:val="73CE4ADE"/>
    <w:lvl w:ilvl="0">
      <w:start w:val="1"/>
      <w:numFmt w:val="decimal"/>
      <w:lvlText w:val="%1."/>
      <w:lvlJc w:val="left"/>
      <w:pPr>
        <w:ind w:left="1698" w:hanging="990"/>
      </w:pPr>
      <w:rPr>
        <w:rFonts w:hint="default"/>
      </w:rPr>
    </w:lvl>
    <w:lvl w:ilvl="1">
      <w:start w:val="1"/>
      <w:numFmt w:val="decimal"/>
      <w:isLgl/>
      <w:lvlText w:val="%1.%2"/>
      <w:lvlJc w:val="left"/>
      <w:pPr>
        <w:ind w:left="1924" w:hanging="1215"/>
      </w:pPr>
      <w:rPr>
        <w:rFonts w:hint="default"/>
      </w:rPr>
    </w:lvl>
    <w:lvl w:ilvl="2">
      <w:start w:val="1"/>
      <w:numFmt w:val="decimal"/>
      <w:isLgl/>
      <w:lvlText w:val="%1.%2.%3"/>
      <w:lvlJc w:val="left"/>
      <w:pPr>
        <w:ind w:left="1925" w:hanging="1215"/>
      </w:pPr>
      <w:rPr>
        <w:rFonts w:hint="default"/>
      </w:rPr>
    </w:lvl>
    <w:lvl w:ilvl="3">
      <w:start w:val="1"/>
      <w:numFmt w:val="decimal"/>
      <w:isLgl/>
      <w:lvlText w:val="%1.%2.%3.%4"/>
      <w:lvlJc w:val="left"/>
      <w:pPr>
        <w:ind w:left="1926" w:hanging="1215"/>
      </w:pPr>
      <w:rPr>
        <w:rFonts w:hint="default"/>
      </w:rPr>
    </w:lvl>
    <w:lvl w:ilvl="4">
      <w:start w:val="1"/>
      <w:numFmt w:val="decimal"/>
      <w:isLgl/>
      <w:lvlText w:val="%1.%2.%3.%4.%5"/>
      <w:lvlJc w:val="left"/>
      <w:pPr>
        <w:ind w:left="1927" w:hanging="1215"/>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20" w15:restartNumberingAfterBreak="0">
    <w:nsid w:val="59624157"/>
    <w:multiLevelType w:val="hybridMultilevel"/>
    <w:tmpl w:val="1F6029DE"/>
    <w:lvl w:ilvl="0" w:tplc="DEEEF3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E9F4274"/>
    <w:multiLevelType w:val="hybridMultilevel"/>
    <w:tmpl w:val="3C46CBC4"/>
    <w:lvl w:ilvl="0" w:tplc="C7E08BD0">
      <w:start w:val="1"/>
      <w:numFmt w:val="decimal"/>
      <w:lvlText w:val="%1."/>
      <w:lvlJc w:val="left"/>
      <w:pPr>
        <w:ind w:left="1005" w:hanging="645"/>
      </w:pPr>
      <w:rPr>
        <w:rFonts w:hint="default"/>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3811C3A"/>
    <w:multiLevelType w:val="multilevel"/>
    <w:tmpl w:val="2166ABF2"/>
    <w:lvl w:ilvl="0">
      <w:start w:val="1"/>
      <w:numFmt w:val="decimal"/>
      <w:lvlText w:val="%1"/>
      <w:lvlJc w:val="left"/>
      <w:pPr>
        <w:ind w:left="1275" w:hanging="1275"/>
      </w:pPr>
      <w:rPr>
        <w:rFonts w:hint="default"/>
      </w:rPr>
    </w:lvl>
    <w:lvl w:ilvl="1">
      <w:start w:val="1"/>
      <w:numFmt w:val="decimal"/>
      <w:lvlText w:val="%1.%2"/>
      <w:lvlJc w:val="left"/>
      <w:pPr>
        <w:ind w:left="1984" w:hanging="1275"/>
      </w:pPr>
      <w:rPr>
        <w:rFonts w:hint="default"/>
      </w:rPr>
    </w:lvl>
    <w:lvl w:ilvl="2">
      <w:start w:val="1"/>
      <w:numFmt w:val="decimal"/>
      <w:lvlText w:val="%1.%2.%3"/>
      <w:lvlJc w:val="left"/>
      <w:pPr>
        <w:ind w:left="2693" w:hanging="1275"/>
      </w:pPr>
      <w:rPr>
        <w:rFonts w:hint="default"/>
      </w:rPr>
    </w:lvl>
    <w:lvl w:ilvl="3">
      <w:start w:val="1"/>
      <w:numFmt w:val="decimal"/>
      <w:lvlText w:val="%1.%2.%3.%4"/>
      <w:lvlJc w:val="left"/>
      <w:pPr>
        <w:ind w:left="3402" w:hanging="1275"/>
      </w:pPr>
      <w:rPr>
        <w:rFonts w:hint="default"/>
      </w:rPr>
    </w:lvl>
    <w:lvl w:ilvl="4">
      <w:start w:val="1"/>
      <w:numFmt w:val="decimal"/>
      <w:lvlText w:val="%1.%2.%3.%4.%5"/>
      <w:lvlJc w:val="left"/>
      <w:pPr>
        <w:ind w:left="4111" w:hanging="1275"/>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15:restartNumberingAfterBreak="0">
    <w:nsid w:val="6B317CEA"/>
    <w:multiLevelType w:val="multilevel"/>
    <w:tmpl w:val="56EC373A"/>
    <w:lvl w:ilvl="0">
      <w:start w:val="1"/>
      <w:numFmt w:val="decimal"/>
      <w:pStyle w:val="a"/>
      <w:lvlText w:val="%1."/>
      <w:lvlJc w:val="left"/>
      <w:pPr>
        <w:ind w:left="360" w:hanging="360"/>
      </w:pPr>
      <w:rPr>
        <w:rFonts w:cs="Times New Roman"/>
        <w:b/>
        <w:i w:val="0"/>
        <w:color w:val="auto"/>
        <w:sz w:val="24"/>
      </w:rPr>
    </w:lvl>
    <w:lvl w:ilvl="1">
      <w:start w:val="1"/>
      <w:numFmt w:val="decimal"/>
      <w:lvlText w:val="%1.%2."/>
      <w:lvlJc w:val="left"/>
      <w:pPr>
        <w:ind w:left="672" w:hanging="432"/>
      </w:pPr>
      <w:rPr>
        <w:rFonts w:cs="Times New Roman"/>
        <w:b/>
        <w:i w:val="0"/>
        <w:color w:val="auto"/>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4" w15:restartNumberingAfterBreak="0">
    <w:nsid w:val="73B948FF"/>
    <w:multiLevelType w:val="multilevel"/>
    <w:tmpl w:val="6E7E4AB6"/>
    <w:lvl w:ilvl="0">
      <w:start w:val="1"/>
      <w:numFmt w:val="decimal"/>
      <w:lvlText w:val="%1."/>
      <w:lvlJc w:val="left"/>
      <w:pPr>
        <w:ind w:left="1698" w:hanging="99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514" w:hanging="180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25" w15:restartNumberingAfterBreak="0">
    <w:nsid w:val="7CEC2A87"/>
    <w:multiLevelType w:val="hybridMultilevel"/>
    <w:tmpl w:val="50645B2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16cid:durableId="76097312">
    <w:abstractNumId w:val="4"/>
  </w:num>
  <w:num w:numId="2" w16cid:durableId="1161197792">
    <w:abstractNumId w:val="2"/>
  </w:num>
  <w:num w:numId="3" w16cid:durableId="935867573">
    <w:abstractNumId w:val="3"/>
  </w:num>
  <w:num w:numId="4" w16cid:durableId="194006951">
    <w:abstractNumId w:val="1"/>
  </w:num>
  <w:num w:numId="5" w16cid:durableId="1482500878">
    <w:abstractNumId w:val="0"/>
  </w:num>
  <w:num w:numId="6" w16cid:durableId="1437678467">
    <w:abstractNumId w:val="23"/>
  </w:num>
  <w:num w:numId="7" w16cid:durableId="487333297">
    <w:abstractNumId w:val="5"/>
  </w:num>
  <w:num w:numId="8" w16cid:durableId="873154004">
    <w:abstractNumId w:val="17"/>
  </w:num>
  <w:num w:numId="9" w16cid:durableId="1616983923">
    <w:abstractNumId w:val="20"/>
  </w:num>
  <w:num w:numId="10" w16cid:durableId="1544290955">
    <w:abstractNumId w:val="13"/>
  </w:num>
  <w:num w:numId="11" w16cid:durableId="2093119096">
    <w:abstractNumId w:val="10"/>
  </w:num>
  <w:num w:numId="12" w16cid:durableId="1060055320">
    <w:abstractNumId w:val="14"/>
  </w:num>
  <w:num w:numId="13" w16cid:durableId="389036076">
    <w:abstractNumId w:val="19"/>
  </w:num>
  <w:num w:numId="14" w16cid:durableId="815688966">
    <w:abstractNumId w:val="18"/>
  </w:num>
  <w:num w:numId="15" w16cid:durableId="385034231">
    <w:abstractNumId w:val="15"/>
  </w:num>
  <w:num w:numId="16" w16cid:durableId="1611283159">
    <w:abstractNumId w:val="24"/>
  </w:num>
  <w:num w:numId="17" w16cid:durableId="1117064852">
    <w:abstractNumId w:val="12"/>
  </w:num>
  <w:num w:numId="18" w16cid:durableId="453065050">
    <w:abstractNumId w:val="11"/>
  </w:num>
  <w:num w:numId="19" w16cid:durableId="1207375405">
    <w:abstractNumId w:val="22"/>
  </w:num>
  <w:num w:numId="20" w16cid:durableId="1661277468">
    <w:abstractNumId w:val="16"/>
  </w:num>
  <w:num w:numId="21" w16cid:durableId="517788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66026260">
    <w:abstractNumId w:val="25"/>
  </w:num>
  <w:num w:numId="23" w16cid:durableId="1056851248">
    <w:abstractNumId w:val="9"/>
  </w:num>
  <w:num w:numId="24" w16cid:durableId="166332683">
    <w:abstractNumId w:val="2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64861"/>
    <w:rsid w:val="00000584"/>
    <w:rsid w:val="000008EC"/>
    <w:rsid w:val="00000AC9"/>
    <w:rsid w:val="00000B50"/>
    <w:rsid w:val="00000B93"/>
    <w:rsid w:val="00001EE9"/>
    <w:rsid w:val="0000272E"/>
    <w:rsid w:val="00002A0F"/>
    <w:rsid w:val="00002C22"/>
    <w:rsid w:val="00002DF7"/>
    <w:rsid w:val="0000353B"/>
    <w:rsid w:val="000049EA"/>
    <w:rsid w:val="00004A36"/>
    <w:rsid w:val="0000520E"/>
    <w:rsid w:val="0000524D"/>
    <w:rsid w:val="00005A9D"/>
    <w:rsid w:val="00006636"/>
    <w:rsid w:val="00007719"/>
    <w:rsid w:val="00007FCA"/>
    <w:rsid w:val="0001032E"/>
    <w:rsid w:val="00010888"/>
    <w:rsid w:val="000108CE"/>
    <w:rsid w:val="00012469"/>
    <w:rsid w:val="0001267C"/>
    <w:rsid w:val="00012947"/>
    <w:rsid w:val="00012E75"/>
    <w:rsid w:val="00013E59"/>
    <w:rsid w:val="00014CB4"/>
    <w:rsid w:val="00014D94"/>
    <w:rsid w:val="00015288"/>
    <w:rsid w:val="00015359"/>
    <w:rsid w:val="00015403"/>
    <w:rsid w:val="00016766"/>
    <w:rsid w:val="00016B1E"/>
    <w:rsid w:val="000178EF"/>
    <w:rsid w:val="00017C38"/>
    <w:rsid w:val="00020636"/>
    <w:rsid w:val="0002108E"/>
    <w:rsid w:val="00021603"/>
    <w:rsid w:val="00021812"/>
    <w:rsid w:val="00022703"/>
    <w:rsid w:val="000228F2"/>
    <w:rsid w:val="0002298C"/>
    <w:rsid w:val="00022A37"/>
    <w:rsid w:val="000231F7"/>
    <w:rsid w:val="00023879"/>
    <w:rsid w:val="0002412D"/>
    <w:rsid w:val="00024EF1"/>
    <w:rsid w:val="00024F33"/>
    <w:rsid w:val="00025866"/>
    <w:rsid w:val="0002613A"/>
    <w:rsid w:val="00026E67"/>
    <w:rsid w:val="00027F13"/>
    <w:rsid w:val="00030347"/>
    <w:rsid w:val="0003084D"/>
    <w:rsid w:val="00031483"/>
    <w:rsid w:val="00032398"/>
    <w:rsid w:val="000328BA"/>
    <w:rsid w:val="00032E05"/>
    <w:rsid w:val="00033DD8"/>
    <w:rsid w:val="00033EE0"/>
    <w:rsid w:val="000352A3"/>
    <w:rsid w:val="000353CB"/>
    <w:rsid w:val="000356D5"/>
    <w:rsid w:val="000358D6"/>
    <w:rsid w:val="00035DA9"/>
    <w:rsid w:val="00036029"/>
    <w:rsid w:val="00036261"/>
    <w:rsid w:val="00036FFE"/>
    <w:rsid w:val="000371AF"/>
    <w:rsid w:val="000379CF"/>
    <w:rsid w:val="00040901"/>
    <w:rsid w:val="00041848"/>
    <w:rsid w:val="00042FED"/>
    <w:rsid w:val="0004446A"/>
    <w:rsid w:val="000444B5"/>
    <w:rsid w:val="00044FC4"/>
    <w:rsid w:val="00045CF8"/>
    <w:rsid w:val="00046537"/>
    <w:rsid w:val="00046584"/>
    <w:rsid w:val="00047086"/>
    <w:rsid w:val="00047E27"/>
    <w:rsid w:val="000506FF"/>
    <w:rsid w:val="00051194"/>
    <w:rsid w:val="00051DA9"/>
    <w:rsid w:val="0005280B"/>
    <w:rsid w:val="00054375"/>
    <w:rsid w:val="000543C1"/>
    <w:rsid w:val="00054511"/>
    <w:rsid w:val="00054B0F"/>
    <w:rsid w:val="0005595E"/>
    <w:rsid w:val="00055CE3"/>
    <w:rsid w:val="00056305"/>
    <w:rsid w:val="00056601"/>
    <w:rsid w:val="00057A68"/>
    <w:rsid w:val="00057C2F"/>
    <w:rsid w:val="0006020D"/>
    <w:rsid w:val="0006092B"/>
    <w:rsid w:val="00060AD1"/>
    <w:rsid w:val="000612DC"/>
    <w:rsid w:val="00061855"/>
    <w:rsid w:val="00061BE9"/>
    <w:rsid w:val="000632C9"/>
    <w:rsid w:val="00063EFD"/>
    <w:rsid w:val="00064787"/>
    <w:rsid w:val="000664AA"/>
    <w:rsid w:val="0006726E"/>
    <w:rsid w:val="00067486"/>
    <w:rsid w:val="000674C8"/>
    <w:rsid w:val="000676DC"/>
    <w:rsid w:val="00071956"/>
    <w:rsid w:val="00071B34"/>
    <w:rsid w:val="00071B85"/>
    <w:rsid w:val="00072F36"/>
    <w:rsid w:val="00074CBE"/>
    <w:rsid w:val="00075070"/>
    <w:rsid w:val="0007526C"/>
    <w:rsid w:val="00075A58"/>
    <w:rsid w:val="00075E89"/>
    <w:rsid w:val="000765E0"/>
    <w:rsid w:val="0007674B"/>
    <w:rsid w:val="00076AAD"/>
    <w:rsid w:val="00076E74"/>
    <w:rsid w:val="0007719D"/>
    <w:rsid w:val="00077634"/>
    <w:rsid w:val="000777AC"/>
    <w:rsid w:val="000801AD"/>
    <w:rsid w:val="000804A4"/>
    <w:rsid w:val="00080C43"/>
    <w:rsid w:val="00081481"/>
    <w:rsid w:val="00082122"/>
    <w:rsid w:val="0008342B"/>
    <w:rsid w:val="00083732"/>
    <w:rsid w:val="00084811"/>
    <w:rsid w:val="00085098"/>
    <w:rsid w:val="0008555F"/>
    <w:rsid w:val="000855EB"/>
    <w:rsid w:val="00085770"/>
    <w:rsid w:val="000858ED"/>
    <w:rsid w:val="00085C85"/>
    <w:rsid w:val="000862D2"/>
    <w:rsid w:val="00086A93"/>
    <w:rsid w:val="00086CFA"/>
    <w:rsid w:val="0008725D"/>
    <w:rsid w:val="000876D5"/>
    <w:rsid w:val="00087753"/>
    <w:rsid w:val="00090306"/>
    <w:rsid w:val="000909DF"/>
    <w:rsid w:val="00090AB2"/>
    <w:rsid w:val="00091002"/>
    <w:rsid w:val="0009130A"/>
    <w:rsid w:val="0009153E"/>
    <w:rsid w:val="00092260"/>
    <w:rsid w:val="000923A4"/>
    <w:rsid w:val="00092513"/>
    <w:rsid w:val="000931EE"/>
    <w:rsid w:val="00093396"/>
    <w:rsid w:val="00093715"/>
    <w:rsid w:val="00094762"/>
    <w:rsid w:val="00094840"/>
    <w:rsid w:val="00094882"/>
    <w:rsid w:val="000950CE"/>
    <w:rsid w:val="000952C9"/>
    <w:rsid w:val="00096A98"/>
    <w:rsid w:val="00097E77"/>
    <w:rsid w:val="000A0E33"/>
    <w:rsid w:val="000A1F59"/>
    <w:rsid w:val="000A20DB"/>
    <w:rsid w:val="000A2D45"/>
    <w:rsid w:val="000A2F82"/>
    <w:rsid w:val="000A4741"/>
    <w:rsid w:val="000A48DA"/>
    <w:rsid w:val="000A4FBE"/>
    <w:rsid w:val="000A5173"/>
    <w:rsid w:val="000A54EC"/>
    <w:rsid w:val="000A5C6E"/>
    <w:rsid w:val="000A6271"/>
    <w:rsid w:val="000A6758"/>
    <w:rsid w:val="000A732E"/>
    <w:rsid w:val="000A7640"/>
    <w:rsid w:val="000B095F"/>
    <w:rsid w:val="000B20BF"/>
    <w:rsid w:val="000B2951"/>
    <w:rsid w:val="000B38E6"/>
    <w:rsid w:val="000B510C"/>
    <w:rsid w:val="000B56CE"/>
    <w:rsid w:val="000B6FDE"/>
    <w:rsid w:val="000B71FC"/>
    <w:rsid w:val="000B7D76"/>
    <w:rsid w:val="000C0CAF"/>
    <w:rsid w:val="000C1446"/>
    <w:rsid w:val="000C1DE6"/>
    <w:rsid w:val="000C292F"/>
    <w:rsid w:val="000C48C6"/>
    <w:rsid w:val="000C509B"/>
    <w:rsid w:val="000C5649"/>
    <w:rsid w:val="000C5752"/>
    <w:rsid w:val="000C5FB2"/>
    <w:rsid w:val="000C72A7"/>
    <w:rsid w:val="000C7D93"/>
    <w:rsid w:val="000D282D"/>
    <w:rsid w:val="000D2918"/>
    <w:rsid w:val="000D31F5"/>
    <w:rsid w:val="000D3685"/>
    <w:rsid w:val="000D3C23"/>
    <w:rsid w:val="000D4E9E"/>
    <w:rsid w:val="000D5A89"/>
    <w:rsid w:val="000D5B12"/>
    <w:rsid w:val="000D69D2"/>
    <w:rsid w:val="000D7A7B"/>
    <w:rsid w:val="000D7B6F"/>
    <w:rsid w:val="000D7D65"/>
    <w:rsid w:val="000E06A0"/>
    <w:rsid w:val="000E136D"/>
    <w:rsid w:val="000E1A0F"/>
    <w:rsid w:val="000E323B"/>
    <w:rsid w:val="000E35D9"/>
    <w:rsid w:val="000E3D66"/>
    <w:rsid w:val="000E48AC"/>
    <w:rsid w:val="000E4A87"/>
    <w:rsid w:val="000E5178"/>
    <w:rsid w:val="000E5381"/>
    <w:rsid w:val="000E53FE"/>
    <w:rsid w:val="000E544F"/>
    <w:rsid w:val="000E5550"/>
    <w:rsid w:val="000E6069"/>
    <w:rsid w:val="000E6272"/>
    <w:rsid w:val="000E69B1"/>
    <w:rsid w:val="000E7764"/>
    <w:rsid w:val="000F16B5"/>
    <w:rsid w:val="000F1B40"/>
    <w:rsid w:val="000F26E2"/>
    <w:rsid w:val="000F635A"/>
    <w:rsid w:val="000F721C"/>
    <w:rsid w:val="000F74F3"/>
    <w:rsid w:val="00100D65"/>
    <w:rsid w:val="00101A70"/>
    <w:rsid w:val="00101F12"/>
    <w:rsid w:val="001025B0"/>
    <w:rsid w:val="00103824"/>
    <w:rsid w:val="001054CE"/>
    <w:rsid w:val="00106C98"/>
    <w:rsid w:val="00107C7E"/>
    <w:rsid w:val="0011003F"/>
    <w:rsid w:val="001101A6"/>
    <w:rsid w:val="00111DC2"/>
    <w:rsid w:val="00111ECA"/>
    <w:rsid w:val="00111EE7"/>
    <w:rsid w:val="00112B57"/>
    <w:rsid w:val="0011300A"/>
    <w:rsid w:val="001132BA"/>
    <w:rsid w:val="00113402"/>
    <w:rsid w:val="00113522"/>
    <w:rsid w:val="001135F9"/>
    <w:rsid w:val="00114415"/>
    <w:rsid w:val="0011645B"/>
    <w:rsid w:val="00116FE5"/>
    <w:rsid w:val="00117BFA"/>
    <w:rsid w:val="00120003"/>
    <w:rsid w:val="00120DB0"/>
    <w:rsid w:val="00120F93"/>
    <w:rsid w:val="00121474"/>
    <w:rsid w:val="001216FE"/>
    <w:rsid w:val="0012189A"/>
    <w:rsid w:val="001221D5"/>
    <w:rsid w:val="00122587"/>
    <w:rsid w:val="00122D05"/>
    <w:rsid w:val="00123DD8"/>
    <w:rsid w:val="001248B4"/>
    <w:rsid w:val="00124970"/>
    <w:rsid w:val="00124B53"/>
    <w:rsid w:val="00124E69"/>
    <w:rsid w:val="00124E96"/>
    <w:rsid w:val="00125647"/>
    <w:rsid w:val="00125BCE"/>
    <w:rsid w:val="001260BE"/>
    <w:rsid w:val="00126E6F"/>
    <w:rsid w:val="00126E8D"/>
    <w:rsid w:val="001270BE"/>
    <w:rsid w:val="00127B36"/>
    <w:rsid w:val="00127B8D"/>
    <w:rsid w:val="001300AD"/>
    <w:rsid w:val="001307E6"/>
    <w:rsid w:val="00130B3B"/>
    <w:rsid w:val="001311AF"/>
    <w:rsid w:val="001312F8"/>
    <w:rsid w:val="0013153E"/>
    <w:rsid w:val="0013182C"/>
    <w:rsid w:val="00131BDA"/>
    <w:rsid w:val="00131FE1"/>
    <w:rsid w:val="001320B1"/>
    <w:rsid w:val="00132CAC"/>
    <w:rsid w:val="001339C2"/>
    <w:rsid w:val="00133C9B"/>
    <w:rsid w:val="00134A6C"/>
    <w:rsid w:val="001361EB"/>
    <w:rsid w:val="00136AA8"/>
    <w:rsid w:val="0013711E"/>
    <w:rsid w:val="0013715D"/>
    <w:rsid w:val="001378A1"/>
    <w:rsid w:val="00137E49"/>
    <w:rsid w:val="00137ED7"/>
    <w:rsid w:val="001407CE"/>
    <w:rsid w:val="00140AF1"/>
    <w:rsid w:val="00140B68"/>
    <w:rsid w:val="00140C87"/>
    <w:rsid w:val="00140FE7"/>
    <w:rsid w:val="001410A3"/>
    <w:rsid w:val="00141276"/>
    <w:rsid w:val="00141779"/>
    <w:rsid w:val="00142324"/>
    <w:rsid w:val="00142E87"/>
    <w:rsid w:val="0014380E"/>
    <w:rsid w:val="00143CED"/>
    <w:rsid w:val="001440AA"/>
    <w:rsid w:val="00144109"/>
    <w:rsid w:val="00144302"/>
    <w:rsid w:val="00145084"/>
    <w:rsid w:val="00145828"/>
    <w:rsid w:val="00145ED8"/>
    <w:rsid w:val="00145F62"/>
    <w:rsid w:val="001466C3"/>
    <w:rsid w:val="0014688D"/>
    <w:rsid w:val="00146C73"/>
    <w:rsid w:val="00147178"/>
    <w:rsid w:val="00147A1A"/>
    <w:rsid w:val="00147E90"/>
    <w:rsid w:val="00150A7C"/>
    <w:rsid w:val="00150C91"/>
    <w:rsid w:val="0015163D"/>
    <w:rsid w:val="00151782"/>
    <w:rsid w:val="0015191E"/>
    <w:rsid w:val="00151FF3"/>
    <w:rsid w:val="0015284D"/>
    <w:rsid w:val="00152965"/>
    <w:rsid w:val="001531D6"/>
    <w:rsid w:val="0015362C"/>
    <w:rsid w:val="00153924"/>
    <w:rsid w:val="00153B63"/>
    <w:rsid w:val="00153CAD"/>
    <w:rsid w:val="00153E01"/>
    <w:rsid w:val="0015407D"/>
    <w:rsid w:val="00154E00"/>
    <w:rsid w:val="00154EA3"/>
    <w:rsid w:val="00155399"/>
    <w:rsid w:val="001557A2"/>
    <w:rsid w:val="00155E94"/>
    <w:rsid w:val="00157E7D"/>
    <w:rsid w:val="0016026B"/>
    <w:rsid w:val="00160CA5"/>
    <w:rsid w:val="001611EE"/>
    <w:rsid w:val="00161B1C"/>
    <w:rsid w:val="00162F83"/>
    <w:rsid w:val="001632A0"/>
    <w:rsid w:val="00163761"/>
    <w:rsid w:val="0016394D"/>
    <w:rsid w:val="00163D1F"/>
    <w:rsid w:val="00163F53"/>
    <w:rsid w:val="00163FAD"/>
    <w:rsid w:val="0016467B"/>
    <w:rsid w:val="001646A8"/>
    <w:rsid w:val="00164B96"/>
    <w:rsid w:val="0016559C"/>
    <w:rsid w:val="001661A3"/>
    <w:rsid w:val="00166263"/>
    <w:rsid w:val="001662DB"/>
    <w:rsid w:val="001669D8"/>
    <w:rsid w:val="00167983"/>
    <w:rsid w:val="00167EA2"/>
    <w:rsid w:val="00170A9A"/>
    <w:rsid w:val="00170E12"/>
    <w:rsid w:val="001712C2"/>
    <w:rsid w:val="001713A6"/>
    <w:rsid w:val="00171885"/>
    <w:rsid w:val="00172BE0"/>
    <w:rsid w:val="00172F85"/>
    <w:rsid w:val="00174365"/>
    <w:rsid w:val="00174999"/>
    <w:rsid w:val="00175262"/>
    <w:rsid w:val="0017583B"/>
    <w:rsid w:val="00175C60"/>
    <w:rsid w:val="00176D51"/>
    <w:rsid w:val="0017716E"/>
    <w:rsid w:val="00177AA5"/>
    <w:rsid w:val="00180C08"/>
    <w:rsid w:val="00181C90"/>
    <w:rsid w:val="00182977"/>
    <w:rsid w:val="00182BDC"/>
    <w:rsid w:val="00183069"/>
    <w:rsid w:val="00183792"/>
    <w:rsid w:val="00183FAE"/>
    <w:rsid w:val="0018401D"/>
    <w:rsid w:val="001844FF"/>
    <w:rsid w:val="00185A7F"/>
    <w:rsid w:val="00185F6B"/>
    <w:rsid w:val="00185FEC"/>
    <w:rsid w:val="00186011"/>
    <w:rsid w:val="00186163"/>
    <w:rsid w:val="00186A27"/>
    <w:rsid w:val="001877D3"/>
    <w:rsid w:val="001877F5"/>
    <w:rsid w:val="00190209"/>
    <w:rsid w:val="001906A5"/>
    <w:rsid w:val="00190D2C"/>
    <w:rsid w:val="00190EE8"/>
    <w:rsid w:val="001912CF"/>
    <w:rsid w:val="001914A7"/>
    <w:rsid w:val="00192288"/>
    <w:rsid w:val="001923E3"/>
    <w:rsid w:val="00196508"/>
    <w:rsid w:val="0019789A"/>
    <w:rsid w:val="001A0989"/>
    <w:rsid w:val="001A0D63"/>
    <w:rsid w:val="001A0EEE"/>
    <w:rsid w:val="001A1305"/>
    <w:rsid w:val="001A1AB0"/>
    <w:rsid w:val="001A1C1A"/>
    <w:rsid w:val="001A2167"/>
    <w:rsid w:val="001A2910"/>
    <w:rsid w:val="001A29B0"/>
    <w:rsid w:val="001A3511"/>
    <w:rsid w:val="001A3661"/>
    <w:rsid w:val="001A4C15"/>
    <w:rsid w:val="001A5642"/>
    <w:rsid w:val="001A5991"/>
    <w:rsid w:val="001A654F"/>
    <w:rsid w:val="001A6CCC"/>
    <w:rsid w:val="001A6E50"/>
    <w:rsid w:val="001A706F"/>
    <w:rsid w:val="001A7B62"/>
    <w:rsid w:val="001B096E"/>
    <w:rsid w:val="001B0AE0"/>
    <w:rsid w:val="001B0C22"/>
    <w:rsid w:val="001B0D46"/>
    <w:rsid w:val="001B0FBC"/>
    <w:rsid w:val="001B244B"/>
    <w:rsid w:val="001B27EC"/>
    <w:rsid w:val="001B414E"/>
    <w:rsid w:val="001B4594"/>
    <w:rsid w:val="001B4D0E"/>
    <w:rsid w:val="001B613A"/>
    <w:rsid w:val="001B7132"/>
    <w:rsid w:val="001B7209"/>
    <w:rsid w:val="001B733B"/>
    <w:rsid w:val="001B7A6D"/>
    <w:rsid w:val="001B7A7F"/>
    <w:rsid w:val="001B7F88"/>
    <w:rsid w:val="001C0159"/>
    <w:rsid w:val="001C057E"/>
    <w:rsid w:val="001C0F81"/>
    <w:rsid w:val="001C100E"/>
    <w:rsid w:val="001C15E0"/>
    <w:rsid w:val="001C1654"/>
    <w:rsid w:val="001C2DDA"/>
    <w:rsid w:val="001C2E47"/>
    <w:rsid w:val="001C4360"/>
    <w:rsid w:val="001C46F4"/>
    <w:rsid w:val="001C51E9"/>
    <w:rsid w:val="001C5239"/>
    <w:rsid w:val="001C5B40"/>
    <w:rsid w:val="001C5C7F"/>
    <w:rsid w:val="001C5FC8"/>
    <w:rsid w:val="001C62C9"/>
    <w:rsid w:val="001C678D"/>
    <w:rsid w:val="001C6DFF"/>
    <w:rsid w:val="001C782F"/>
    <w:rsid w:val="001D01A5"/>
    <w:rsid w:val="001D100A"/>
    <w:rsid w:val="001D1593"/>
    <w:rsid w:val="001D2A72"/>
    <w:rsid w:val="001D38C8"/>
    <w:rsid w:val="001D3D62"/>
    <w:rsid w:val="001D43AD"/>
    <w:rsid w:val="001D592F"/>
    <w:rsid w:val="001D5CAA"/>
    <w:rsid w:val="001D633D"/>
    <w:rsid w:val="001D637D"/>
    <w:rsid w:val="001D7A17"/>
    <w:rsid w:val="001E0E35"/>
    <w:rsid w:val="001E0F0A"/>
    <w:rsid w:val="001E0F86"/>
    <w:rsid w:val="001E1F8F"/>
    <w:rsid w:val="001E2988"/>
    <w:rsid w:val="001E47F7"/>
    <w:rsid w:val="001E49BE"/>
    <w:rsid w:val="001E4B59"/>
    <w:rsid w:val="001E4CAA"/>
    <w:rsid w:val="001E532A"/>
    <w:rsid w:val="001E53A1"/>
    <w:rsid w:val="001E6398"/>
    <w:rsid w:val="001E670C"/>
    <w:rsid w:val="001E68D5"/>
    <w:rsid w:val="001E6A68"/>
    <w:rsid w:val="001E6BC4"/>
    <w:rsid w:val="001E6C08"/>
    <w:rsid w:val="001E7945"/>
    <w:rsid w:val="001E79E0"/>
    <w:rsid w:val="001F1F4A"/>
    <w:rsid w:val="001F2A75"/>
    <w:rsid w:val="001F2FF4"/>
    <w:rsid w:val="001F3BC5"/>
    <w:rsid w:val="001F4CD7"/>
    <w:rsid w:val="001F4E26"/>
    <w:rsid w:val="001F69BC"/>
    <w:rsid w:val="001F72A9"/>
    <w:rsid w:val="001F7EDF"/>
    <w:rsid w:val="00200789"/>
    <w:rsid w:val="00200D6E"/>
    <w:rsid w:val="00201875"/>
    <w:rsid w:val="00201895"/>
    <w:rsid w:val="002020F7"/>
    <w:rsid w:val="00202988"/>
    <w:rsid w:val="00202EE4"/>
    <w:rsid w:val="00203576"/>
    <w:rsid w:val="00203D4F"/>
    <w:rsid w:val="00203FF0"/>
    <w:rsid w:val="00204CF7"/>
    <w:rsid w:val="00205B29"/>
    <w:rsid w:val="00205D7C"/>
    <w:rsid w:val="002079E7"/>
    <w:rsid w:val="00207D9D"/>
    <w:rsid w:val="00207E6C"/>
    <w:rsid w:val="00210722"/>
    <w:rsid w:val="002107B0"/>
    <w:rsid w:val="0021085B"/>
    <w:rsid w:val="00210FEA"/>
    <w:rsid w:val="0021145A"/>
    <w:rsid w:val="002121CC"/>
    <w:rsid w:val="00212717"/>
    <w:rsid w:val="00212A5C"/>
    <w:rsid w:val="0021394F"/>
    <w:rsid w:val="00213D4B"/>
    <w:rsid w:val="002144ED"/>
    <w:rsid w:val="00214D09"/>
    <w:rsid w:val="00215CD0"/>
    <w:rsid w:val="00215EEF"/>
    <w:rsid w:val="00216090"/>
    <w:rsid w:val="00217805"/>
    <w:rsid w:val="0022006F"/>
    <w:rsid w:val="0022080D"/>
    <w:rsid w:val="002216C3"/>
    <w:rsid w:val="00221BD2"/>
    <w:rsid w:val="00221D99"/>
    <w:rsid w:val="0022220A"/>
    <w:rsid w:val="0022284D"/>
    <w:rsid w:val="00222B87"/>
    <w:rsid w:val="0022301A"/>
    <w:rsid w:val="00223689"/>
    <w:rsid w:val="002242BB"/>
    <w:rsid w:val="00225A18"/>
    <w:rsid w:val="0022743A"/>
    <w:rsid w:val="002277F3"/>
    <w:rsid w:val="00230769"/>
    <w:rsid w:val="0023135F"/>
    <w:rsid w:val="00231A8A"/>
    <w:rsid w:val="00233DA4"/>
    <w:rsid w:val="002345A1"/>
    <w:rsid w:val="00234A6C"/>
    <w:rsid w:val="00234FFD"/>
    <w:rsid w:val="00235129"/>
    <w:rsid w:val="0023523D"/>
    <w:rsid w:val="00235675"/>
    <w:rsid w:val="00235F58"/>
    <w:rsid w:val="002360E6"/>
    <w:rsid w:val="00236353"/>
    <w:rsid w:val="002369AE"/>
    <w:rsid w:val="002370B0"/>
    <w:rsid w:val="0023744E"/>
    <w:rsid w:val="00237A69"/>
    <w:rsid w:val="00237DA7"/>
    <w:rsid w:val="00237FC6"/>
    <w:rsid w:val="00240439"/>
    <w:rsid w:val="00241589"/>
    <w:rsid w:val="00242067"/>
    <w:rsid w:val="0024276C"/>
    <w:rsid w:val="00243587"/>
    <w:rsid w:val="002439B3"/>
    <w:rsid w:val="00245095"/>
    <w:rsid w:val="002451D0"/>
    <w:rsid w:val="002460C3"/>
    <w:rsid w:val="00246182"/>
    <w:rsid w:val="00246218"/>
    <w:rsid w:val="00246E24"/>
    <w:rsid w:val="00247F3F"/>
    <w:rsid w:val="00252265"/>
    <w:rsid w:val="002529A2"/>
    <w:rsid w:val="00253DB9"/>
    <w:rsid w:val="0025401B"/>
    <w:rsid w:val="00254075"/>
    <w:rsid w:val="002543D9"/>
    <w:rsid w:val="00255B94"/>
    <w:rsid w:val="002568F7"/>
    <w:rsid w:val="002600C6"/>
    <w:rsid w:val="002603A8"/>
    <w:rsid w:val="002606D9"/>
    <w:rsid w:val="00260A65"/>
    <w:rsid w:val="00260B70"/>
    <w:rsid w:val="00262EED"/>
    <w:rsid w:val="0026388F"/>
    <w:rsid w:val="0026410B"/>
    <w:rsid w:val="0026421E"/>
    <w:rsid w:val="00264861"/>
    <w:rsid w:val="002649A1"/>
    <w:rsid w:val="00264E4D"/>
    <w:rsid w:val="00265CF8"/>
    <w:rsid w:val="002664D4"/>
    <w:rsid w:val="00266D92"/>
    <w:rsid w:val="00267E26"/>
    <w:rsid w:val="002713D3"/>
    <w:rsid w:val="00271FC4"/>
    <w:rsid w:val="002739DC"/>
    <w:rsid w:val="00273DBA"/>
    <w:rsid w:val="002741A0"/>
    <w:rsid w:val="002758F9"/>
    <w:rsid w:val="00275CFB"/>
    <w:rsid w:val="002774D8"/>
    <w:rsid w:val="002802EF"/>
    <w:rsid w:val="00280667"/>
    <w:rsid w:val="00280868"/>
    <w:rsid w:val="00280AA7"/>
    <w:rsid w:val="00280BEF"/>
    <w:rsid w:val="00281440"/>
    <w:rsid w:val="00281598"/>
    <w:rsid w:val="002829F1"/>
    <w:rsid w:val="00282AE2"/>
    <w:rsid w:val="00282C0D"/>
    <w:rsid w:val="00283406"/>
    <w:rsid w:val="0028442A"/>
    <w:rsid w:val="00284FBA"/>
    <w:rsid w:val="0028509A"/>
    <w:rsid w:val="002878D9"/>
    <w:rsid w:val="0029216F"/>
    <w:rsid w:val="00292C24"/>
    <w:rsid w:val="00292D44"/>
    <w:rsid w:val="00292DBE"/>
    <w:rsid w:val="00293B68"/>
    <w:rsid w:val="00294327"/>
    <w:rsid w:val="00294C7A"/>
    <w:rsid w:val="00294D64"/>
    <w:rsid w:val="00294DC9"/>
    <w:rsid w:val="002959DE"/>
    <w:rsid w:val="00296C42"/>
    <w:rsid w:val="0029751F"/>
    <w:rsid w:val="0029764B"/>
    <w:rsid w:val="00297CB4"/>
    <w:rsid w:val="002A152F"/>
    <w:rsid w:val="002A233C"/>
    <w:rsid w:val="002A3844"/>
    <w:rsid w:val="002A4EAE"/>
    <w:rsid w:val="002A54D4"/>
    <w:rsid w:val="002A66BC"/>
    <w:rsid w:val="002A69E3"/>
    <w:rsid w:val="002A7270"/>
    <w:rsid w:val="002B1375"/>
    <w:rsid w:val="002B1C1B"/>
    <w:rsid w:val="002B3514"/>
    <w:rsid w:val="002B3BD3"/>
    <w:rsid w:val="002B512C"/>
    <w:rsid w:val="002B603D"/>
    <w:rsid w:val="002B6666"/>
    <w:rsid w:val="002B6D4B"/>
    <w:rsid w:val="002B6E1C"/>
    <w:rsid w:val="002B6E4A"/>
    <w:rsid w:val="002B7225"/>
    <w:rsid w:val="002B7CC3"/>
    <w:rsid w:val="002B7F2F"/>
    <w:rsid w:val="002C0C28"/>
    <w:rsid w:val="002C0E9E"/>
    <w:rsid w:val="002C1026"/>
    <w:rsid w:val="002C27FD"/>
    <w:rsid w:val="002C2846"/>
    <w:rsid w:val="002C3668"/>
    <w:rsid w:val="002C4F16"/>
    <w:rsid w:val="002C61DE"/>
    <w:rsid w:val="002C6395"/>
    <w:rsid w:val="002C7754"/>
    <w:rsid w:val="002C7E90"/>
    <w:rsid w:val="002C7EB6"/>
    <w:rsid w:val="002D0133"/>
    <w:rsid w:val="002D028B"/>
    <w:rsid w:val="002D0601"/>
    <w:rsid w:val="002D1194"/>
    <w:rsid w:val="002D18A6"/>
    <w:rsid w:val="002D2A19"/>
    <w:rsid w:val="002D3F84"/>
    <w:rsid w:val="002D4424"/>
    <w:rsid w:val="002D45B3"/>
    <w:rsid w:val="002D4824"/>
    <w:rsid w:val="002D661F"/>
    <w:rsid w:val="002D6644"/>
    <w:rsid w:val="002D6CF1"/>
    <w:rsid w:val="002D700D"/>
    <w:rsid w:val="002D71FE"/>
    <w:rsid w:val="002D7441"/>
    <w:rsid w:val="002D771F"/>
    <w:rsid w:val="002D7920"/>
    <w:rsid w:val="002E01BD"/>
    <w:rsid w:val="002E035B"/>
    <w:rsid w:val="002E0B9E"/>
    <w:rsid w:val="002E25B3"/>
    <w:rsid w:val="002E36A6"/>
    <w:rsid w:val="002E6623"/>
    <w:rsid w:val="002E68AD"/>
    <w:rsid w:val="002F00A3"/>
    <w:rsid w:val="002F0312"/>
    <w:rsid w:val="002F14D1"/>
    <w:rsid w:val="002F204F"/>
    <w:rsid w:val="002F2324"/>
    <w:rsid w:val="002F36AC"/>
    <w:rsid w:val="002F37A7"/>
    <w:rsid w:val="002F3B48"/>
    <w:rsid w:val="002F4269"/>
    <w:rsid w:val="002F5F81"/>
    <w:rsid w:val="002F65F5"/>
    <w:rsid w:val="002F65F9"/>
    <w:rsid w:val="002F693E"/>
    <w:rsid w:val="002F72DC"/>
    <w:rsid w:val="0030001B"/>
    <w:rsid w:val="00301D24"/>
    <w:rsid w:val="00302922"/>
    <w:rsid w:val="00302EA7"/>
    <w:rsid w:val="00305CBA"/>
    <w:rsid w:val="0030652B"/>
    <w:rsid w:val="00307128"/>
    <w:rsid w:val="00307902"/>
    <w:rsid w:val="00307F37"/>
    <w:rsid w:val="00310E3C"/>
    <w:rsid w:val="00310FA2"/>
    <w:rsid w:val="00312692"/>
    <w:rsid w:val="00313CC7"/>
    <w:rsid w:val="00313F3F"/>
    <w:rsid w:val="00314053"/>
    <w:rsid w:val="00314C99"/>
    <w:rsid w:val="00315E60"/>
    <w:rsid w:val="003160B8"/>
    <w:rsid w:val="00316164"/>
    <w:rsid w:val="003161B8"/>
    <w:rsid w:val="0031689A"/>
    <w:rsid w:val="003169E2"/>
    <w:rsid w:val="00316DA0"/>
    <w:rsid w:val="00316E20"/>
    <w:rsid w:val="0031790C"/>
    <w:rsid w:val="003179F4"/>
    <w:rsid w:val="00320546"/>
    <w:rsid w:val="003229F8"/>
    <w:rsid w:val="00322BF5"/>
    <w:rsid w:val="00322E00"/>
    <w:rsid w:val="00322EDF"/>
    <w:rsid w:val="003235A5"/>
    <w:rsid w:val="00324A07"/>
    <w:rsid w:val="003251B6"/>
    <w:rsid w:val="003251C3"/>
    <w:rsid w:val="0032641B"/>
    <w:rsid w:val="0032696B"/>
    <w:rsid w:val="003273C2"/>
    <w:rsid w:val="00327700"/>
    <w:rsid w:val="00327B37"/>
    <w:rsid w:val="00327C48"/>
    <w:rsid w:val="00330CC6"/>
    <w:rsid w:val="0033179B"/>
    <w:rsid w:val="003331E8"/>
    <w:rsid w:val="00333BA2"/>
    <w:rsid w:val="00336EAC"/>
    <w:rsid w:val="00336F89"/>
    <w:rsid w:val="00337E1B"/>
    <w:rsid w:val="00340C0A"/>
    <w:rsid w:val="00341249"/>
    <w:rsid w:val="003414B6"/>
    <w:rsid w:val="00341C37"/>
    <w:rsid w:val="00341DF2"/>
    <w:rsid w:val="00342551"/>
    <w:rsid w:val="00342AEC"/>
    <w:rsid w:val="00342EDC"/>
    <w:rsid w:val="0034346D"/>
    <w:rsid w:val="00344961"/>
    <w:rsid w:val="003452D4"/>
    <w:rsid w:val="00345B0F"/>
    <w:rsid w:val="00345B8E"/>
    <w:rsid w:val="00345EE8"/>
    <w:rsid w:val="00346DAA"/>
    <w:rsid w:val="0034776D"/>
    <w:rsid w:val="00347A0E"/>
    <w:rsid w:val="00347BF3"/>
    <w:rsid w:val="00350AA6"/>
    <w:rsid w:val="003524D1"/>
    <w:rsid w:val="00352BD5"/>
    <w:rsid w:val="00353838"/>
    <w:rsid w:val="00353E9C"/>
    <w:rsid w:val="0035461F"/>
    <w:rsid w:val="00354B80"/>
    <w:rsid w:val="00355A9F"/>
    <w:rsid w:val="00356CB0"/>
    <w:rsid w:val="00357472"/>
    <w:rsid w:val="00360384"/>
    <w:rsid w:val="00361854"/>
    <w:rsid w:val="00361BE2"/>
    <w:rsid w:val="00361CDB"/>
    <w:rsid w:val="0036294A"/>
    <w:rsid w:val="00363015"/>
    <w:rsid w:val="00363AA1"/>
    <w:rsid w:val="00363DE6"/>
    <w:rsid w:val="00364123"/>
    <w:rsid w:val="003641CF"/>
    <w:rsid w:val="003644BB"/>
    <w:rsid w:val="0036495D"/>
    <w:rsid w:val="00365C30"/>
    <w:rsid w:val="0036645D"/>
    <w:rsid w:val="0036710D"/>
    <w:rsid w:val="0036724B"/>
    <w:rsid w:val="003672B9"/>
    <w:rsid w:val="003676B1"/>
    <w:rsid w:val="003677DD"/>
    <w:rsid w:val="00370411"/>
    <w:rsid w:val="00372471"/>
    <w:rsid w:val="00372593"/>
    <w:rsid w:val="0037332B"/>
    <w:rsid w:val="00373C68"/>
    <w:rsid w:val="00373D51"/>
    <w:rsid w:val="00373E14"/>
    <w:rsid w:val="00373EA9"/>
    <w:rsid w:val="003752A6"/>
    <w:rsid w:val="00375738"/>
    <w:rsid w:val="003762A0"/>
    <w:rsid w:val="003764E5"/>
    <w:rsid w:val="003803CE"/>
    <w:rsid w:val="003808C6"/>
    <w:rsid w:val="00380A46"/>
    <w:rsid w:val="00381B53"/>
    <w:rsid w:val="00382C1B"/>
    <w:rsid w:val="00382D74"/>
    <w:rsid w:val="00382DA2"/>
    <w:rsid w:val="00382F61"/>
    <w:rsid w:val="00383AA7"/>
    <w:rsid w:val="00383DC3"/>
    <w:rsid w:val="003842BE"/>
    <w:rsid w:val="00384B73"/>
    <w:rsid w:val="00386150"/>
    <w:rsid w:val="00386CD3"/>
    <w:rsid w:val="003873E7"/>
    <w:rsid w:val="00387768"/>
    <w:rsid w:val="00387B1E"/>
    <w:rsid w:val="00387BC8"/>
    <w:rsid w:val="0039032D"/>
    <w:rsid w:val="003913E0"/>
    <w:rsid w:val="00391760"/>
    <w:rsid w:val="00392E69"/>
    <w:rsid w:val="0039308F"/>
    <w:rsid w:val="00393AD5"/>
    <w:rsid w:val="00393AFF"/>
    <w:rsid w:val="00393DD6"/>
    <w:rsid w:val="003942C5"/>
    <w:rsid w:val="0039436D"/>
    <w:rsid w:val="00394D83"/>
    <w:rsid w:val="00394FE2"/>
    <w:rsid w:val="00395793"/>
    <w:rsid w:val="00395E7B"/>
    <w:rsid w:val="0039610C"/>
    <w:rsid w:val="00397997"/>
    <w:rsid w:val="003A09D1"/>
    <w:rsid w:val="003A0FB6"/>
    <w:rsid w:val="003A1AEE"/>
    <w:rsid w:val="003A1F7E"/>
    <w:rsid w:val="003A2564"/>
    <w:rsid w:val="003A2CBE"/>
    <w:rsid w:val="003A30B4"/>
    <w:rsid w:val="003A3A51"/>
    <w:rsid w:val="003A3B89"/>
    <w:rsid w:val="003A586E"/>
    <w:rsid w:val="003A75E4"/>
    <w:rsid w:val="003B08E8"/>
    <w:rsid w:val="003B1315"/>
    <w:rsid w:val="003B28E3"/>
    <w:rsid w:val="003B2962"/>
    <w:rsid w:val="003B2A35"/>
    <w:rsid w:val="003B3B74"/>
    <w:rsid w:val="003B4873"/>
    <w:rsid w:val="003B50BC"/>
    <w:rsid w:val="003B5113"/>
    <w:rsid w:val="003B54D2"/>
    <w:rsid w:val="003B5F63"/>
    <w:rsid w:val="003B6C7B"/>
    <w:rsid w:val="003B6F0F"/>
    <w:rsid w:val="003C03C2"/>
    <w:rsid w:val="003C0629"/>
    <w:rsid w:val="003C0AC8"/>
    <w:rsid w:val="003C1292"/>
    <w:rsid w:val="003C189D"/>
    <w:rsid w:val="003C1E5F"/>
    <w:rsid w:val="003C22A5"/>
    <w:rsid w:val="003C2B5E"/>
    <w:rsid w:val="003C2B74"/>
    <w:rsid w:val="003C3A37"/>
    <w:rsid w:val="003C3E3A"/>
    <w:rsid w:val="003C6222"/>
    <w:rsid w:val="003C676C"/>
    <w:rsid w:val="003C68C9"/>
    <w:rsid w:val="003C71C5"/>
    <w:rsid w:val="003C74C4"/>
    <w:rsid w:val="003C762E"/>
    <w:rsid w:val="003D00F5"/>
    <w:rsid w:val="003D0C5F"/>
    <w:rsid w:val="003D12CC"/>
    <w:rsid w:val="003D1824"/>
    <w:rsid w:val="003D1AA5"/>
    <w:rsid w:val="003D1CB1"/>
    <w:rsid w:val="003D29D8"/>
    <w:rsid w:val="003D2F9F"/>
    <w:rsid w:val="003D33D2"/>
    <w:rsid w:val="003D44E9"/>
    <w:rsid w:val="003D4B4F"/>
    <w:rsid w:val="003D579B"/>
    <w:rsid w:val="003D5AE3"/>
    <w:rsid w:val="003D6093"/>
    <w:rsid w:val="003D6627"/>
    <w:rsid w:val="003E1AAE"/>
    <w:rsid w:val="003E1E05"/>
    <w:rsid w:val="003E267D"/>
    <w:rsid w:val="003E2CAE"/>
    <w:rsid w:val="003E306F"/>
    <w:rsid w:val="003E33D1"/>
    <w:rsid w:val="003E420E"/>
    <w:rsid w:val="003E49DA"/>
    <w:rsid w:val="003E4B15"/>
    <w:rsid w:val="003E4C88"/>
    <w:rsid w:val="003E4F68"/>
    <w:rsid w:val="003E51E5"/>
    <w:rsid w:val="003E59FF"/>
    <w:rsid w:val="003E6330"/>
    <w:rsid w:val="003E6D93"/>
    <w:rsid w:val="003E7BFF"/>
    <w:rsid w:val="003F0626"/>
    <w:rsid w:val="003F117F"/>
    <w:rsid w:val="003F15AE"/>
    <w:rsid w:val="003F415E"/>
    <w:rsid w:val="003F4511"/>
    <w:rsid w:val="003F4B66"/>
    <w:rsid w:val="003F503B"/>
    <w:rsid w:val="003F59FA"/>
    <w:rsid w:val="003F6124"/>
    <w:rsid w:val="003F657C"/>
    <w:rsid w:val="003F66FB"/>
    <w:rsid w:val="003F6A64"/>
    <w:rsid w:val="003F6CDC"/>
    <w:rsid w:val="003F6F48"/>
    <w:rsid w:val="003F7B74"/>
    <w:rsid w:val="00400254"/>
    <w:rsid w:val="0040068B"/>
    <w:rsid w:val="00400ABC"/>
    <w:rsid w:val="00400EEC"/>
    <w:rsid w:val="004017AF"/>
    <w:rsid w:val="00402083"/>
    <w:rsid w:val="0040217B"/>
    <w:rsid w:val="00402426"/>
    <w:rsid w:val="00402495"/>
    <w:rsid w:val="00402C48"/>
    <w:rsid w:val="00402DED"/>
    <w:rsid w:val="00402F8B"/>
    <w:rsid w:val="00403380"/>
    <w:rsid w:val="00404104"/>
    <w:rsid w:val="0040442A"/>
    <w:rsid w:val="004052A2"/>
    <w:rsid w:val="0040550F"/>
    <w:rsid w:val="0040581E"/>
    <w:rsid w:val="00405832"/>
    <w:rsid w:val="00405B3E"/>
    <w:rsid w:val="0040603D"/>
    <w:rsid w:val="004064F9"/>
    <w:rsid w:val="004065F8"/>
    <w:rsid w:val="00406EBC"/>
    <w:rsid w:val="004071EA"/>
    <w:rsid w:val="00407E67"/>
    <w:rsid w:val="00410B04"/>
    <w:rsid w:val="00410BBD"/>
    <w:rsid w:val="00411069"/>
    <w:rsid w:val="00411E98"/>
    <w:rsid w:val="004135A5"/>
    <w:rsid w:val="00413691"/>
    <w:rsid w:val="00413FB3"/>
    <w:rsid w:val="004144C9"/>
    <w:rsid w:val="00414E32"/>
    <w:rsid w:val="004152AC"/>
    <w:rsid w:val="004153E7"/>
    <w:rsid w:val="004154F3"/>
    <w:rsid w:val="00415F6F"/>
    <w:rsid w:val="00416282"/>
    <w:rsid w:val="00416B71"/>
    <w:rsid w:val="004175C8"/>
    <w:rsid w:val="00420436"/>
    <w:rsid w:val="00420F0D"/>
    <w:rsid w:val="004226FE"/>
    <w:rsid w:val="00422BF4"/>
    <w:rsid w:val="00423253"/>
    <w:rsid w:val="004233A6"/>
    <w:rsid w:val="00423403"/>
    <w:rsid w:val="00423709"/>
    <w:rsid w:val="00423C05"/>
    <w:rsid w:val="00423C9D"/>
    <w:rsid w:val="00423EF6"/>
    <w:rsid w:val="00423EFC"/>
    <w:rsid w:val="00425C14"/>
    <w:rsid w:val="00425E66"/>
    <w:rsid w:val="004265D3"/>
    <w:rsid w:val="00427A0B"/>
    <w:rsid w:val="00427F3B"/>
    <w:rsid w:val="0043048E"/>
    <w:rsid w:val="00430637"/>
    <w:rsid w:val="00430FB5"/>
    <w:rsid w:val="00431131"/>
    <w:rsid w:val="00431E7B"/>
    <w:rsid w:val="004325D0"/>
    <w:rsid w:val="004325F2"/>
    <w:rsid w:val="004353BF"/>
    <w:rsid w:val="00435F13"/>
    <w:rsid w:val="00435F76"/>
    <w:rsid w:val="0043634A"/>
    <w:rsid w:val="00436F9A"/>
    <w:rsid w:val="0043708C"/>
    <w:rsid w:val="004373BF"/>
    <w:rsid w:val="00440169"/>
    <w:rsid w:val="004408D4"/>
    <w:rsid w:val="00440964"/>
    <w:rsid w:val="00441CF5"/>
    <w:rsid w:val="00441F6D"/>
    <w:rsid w:val="00442182"/>
    <w:rsid w:val="0044300E"/>
    <w:rsid w:val="004438AF"/>
    <w:rsid w:val="00443BED"/>
    <w:rsid w:val="00443E97"/>
    <w:rsid w:val="004446AF"/>
    <w:rsid w:val="0044488A"/>
    <w:rsid w:val="004452C8"/>
    <w:rsid w:val="004461C5"/>
    <w:rsid w:val="00446F39"/>
    <w:rsid w:val="00447723"/>
    <w:rsid w:val="00447B51"/>
    <w:rsid w:val="00450187"/>
    <w:rsid w:val="00450813"/>
    <w:rsid w:val="00450E5E"/>
    <w:rsid w:val="00451453"/>
    <w:rsid w:val="00451499"/>
    <w:rsid w:val="00451AEF"/>
    <w:rsid w:val="00453B09"/>
    <w:rsid w:val="00454392"/>
    <w:rsid w:val="00454739"/>
    <w:rsid w:val="0045476C"/>
    <w:rsid w:val="004552C0"/>
    <w:rsid w:val="004559D3"/>
    <w:rsid w:val="00456929"/>
    <w:rsid w:val="00456B06"/>
    <w:rsid w:val="00457065"/>
    <w:rsid w:val="00457EA4"/>
    <w:rsid w:val="004618FC"/>
    <w:rsid w:val="00461BA5"/>
    <w:rsid w:val="00462CAA"/>
    <w:rsid w:val="004630CF"/>
    <w:rsid w:val="00463DEB"/>
    <w:rsid w:val="00464C8B"/>
    <w:rsid w:val="00464DF6"/>
    <w:rsid w:val="004651EF"/>
    <w:rsid w:val="004662A8"/>
    <w:rsid w:val="00466533"/>
    <w:rsid w:val="00466B2C"/>
    <w:rsid w:val="00467BAD"/>
    <w:rsid w:val="00470090"/>
    <w:rsid w:val="00470E58"/>
    <w:rsid w:val="00471366"/>
    <w:rsid w:val="00471D8D"/>
    <w:rsid w:val="00472432"/>
    <w:rsid w:val="00472EBD"/>
    <w:rsid w:val="00475436"/>
    <w:rsid w:val="00475481"/>
    <w:rsid w:val="0047575A"/>
    <w:rsid w:val="004758A8"/>
    <w:rsid w:val="00475BF6"/>
    <w:rsid w:val="00476503"/>
    <w:rsid w:val="00476866"/>
    <w:rsid w:val="00476BC5"/>
    <w:rsid w:val="00476BF7"/>
    <w:rsid w:val="00476FF6"/>
    <w:rsid w:val="00477061"/>
    <w:rsid w:val="00477B69"/>
    <w:rsid w:val="00477D22"/>
    <w:rsid w:val="004805F3"/>
    <w:rsid w:val="00480D06"/>
    <w:rsid w:val="00480EFA"/>
    <w:rsid w:val="00480F70"/>
    <w:rsid w:val="00482AD3"/>
    <w:rsid w:val="0048378A"/>
    <w:rsid w:val="00484286"/>
    <w:rsid w:val="00484457"/>
    <w:rsid w:val="004853F2"/>
    <w:rsid w:val="004854B3"/>
    <w:rsid w:val="00486E1D"/>
    <w:rsid w:val="00490648"/>
    <w:rsid w:val="00490D71"/>
    <w:rsid w:val="00491F39"/>
    <w:rsid w:val="00491FF5"/>
    <w:rsid w:val="0049245A"/>
    <w:rsid w:val="00492C61"/>
    <w:rsid w:val="004932BA"/>
    <w:rsid w:val="00493315"/>
    <w:rsid w:val="0049386B"/>
    <w:rsid w:val="0049445F"/>
    <w:rsid w:val="004944BE"/>
    <w:rsid w:val="00494A59"/>
    <w:rsid w:val="00494D20"/>
    <w:rsid w:val="00495355"/>
    <w:rsid w:val="0049541B"/>
    <w:rsid w:val="00495CFF"/>
    <w:rsid w:val="00496537"/>
    <w:rsid w:val="00497CC3"/>
    <w:rsid w:val="004A06D5"/>
    <w:rsid w:val="004A0A19"/>
    <w:rsid w:val="004A1EF2"/>
    <w:rsid w:val="004A2530"/>
    <w:rsid w:val="004A2B8A"/>
    <w:rsid w:val="004A3A91"/>
    <w:rsid w:val="004A4118"/>
    <w:rsid w:val="004A4747"/>
    <w:rsid w:val="004A50DC"/>
    <w:rsid w:val="004A527E"/>
    <w:rsid w:val="004A6BDC"/>
    <w:rsid w:val="004A6EBB"/>
    <w:rsid w:val="004B0225"/>
    <w:rsid w:val="004B07A4"/>
    <w:rsid w:val="004B0A7A"/>
    <w:rsid w:val="004B10A9"/>
    <w:rsid w:val="004B207C"/>
    <w:rsid w:val="004B272C"/>
    <w:rsid w:val="004B418F"/>
    <w:rsid w:val="004B41C2"/>
    <w:rsid w:val="004B5844"/>
    <w:rsid w:val="004B59AC"/>
    <w:rsid w:val="004B5E30"/>
    <w:rsid w:val="004B62BF"/>
    <w:rsid w:val="004B664A"/>
    <w:rsid w:val="004B6967"/>
    <w:rsid w:val="004B6FD3"/>
    <w:rsid w:val="004B73C2"/>
    <w:rsid w:val="004C02F6"/>
    <w:rsid w:val="004C08FF"/>
    <w:rsid w:val="004C1CFC"/>
    <w:rsid w:val="004C222E"/>
    <w:rsid w:val="004C2C60"/>
    <w:rsid w:val="004C3249"/>
    <w:rsid w:val="004C3FAD"/>
    <w:rsid w:val="004C432B"/>
    <w:rsid w:val="004C4623"/>
    <w:rsid w:val="004C541D"/>
    <w:rsid w:val="004C5B73"/>
    <w:rsid w:val="004C61FC"/>
    <w:rsid w:val="004C6478"/>
    <w:rsid w:val="004C659A"/>
    <w:rsid w:val="004C69A3"/>
    <w:rsid w:val="004C6A49"/>
    <w:rsid w:val="004C7CA2"/>
    <w:rsid w:val="004C7E9F"/>
    <w:rsid w:val="004D09AD"/>
    <w:rsid w:val="004D1048"/>
    <w:rsid w:val="004D1917"/>
    <w:rsid w:val="004D1B9D"/>
    <w:rsid w:val="004D1DFD"/>
    <w:rsid w:val="004D2499"/>
    <w:rsid w:val="004D2DCE"/>
    <w:rsid w:val="004D3317"/>
    <w:rsid w:val="004D3D4F"/>
    <w:rsid w:val="004D422F"/>
    <w:rsid w:val="004D4534"/>
    <w:rsid w:val="004D5962"/>
    <w:rsid w:val="004D5996"/>
    <w:rsid w:val="004D5D4F"/>
    <w:rsid w:val="004D6729"/>
    <w:rsid w:val="004D69B2"/>
    <w:rsid w:val="004D6E25"/>
    <w:rsid w:val="004D7A45"/>
    <w:rsid w:val="004E0D08"/>
    <w:rsid w:val="004E0EED"/>
    <w:rsid w:val="004E106F"/>
    <w:rsid w:val="004E33F8"/>
    <w:rsid w:val="004E403D"/>
    <w:rsid w:val="004E43E3"/>
    <w:rsid w:val="004E4BFF"/>
    <w:rsid w:val="004E5813"/>
    <w:rsid w:val="004E5949"/>
    <w:rsid w:val="004E628E"/>
    <w:rsid w:val="004E6D5C"/>
    <w:rsid w:val="004F0D08"/>
    <w:rsid w:val="004F153D"/>
    <w:rsid w:val="004F220F"/>
    <w:rsid w:val="004F282F"/>
    <w:rsid w:val="004F33DC"/>
    <w:rsid w:val="004F3B81"/>
    <w:rsid w:val="004F3D35"/>
    <w:rsid w:val="004F53A7"/>
    <w:rsid w:val="004F5B47"/>
    <w:rsid w:val="004F5FD9"/>
    <w:rsid w:val="004F6782"/>
    <w:rsid w:val="004F6883"/>
    <w:rsid w:val="004F69CC"/>
    <w:rsid w:val="004F6C86"/>
    <w:rsid w:val="004F6F58"/>
    <w:rsid w:val="004F77E9"/>
    <w:rsid w:val="005009C5"/>
    <w:rsid w:val="005009FE"/>
    <w:rsid w:val="00500A85"/>
    <w:rsid w:val="00500A88"/>
    <w:rsid w:val="005019D3"/>
    <w:rsid w:val="00501B58"/>
    <w:rsid w:val="00502576"/>
    <w:rsid w:val="005025CA"/>
    <w:rsid w:val="005028F4"/>
    <w:rsid w:val="00503439"/>
    <w:rsid w:val="005051B4"/>
    <w:rsid w:val="005056A3"/>
    <w:rsid w:val="00507D63"/>
    <w:rsid w:val="005106D0"/>
    <w:rsid w:val="00510AF4"/>
    <w:rsid w:val="00510B14"/>
    <w:rsid w:val="00511D1E"/>
    <w:rsid w:val="00512005"/>
    <w:rsid w:val="0051242A"/>
    <w:rsid w:val="005139E1"/>
    <w:rsid w:val="00513FF7"/>
    <w:rsid w:val="005156F8"/>
    <w:rsid w:val="00515B3D"/>
    <w:rsid w:val="00515C1D"/>
    <w:rsid w:val="00515C43"/>
    <w:rsid w:val="00515E0C"/>
    <w:rsid w:val="00516075"/>
    <w:rsid w:val="0051631D"/>
    <w:rsid w:val="00516C9D"/>
    <w:rsid w:val="005174B3"/>
    <w:rsid w:val="00517B57"/>
    <w:rsid w:val="00517D74"/>
    <w:rsid w:val="00517F39"/>
    <w:rsid w:val="00520D4B"/>
    <w:rsid w:val="00521238"/>
    <w:rsid w:val="005219DF"/>
    <w:rsid w:val="00522C99"/>
    <w:rsid w:val="00523078"/>
    <w:rsid w:val="0052332A"/>
    <w:rsid w:val="00523901"/>
    <w:rsid w:val="00524034"/>
    <w:rsid w:val="0052408C"/>
    <w:rsid w:val="00524E0E"/>
    <w:rsid w:val="00525FD4"/>
    <w:rsid w:val="005270A9"/>
    <w:rsid w:val="00527122"/>
    <w:rsid w:val="00527440"/>
    <w:rsid w:val="00527699"/>
    <w:rsid w:val="00527807"/>
    <w:rsid w:val="00527D1A"/>
    <w:rsid w:val="00527D5C"/>
    <w:rsid w:val="00527E50"/>
    <w:rsid w:val="00527F5A"/>
    <w:rsid w:val="00530751"/>
    <w:rsid w:val="00530800"/>
    <w:rsid w:val="00530908"/>
    <w:rsid w:val="00530A8F"/>
    <w:rsid w:val="00530D76"/>
    <w:rsid w:val="005311FB"/>
    <w:rsid w:val="0053183D"/>
    <w:rsid w:val="00531D9D"/>
    <w:rsid w:val="005325EA"/>
    <w:rsid w:val="0053277B"/>
    <w:rsid w:val="0053291A"/>
    <w:rsid w:val="00532F6C"/>
    <w:rsid w:val="00533792"/>
    <w:rsid w:val="00534F06"/>
    <w:rsid w:val="00535980"/>
    <w:rsid w:val="00536372"/>
    <w:rsid w:val="005363EF"/>
    <w:rsid w:val="005372F3"/>
    <w:rsid w:val="0054023C"/>
    <w:rsid w:val="0054044B"/>
    <w:rsid w:val="00540BD0"/>
    <w:rsid w:val="0054116C"/>
    <w:rsid w:val="005411C7"/>
    <w:rsid w:val="00541280"/>
    <w:rsid w:val="005415D0"/>
    <w:rsid w:val="00541ABD"/>
    <w:rsid w:val="00542333"/>
    <w:rsid w:val="0054249A"/>
    <w:rsid w:val="00542541"/>
    <w:rsid w:val="00542BB1"/>
    <w:rsid w:val="0054306B"/>
    <w:rsid w:val="00543779"/>
    <w:rsid w:val="00543E86"/>
    <w:rsid w:val="0054431E"/>
    <w:rsid w:val="005445D5"/>
    <w:rsid w:val="005447E3"/>
    <w:rsid w:val="00544AAE"/>
    <w:rsid w:val="00544D40"/>
    <w:rsid w:val="005453A6"/>
    <w:rsid w:val="005453C7"/>
    <w:rsid w:val="00545F58"/>
    <w:rsid w:val="0054628D"/>
    <w:rsid w:val="0054658A"/>
    <w:rsid w:val="00546AFE"/>
    <w:rsid w:val="00547310"/>
    <w:rsid w:val="00547CE3"/>
    <w:rsid w:val="00547D25"/>
    <w:rsid w:val="005503B3"/>
    <w:rsid w:val="00550E8A"/>
    <w:rsid w:val="005519F1"/>
    <w:rsid w:val="00552907"/>
    <w:rsid w:val="00552BDC"/>
    <w:rsid w:val="00554646"/>
    <w:rsid w:val="00554B4D"/>
    <w:rsid w:val="0055512C"/>
    <w:rsid w:val="00555CFF"/>
    <w:rsid w:val="0055653B"/>
    <w:rsid w:val="005576EF"/>
    <w:rsid w:val="00560C0B"/>
    <w:rsid w:val="00560D88"/>
    <w:rsid w:val="005610B4"/>
    <w:rsid w:val="005611B4"/>
    <w:rsid w:val="005612FE"/>
    <w:rsid w:val="005615F0"/>
    <w:rsid w:val="00561AE1"/>
    <w:rsid w:val="005621FE"/>
    <w:rsid w:val="005622DF"/>
    <w:rsid w:val="005624E4"/>
    <w:rsid w:val="00563FD0"/>
    <w:rsid w:val="0056494B"/>
    <w:rsid w:val="00564F6E"/>
    <w:rsid w:val="00565BD6"/>
    <w:rsid w:val="00565BFF"/>
    <w:rsid w:val="00566393"/>
    <w:rsid w:val="00567188"/>
    <w:rsid w:val="00567CB5"/>
    <w:rsid w:val="005708C8"/>
    <w:rsid w:val="00570F47"/>
    <w:rsid w:val="0057150C"/>
    <w:rsid w:val="00571B3B"/>
    <w:rsid w:val="00572629"/>
    <w:rsid w:val="00572702"/>
    <w:rsid w:val="0057365B"/>
    <w:rsid w:val="0057415D"/>
    <w:rsid w:val="005742DE"/>
    <w:rsid w:val="0057458E"/>
    <w:rsid w:val="00575390"/>
    <w:rsid w:val="00576108"/>
    <w:rsid w:val="0057636D"/>
    <w:rsid w:val="00576A52"/>
    <w:rsid w:val="00576C7F"/>
    <w:rsid w:val="00576E35"/>
    <w:rsid w:val="00577059"/>
    <w:rsid w:val="0057740C"/>
    <w:rsid w:val="00577978"/>
    <w:rsid w:val="00580546"/>
    <w:rsid w:val="00580AFB"/>
    <w:rsid w:val="00582C65"/>
    <w:rsid w:val="00583B40"/>
    <w:rsid w:val="00584A1F"/>
    <w:rsid w:val="00584D60"/>
    <w:rsid w:val="00585321"/>
    <w:rsid w:val="005853C3"/>
    <w:rsid w:val="0058562F"/>
    <w:rsid w:val="0058564A"/>
    <w:rsid w:val="00585701"/>
    <w:rsid w:val="00585783"/>
    <w:rsid w:val="00585A3E"/>
    <w:rsid w:val="00585BCF"/>
    <w:rsid w:val="0059005B"/>
    <w:rsid w:val="0059009E"/>
    <w:rsid w:val="0059060F"/>
    <w:rsid w:val="00590821"/>
    <w:rsid w:val="005924DE"/>
    <w:rsid w:val="00592639"/>
    <w:rsid w:val="00592FD1"/>
    <w:rsid w:val="00594D85"/>
    <w:rsid w:val="005960C9"/>
    <w:rsid w:val="00597371"/>
    <w:rsid w:val="005A02CE"/>
    <w:rsid w:val="005A0D7D"/>
    <w:rsid w:val="005A0FDD"/>
    <w:rsid w:val="005A122D"/>
    <w:rsid w:val="005A1616"/>
    <w:rsid w:val="005A221C"/>
    <w:rsid w:val="005A285B"/>
    <w:rsid w:val="005A51E1"/>
    <w:rsid w:val="005A5658"/>
    <w:rsid w:val="005A632B"/>
    <w:rsid w:val="005A671D"/>
    <w:rsid w:val="005A68DA"/>
    <w:rsid w:val="005A6CB2"/>
    <w:rsid w:val="005A7E2E"/>
    <w:rsid w:val="005B0239"/>
    <w:rsid w:val="005B05E1"/>
    <w:rsid w:val="005B08AD"/>
    <w:rsid w:val="005B1445"/>
    <w:rsid w:val="005B232F"/>
    <w:rsid w:val="005B244E"/>
    <w:rsid w:val="005B27D6"/>
    <w:rsid w:val="005B3022"/>
    <w:rsid w:val="005B3476"/>
    <w:rsid w:val="005B4978"/>
    <w:rsid w:val="005B4B77"/>
    <w:rsid w:val="005B4F61"/>
    <w:rsid w:val="005B52FE"/>
    <w:rsid w:val="005B56B9"/>
    <w:rsid w:val="005B584B"/>
    <w:rsid w:val="005B5984"/>
    <w:rsid w:val="005B5D16"/>
    <w:rsid w:val="005B6995"/>
    <w:rsid w:val="005B6B3C"/>
    <w:rsid w:val="005B6CD5"/>
    <w:rsid w:val="005B72C9"/>
    <w:rsid w:val="005B79D2"/>
    <w:rsid w:val="005B7C1B"/>
    <w:rsid w:val="005B7D86"/>
    <w:rsid w:val="005C0C77"/>
    <w:rsid w:val="005C13AB"/>
    <w:rsid w:val="005C1576"/>
    <w:rsid w:val="005C1838"/>
    <w:rsid w:val="005C1B60"/>
    <w:rsid w:val="005C1F46"/>
    <w:rsid w:val="005C1F6C"/>
    <w:rsid w:val="005C2A38"/>
    <w:rsid w:val="005C2C3C"/>
    <w:rsid w:val="005C2E68"/>
    <w:rsid w:val="005C2F7D"/>
    <w:rsid w:val="005C3D02"/>
    <w:rsid w:val="005C4667"/>
    <w:rsid w:val="005C52FA"/>
    <w:rsid w:val="005C56EB"/>
    <w:rsid w:val="005C5759"/>
    <w:rsid w:val="005C5F98"/>
    <w:rsid w:val="005C6C29"/>
    <w:rsid w:val="005C701B"/>
    <w:rsid w:val="005C72C2"/>
    <w:rsid w:val="005C7310"/>
    <w:rsid w:val="005C762D"/>
    <w:rsid w:val="005C7DB7"/>
    <w:rsid w:val="005D022E"/>
    <w:rsid w:val="005D02BE"/>
    <w:rsid w:val="005D1002"/>
    <w:rsid w:val="005D18FC"/>
    <w:rsid w:val="005D26CB"/>
    <w:rsid w:val="005D2FEC"/>
    <w:rsid w:val="005D343D"/>
    <w:rsid w:val="005D3928"/>
    <w:rsid w:val="005D3972"/>
    <w:rsid w:val="005D45ED"/>
    <w:rsid w:val="005D4819"/>
    <w:rsid w:val="005D50ED"/>
    <w:rsid w:val="005D56DD"/>
    <w:rsid w:val="005D5D17"/>
    <w:rsid w:val="005D5DA9"/>
    <w:rsid w:val="005D65EA"/>
    <w:rsid w:val="005D6A4F"/>
    <w:rsid w:val="005D7FDB"/>
    <w:rsid w:val="005E022D"/>
    <w:rsid w:val="005E0B01"/>
    <w:rsid w:val="005E1CC1"/>
    <w:rsid w:val="005E1D02"/>
    <w:rsid w:val="005E2091"/>
    <w:rsid w:val="005E2E77"/>
    <w:rsid w:val="005E2F3D"/>
    <w:rsid w:val="005E330A"/>
    <w:rsid w:val="005E337B"/>
    <w:rsid w:val="005E3F6B"/>
    <w:rsid w:val="005E4C72"/>
    <w:rsid w:val="005E6D2B"/>
    <w:rsid w:val="005E6F6C"/>
    <w:rsid w:val="005E732C"/>
    <w:rsid w:val="005E76B1"/>
    <w:rsid w:val="005F0387"/>
    <w:rsid w:val="005F062C"/>
    <w:rsid w:val="005F0AE8"/>
    <w:rsid w:val="005F0E76"/>
    <w:rsid w:val="005F141B"/>
    <w:rsid w:val="005F20EC"/>
    <w:rsid w:val="005F414B"/>
    <w:rsid w:val="005F4152"/>
    <w:rsid w:val="005F5470"/>
    <w:rsid w:val="005F54CD"/>
    <w:rsid w:val="005F5500"/>
    <w:rsid w:val="005F58ED"/>
    <w:rsid w:val="005F5CA2"/>
    <w:rsid w:val="005F6408"/>
    <w:rsid w:val="005F6409"/>
    <w:rsid w:val="005F7F1A"/>
    <w:rsid w:val="006002B7"/>
    <w:rsid w:val="00600C23"/>
    <w:rsid w:val="00600D09"/>
    <w:rsid w:val="006011E5"/>
    <w:rsid w:val="0060160A"/>
    <w:rsid w:val="00601C59"/>
    <w:rsid w:val="00601CC5"/>
    <w:rsid w:val="00602080"/>
    <w:rsid w:val="006024DE"/>
    <w:rsid w:val="00602E79"/>
    <w:rsid w:val="006044F0"/>
    <w:rsid w:val="00604D65"/>
    <w:rsid w:val="00604E16"/>
    <w:rsid w:val="00605D76"/>
    <w:rsid w:val="00605E0F"/>
    <w:rsid w:val="006061D8"/>
    <w:rsid w:val="0060662C"/>
    <w:rsid w:val="00606B65"/>
    <w:rsid w:val="00606BFB"/>
    <w:rsid w:val="00606C4E"/>
    <w:rsid w:val="00606F66"/>
    <w:rsid w:val="00607323"/>
    <w:rsid w:val="00607351"/>
    <w:rsid w:val="00607464"/>
    <w:rsid w:val="00607A0B"/>
    <w:rsid w:val="00610339"/>
    <w:rsid w:val="00610436"/>
    <w:rsid w:val="00610465"/>
    <w:rsid w:val="00610563"/>
    <w:rsid w:val="00610C72"/>
    <w:rsid w:val="00610E1C"/>
    <w:rsid w:val="00610E35"/>
    <w:rsid w:val="006111E8"/>
    <w:rsid w:val="00611561"/>
    <w:rsid w:val="00612118"/>
    <w:rsid w:val="006127C8"/>
    <w:rsid w:val="0061358A"/>
    <w:rsid w:val="00613A7E"/>
    <w:rsid w:val="00613E97"/>
    <w:rsid w:val="006140EA"/>
    <w:rsid w:val="00614666"/>
    <w:rsid w:val="00614BBD"/>
    <w:rsid w:val="00615B9A"/>
    <w:rsid w:val="0061658D"/>
    <w:rsid w:val="006174A4"/>
    <w:rsid w:val="00617606"/>
    <w:rsid w:val="00617746"/>
    <w:rsid w:val="00617AC5"/>
    <w:rsid w:val="006202C4"/>
    <w:rsid w:val="00620B4D"/>
    <w:rsid w:val="00621F23"/>
    <w:rsid w:val="006231D9"/>
    <w:rsid w:val="00624176"/>
    <w:rsid w:val="00624470"/>
    <w:rsid w:val="00625C05"/>
    <w:rsid w:val="00625CFB"/>
    <w:rsid w:val="00626CC1"/>
    <w:rsid w:val="006271A4"/>
    <w:rsid w:val="00627B9C"/>
    <w:rsid w:val="00630027"/>
    <w:rsid w:val="00630A94"/>
    <w:rsid w:val="00631060"/>
    <w:rsid w:val="00632422"/>
    <w:rsid w:val="006339D7"/>
    <w:rsid w:val="00633DD2"/>
    <w:rsid w:val="00634590"/>
    <w:rsid w:val="00634A30"/>
    <w:rsid w:val="00635595"/>
    <w:rsid w:val="00635BFC"/>
    <w:rsid w:val="00635E64"/>
    <w:rsid w:val="00635FCA"/>
    <w:rsid w:val="006370D2"/>
    <w:rsid w:val="006372C9"/>
    <w:rsid w:val="006376AB"/>
    <w:rsid w:val="00637EE2"/>
    <w:rsid w:val="006403DD"/>
    <w:rsid w:val="006411E3"/>
    <w:rsid w:val="00641AAF"/>
    <w:rsid w:val="00642135"/>
    <w:rsid w:val="00642267"/>
    <w:rsid w:val="00642AFD"/>
    <w:rsid w:val="00643E43"/>
    <w:rsid w:val="00643E92"/>
    <w:rsid w:val="00645421"/>
    <w:rsid w:val="00646006"/>
    <w:rsid w:val="0064632D"/>
    <w:rsid w:val="00646FB8"/>
    <w:rsid w:val="0065001A"/>
    <w:rsid w:val="00650030"/>
    <w:rsid w:val="00651195"/>
    <w:rsid w:val="00651A19"/>
    <w:rsid w:val="00652167"/>
    <w:rsid w:val="00652244"/>
    <w:rsid w:val="00652AA7"/>
    <w:rsid w:val="00653043"/>
    <w:rsid w:val="006535AE"/>
    <w:rsid w:val="0065366A"/>
    <w:rsid w:val="006538F3"/>
    <w:rsid w:val="006559AF"/>
    <w:rsid w:val="006561DC"/>
    <w:rsid w:val="00656DF7"/>
    <w:rsid w:val="0065715D"/>
    <w:rsid w:val="006571F9"/>
    <w:rsid w:val="006577AD"/>
    <w:rsid w:val="00657876"/>
    <w:rsid w:val="00657FB1"/>
    <w:rsid w:val="00661FE9"/>
    <w:rsid w:val="006621B1"/>
    <w:rsid w:val="0066264C"/>
    <w:rsid w:val="006626B4"/>
    <w:rsid w:val="0066447C"/>
    <w:rsid w:val="006646D0"/>
    <w:rsid w:val="006653FD"/>
    <w:rsid w:val="006654B2"/>
    <w:rsid w:val="00665ECA"/>
    <w:rsid w:val="006660A7"/>
    <w:rsid w:val="00670D25"/>
    <w:rsid w:val="006713F8"/>
    <w:rsid w:val="006714C3"/>
    <w:rsid w:val="00673DBE"/>
    <w:rsid w:val="00674466"/>
    <w:rsid w:val="00674844"/>
    <w:rsid w:val="0067487B"/>
    <w:rsid w:val="00675109"/>
    <w:rsid w:val="00675762"/>
    <w:rsid w:val="00675B6D"/>
    <w:rsid w:val="00675BFC"/>
    <w:rsid w:val="00676ABA"/>
    <w:rsid w:val="00676CFA"/>
    <w:rsid w:val="00677D68"/>
    <w:rsid w:val="00680327"/>
    <w:rsid w:val="00680433"/>
    <w:rsid w:val="0068062D"/>
    <w:rsid w:val="00680B0F"/>
    <w:rsid w:val="00681034"/>
    <w:rsid w:val="006819DE"/>
    <w:rsid w:val="00681AB1"/>
    <w:rsid w:val="00681D7C"/>
    <w:rsid w:val="00681F3D"/>
    <w:rsid w:val="00682AB7"/>
    <w:rsid w:val="00682D3C"/>
    <w:rsid w:val="00683564"/>
    <w:rsid w:val="00683B85"/>
    <w:rsid w:val="006841E4"/>
    <w:rsid w:val="0068528C"/>
    <w:rsid w:val="00685A4B"/>
    <w:rsid w:val="006861A8"/>
    <w:rsid w:val="0068650C"/>
    <w:rsid w:val="00686A52"/>
    <w:rsid w:val="00687025"/>
    <w:rsid w:val="00687044"/>
    <w:rsid w:val="00687052"/>
    <w:rsid w:val="006873E7"/>
    <w:rsid w:val="006900EC"/>
    <w:rsid w:val="006902DE"/>
    <w:rsid w:val="006902F9"/>
    <w:rsid w:val="006908CB"/>
    <w:rsid w:val="00690B64"/>
    <w:rsid w:val="00691709"/>
    <w:rsid w:val="006928DA"/>
    <w:rsid w:val="00692957"/>
    <w:rsid w:val="00692B01"/>
    <w:rsid w:val="006930AC"/>
    <w:rsid w:val="00693218"/>
    <w:rsid w:val="006932BF"/>
    <w:rsid w:val="00693555"/>
    <w:rsid w:val="006936B0"/>
    <w:rsid w:val="00693942"/>
    <w:rsid w:val="0069426D"/>
    <w:rsid w:val="00694A3A"/>
    <w:rsid w:val="00695066"/>
    <w:rsid w:val="006951BD"/>
    <w:rsid w:val="00695DB4"/>
    <w:rsid w:val="006972D3"/>
    <w:rsid w:val="00697B07"/>
    <w:rsid w:val="00697F10"/>
    <w:rsid w:val="006A0447"/>
    <w:rsid w:val="006A0659"/>
    <w:rsid w:val="006A07CC"/>
    <w:rsid w:val="006A0AB5"/>
    <w:rsid w:val="006A1033"/>
    <w:rsid w:val="006A114F"/>
    <w:rsid w:val="006A12DE"/>
    <w:rsid w:val="006A1B88"/>
    <w:rsid w:val="006A1F0D"/>
    <w:rsid w:val="006A356C"/>
    <w:rsid w:val="006A37C8"/>
    <w:rsid w:val="006A4CA9"/>
    <w:rsid w:val="006A4E63"/>
    <w:rsid w:val="006A4EB2"/>
    <w:rsid w:val="006A5395"/>
    <w:rsid w:val="006A6FE0"/>
    <w:rsid w:val="006A7E9A"/>
    <w:rsid w:val="006A7EE8"/>
    <w:rsid w:val="006B07DF"/>
    <w:rsid w:val="006B0920"/>
    <w:rsid w:val="006B2472"/>
    <w:rsid w:val="006B36E7"/>
    <w:rsid w:val="006B38D0"/>
    <w:rsid w:val="006B3CA3"/>
    <w:rsid w:val="006B3F38"/>
    <w:rsid w:val="006B4080"/>
    <w:rsid w:val="006B43AD"/>
    <w:rsid w:val="006B454A"/>
    <w:rsid w:val="006B5B68"/>
    <w:rsid w:val="006B5DE3"/>
    <w:rsid w:val="006B6E97"/>
    <w:rsid w:val="006B7545"/>
    <w:rsid w:val="006B7582"/>
    <w:rsid w:val="006B75FE"/>
    <w:rsid w:val="006B798A"/>
    <w:rsid w:val="006C02D5"/>
    <w:rsid w:val="006C050F"/>
    <w:rsid w:val="006C0711"/>
    <w:rsid w:val="006C12F1"/>
    <w:rsid w:val="006C17A6"/>
    <w:rsid w:val="006C19A9"/>
    <w:rsid w:val="006C1A04"/>
    <w:rsid w:val="006C20E0"/>
    <w:rsid w:val="006C2A5C"/>
    <w:rsid w:val="006C45EB"/>
    <w:rsid w:val="006C4AAA"/>
    <w:rsid w:val="006C5028"/>
    <w:rsid w:val="006C52AE"/>
    <w:rsid w:val="006C548A"/>
    <w:rsid w:val="006C71B0"/>
    <w:rsid w:val="006C7AB1"/>
    <w:rsid w:val="006C7CFD"/>
    <w:rsid w:val="006D1507"/>
    <w:rsid w:val="006D235F"/>
    <w:rsid w:val="006D371F"/>
    <w:rsid w:val="006D5019"/>
    <w:rsid w:val="006D5231"/>
    <w:rsid w:val="006D592D"/>
    <w:rsid w:val="006D5BCF"/>
    <w:rsid w:val="006D5D97"/>
    <w:rsid w:val="006D7779"/>
    <w:rsid w:val="006D78C6"/>
    <w:rsid w:val="006D798E"/>
    <w:rsid w:val="006E0786"/>
    <w:rsid w:val="006E0851"/>
    <w:rsid w:val="006E12DA"/>
    <w:rsid w:val="006E1FED"/>
    <w:rsid w:val="006E2115"/>
    <w:rsid w:val="006E29A1"/>
    <w:rsid w:val="006E29A6"/>
    <w:rsid w:val="006E42E9"/>
    <w:rsid w:val="006E4B2E"/>
    <w:rsid w:val="006E527D"/>
    <w:rsid w:val="006E5710"/>
    <w:rsid w:val="006E7946"/>
    <w:rsid w:val="006F00E5"/>
    <w:rsid w:val="006F0AC0"/>
    <w:rsid w:val="006F0FE6"/>
    <w:rsid w:val="006F1138"/>
    <w:rsid w:val="006F12FA"/>
    <w:rsid w:val="006F1BA0"/>
    <w:rsid w:val="006F1BFD"/>
    <w:rsid w:val="006F25B9"/>
    <w:rsid w:val="006F265D"/>
    <w:rsid w:val="006F4E61"/>
    <w:rsid w:val="006F5BF6"/>
    <w:rsid w:val="006F5C11"/>
    <w:rsid w:val="006F64BA"/>
    <w:rsid w:val="006F6541"/>
    <w:rsid w:val="006F6BBB"/>
    <w:rsid w:val="006F6C55"/>
    <w:rsid w:val="006F6E9C"/>
    <w:rsid w:val="006F7052"/>
    <w:rsid w:val="006F78AB"/>
    <w:rsid w:val="006F7D32"/>
    <w:rsid w:val="007012CA"/>
    <w:rsid w:val="007017BB"/>
    <w:rsid w:val="0070206B"/>
    <w:rsid w:val="007025B9"/>
    <w:rsid w:val="00703320"/>
    <w:rsid w:val="00704ABA"/>
    <w:rsid w:val="00704D1C"/>
    <w:rsid w:val="00704F14"/>
    <w:rsid w:val="0070515E"/>
    <w:rsid w:val="00705310"/>
    <w:rsid w:val="00706AE0"/>
    <w:rsid w:val="00707FB7"/>
    <w:rsid w:val="00710A78"/>
    <w:rsid w:val="007117E3"/>
    <w:rsid w:val="00711B71"/>
    <w:rsid w:val="00711E65"/>
    <w:rsid w:val="00712869"/>
    <w:rsid w:val="00713989"/>
    <w:rsid w:val="00713E18"/>
    <w:rsid w:val="0071563E"/>
    <w:rsid w:val="00715AAF"/>
    <w:rsid w:val="00715E49"/>
    <w:rsid w:val="00716E18"/>
    <w:rsid w:val="00716E6C"/>
    <w:rsid w:val="007174DA"/>
    <w:rsid w:val="007176C5"/>
    <w:rsid w:val="007179F6"/>
    <w:rsid w:val="00717B2A"/>
    <w:rsid w:val="007203C3"/>
    <w:rsid w:val="00720711"/>
    <w:rsid w:val="007219C0"/>
    <w:rsid w:val="00721DD7"/>
    <w:rsid w:val="0072227C"/>
    <w:rsid w:val="00722DE1"/>
    <w:rsid w:val="00723AE7"/>
    <w:rsid w:val="00723CC4"/>
    <w:rsid w:val="00723D5B"/>
    <w:rsid w:val="00723E24"/>
    <w:rsid w:val="0072452E"/>
    <w:rsid w:val="007245DD"/>
    <w:rsid w:val="00725108"/>
    <w:rsid w:val="00725C42"/>
    <w:rsid w:val="00727412"/>
    <w:rsid w:val="00727629"/>
    <w:rsid w:val="0073009A"/>
    <w:rsid w:val="00730DAC"/>
    <w:rsid w:val="00731730"/>
    <w:rsid w:val="00732525"/>
    <w:rsid w:val="00732C9C"/>
    <w:rsid w:val="007330B3"/>
    <w:rsid w:val="00733A5C"/>
    <w:rsid w:val="00733E73"/>
    <w:rsid w:val="00734332"/>
    <w:rsid w:val="00735EA9"/>
    <w:rsid w:val="00736D5C"/>
    <w:rsid w:val="007375D2"/>
    <w:rsid w:val="00737F40"/>
    <w:rsid w:val="00740007"/>
    <w:rsid w:val="00740BC4"/>
    <w:rsid w:val="00741073"/>
    <w:rsid w:val="007415AE"/>
    <w:rsid w:val="0074164A"/>
    <w:rsid w:val="00741785"/>
    <w:rsid w:val="0074181B"/>
    <w:rsid w:val="00741F31"/>
    <w:rsid w:val="00742112"/>
    <w:rsid w:val="007421E2"/>
    <w:rsid w:val="00742937"/>
    <w:rsid w:val="00742F80"/>
    <w:rsid w:val="0074426D"/>
    <w:rsid w:val="00744D3C"/>
    <w:rsid w:val="00745032"/>
    <w:rsid w:val="00745190"/>
    <w:rsid w:val="00745935"/>
    <w:rsid w:val="00745D0F"/>
    <w:rsid w:val="00746296"/>
    <w:rsid w:val="0074653A"/>
    <w:rsid w:val="00747838"/>
    <w:rsid w:val="00747C09"/>
    <w:rsid w:val="007508D3"/>
    <w:rsid w:val="00750A5A"/>
    <w:rsid w:val="00751427"/>
    <w:rsid w:val="00751E9F"/>
    <w:rsid w:val="0075222A"/>
    <w:rsid w:val="00752539"/>
    <w:rsid w:val="00752DDA"/>
    <w:rsid w:val="00752E3A"/>
    <w:rsid w:val="0075346F"/>
    <w:rsid w:val="0075349F"/>
    <w:rsid w:val="007550B2"/>
    <w:rsid w:val="007550B6"/>
    <w:rsid w:val="00755FBD"/>
    <w:rsid w:val="007561DD"/>
    <w:rsid w:val="00757238"/>
    <w:rsid w:val="00757FA3"/>
    <w:rsid w:val="0076016C"/>
    <w:rsid w:val="00760629"/>
    <w:rsid w:val="00760E15"/>
    <w:rsid w:val="00761267"/>
    <w:rsid w:val="00761414"/>
    <w:rsid w:val="007617FF"/>
    <w:rsid w:val="0076199D"/>
    <w:rsid w:val="00761ACC"/>
    <w:rsid w:val="00761CF0"/>
    <w:rsid w:val="00761DCC"/>
    <w:rsid w:val="0076291D"/>
    <w:rsid w:val="00762B6C"/>
    <w:rsid w:val="00762BB5"/>
    <w:rsid w:val="00762C8C"/>
    <w:rsid w:val="00762CA1"/>
    <w:rsid w:val="00762ECE"/>
    <w:rsid w:val="007647E7"/>
    <w:rsid w:val="0076523C"/>
    <w:rsid w:val="00765A15"/>
    <w:rsid w:val="00766344"/>
    <w:rsid w:val="00766886"/>
    <w:rsid w:val="00767E79"/>
    <w:rsid w:val="0077087E"/>
    <w:rsid w:val="0077092B"/>
    <w:rsid w:val="00770D98"/>
    <w:rsid w:val="00770F85"/>
    <w:rsid w:val="00771366"/>
    <w:rsid w:val="007717A7"/>
    <w:rsid w:val="00771809"/>
    <w:rsid w:val="007722E2"/>
    <w:rsid w:val="0077260F"/>
    <w:rsid w:val="0077367F"/>
    <w:rsid w:val="00773A5A"/>
    <w:rsid w:val="00773F13"/>
    <w:rsid w:val="00773F6E"/>
    <w:rsid w:val="007742A0"/>
    <w:rsid w:val="00774EAF"/>
    <w:rsid w:val="007751E9"/>
    <w:rsid w:val="007756C3"/>
    <w:rsid w:val="00776613"/>
    <w:rsid w:val="007767B8"/>
    <w:rsid w:val="00776900"/>
    <w:rsid w:val="00777C4C"/>
    <w:rsid w:val="00780E5D"/>
    <w:rsid w:val="007814D4"/>
    <w:rsid w:val="007816CF"/>
    <w:rsid w:val="0078171C"/>
    <w:rsid w:val="00782341"/>
    <w:rsid w:val="007824EB"/>
    <w:rsid w:val="00782515"/>
    <w:rsid w:val="00783E4A"/>
    <w:rsid w:val="00783E9A"/>
    <w:rsid w:val="007844BD"/>
    <w:rsid w:val="007871AC"/>
    <w:rsid w:val="0078724B"/>
    <w:rsid w:val="00787548"/>
    <w:rsid w:val="00787700"/>
    <w:rsid w:val="00787E6E"/>
    <w:rsid w:val="00790188"/>
    <w:rsid w:val="0079064C"/>
    <w:rsid w:val="00790E2F"/>
    <w:rsid w:val="00790ED2"/>
    <w:rsid w:val="0079138B"/>
    <w:rsid w:val="007918ED"/>
    <w:rsid w:val="00791D18"/>
    <w:rsid w:val="00791DC5"/>
    <w:rsid w:val="007925FA"/>
    <w:rsid w:val="007941EE"/>
    <w:rsid w:val="007944A7"/>
    <w:rsid w:val="00794697"/>
    <w:rsid w:val="007950E2"/>
    <w:rsid w:val="00795B5E"/>
    <w:rsid w:val="007961CB"/>
    <w:rsid w:val="00796A25"/>
    <w:rsid w:val="00797832"/>
    <w:rsid w:val="007A04A0"/>
    <w:rsid w:val="007A0C71"/>
    <w:rsid w:val="007A1225"/>
    <w:rsid w:val="007A1683"/>
    <w:rsid w:val="007A2EB9"/>
    <w:rsid w:val="007A38BB"/>
    <w:rsid w:val="007A420D"/>
    <w:rsid w:val="007A4B61"/>
    <w:rsid w:val="007A5332"/>
    <w:rsid w:val="007A5798"/>
    <w:rsid w:val="007A687E"/>
    <w:rsid w:val="007A68CE"/>
    <w:rsid w:val="007A734B"/>
    <w:rsid w:val="007A756F"/>
    <w:rsid w:val="007A7CAF"/>
    <w:rsid w:val="007B15AA"/>
    <w:rsid w:val="007B15DF"/>
    <w:rsid w:val="007B16A5"/>
    <w:rsid w:val="007B1A70"/>
    <w:rsid w:val="007B1EC5"/>
    <w:rsid w:val="007B2236"/>
    <w:rsid w:val="007B2543"/>
    <w:rsid w:val="007B2AB5"/>
    <w:rsid w:val="007B3273"/>
    <w:rsid w:val="007B61E4"/>
    <w:rsid w:val="007B6730"/>
    <w:rsid w:val="007B6739"/>
    <w:rsid w:val="007B6960"/>
    <w:rsid w:val="007B6AA2"/>
    <w:rsid w:val="007B71B5"/>
    <w:rsid w:val="007B776E"/>
    <w:rsid w:val="007C1A97"/>
    <w:rsid w:val="007C2161"/>
    <w:rsid w:val="007C25BA"/>
    <w:rsid w:val="007C285D"/>
    <w:rsid w:val="007C302C"/>
    <w:rsid w:val="007C3131"/>
    <w:rsid w:val="007C3A83"/>
    <w:rsid w:val="007C3AC1"/>
    <w:rsid w:val="007C3AF2"/>
    <w:rsid w:val="007C3E6C"/>
    <w:rsid w:val="007C4389"/>
    <w:rsid w:val="007C517F"/>
    <w:rsid w:val="007C5F5D"/>
    <w:rsid w:val="007C68B1"/>
    <w:rsid w:val="007C6A41"/>
    <w:rsid w:val="007D00F9"/>
    <w:rsid w:val="007D159F"/>
    <w:rsid w:val="007D17AF"/>
    <w:rsid w:val="007D2183"/>
    <w:rsid w:val="007D22B9"/>
    <w:rsid w:val="007D2A08"/>
    <w:rsid w:val="007D2A5A"/>
    <w:rsid w:val="007D3AA8"/>
    <w:rsid w:val="007D480C"/>
    <w:rsid w:val="007D5B05"/>
    <w:rsid w:val="007D60BE"/>
    <w:rsid w:val="007D6A3D"/>
    <w:rsid w:val="007D6B70"/>
    <w:rsid w:val="007D6E1D"/>
    <w:rsid w:val="007D7D6D"/>
    <w:rsid w:val="007E022D"/>
    <w:rsid w:val="007E03F4"/>
    <w:rsid w:val="007E18E8"/>
    <w:rsid w:val="007E250D"/>
    <w:rsid w:val="007E27A3"/>
    <w:rsid w:val="007E284C"/>
    <w:rsid w:val="007E2D2B"/>
    <w:rsid w:val="007E30CE"/>
    <w:rsid w:val="007E3F05"/>
    <w:rsid w:val="007E454B"/>
    <w:rsid w:val="007E5909"/>
    <w:rsid w:val="007E5A1B"/>
    <w:rsid w:val="007E5E9F"/>
    <w:rsid w:val="007E6FD5"/>
    <w:rsid w:val="007E7126"/>
    <w:rsid w:val="007E7901"/>
    <w:rsid w:val="007E7BF0"/>
    <w:rsid w:val="007F0268"/>
    <w:rsid w:val="007F062D"/>
    <w:rsid w:val="007F068C"/>
    <w:rsid w:val="007F0EB7"/>
    <w:rsid w:val="007F1151"/>
    <w:rsid w:val="007F142F"/>
    <w:rsid w:val="007F163E"/>
    <w:rsid w:val="007F1712"/>
    <w:rsid w:val="007F17B6"/>
    <w:rsid w:val="007F1CF5"/>
    <w:rsid w:val="007F20FF"/>
    <w:rsid w:val="007F2920"/>
    <w:rsid w:val="007F314F"/>
    <w:rsid w:val="007F32BA"/>
    <w:rsid w:val="007F34A5"/>
    <w:rsid w:val="007F390A"/>
    <w:rsid w:val="007F4396"/>
    <w:rsid w:val="007F4BA6"/>
    <w:rsid w:val="007F5498"/>
    <w:rsid w:val="007F71FC"/>
    <w:rsid w:val="007F74CF"/>
    <w:rsid w:val="007F7DDE"/>
    <w:rsid w:val="00800B3C"/>
    <w:rsid w:val="00800DAD"/>
    <w:rsid w:val="0080194E"/>
    <w:rsid w:val="008038BC"/>
    <w:rsid w:val="00803ED5"/>
    <w:rsid w:val="00804092"/>
    <w:rsid w:val="0080423D"/>
    <w:rsid w:val="008049A2"/>
    <w:rsid w:val="008049AE"/>
    <w:rsid w:val="00805134"/>
    <w:rsid w:val="00805359"/>
    <w:rsid w:val="00806519"/>
    <w:rsid w:val="00806FFF"/>
    <w:rsid w:val="0080705B"/>
    <w:rsid w:val="0081029B"/>
    <w:rsid w:val="008115D6"/>
    <w:rsid w:val="008120BC"/>
    <w:rsid w:val="0081292B"/>
    <w:rsid w:val="00813904"/>
    <w:rsid w:val="008140CE"/>
    <w:rsid w:val="00815C78"/>
    <w:rsid w:val="00816AC6"/>
    <w:rsid w:val="00817E64"/>
    <w:rsid w:val="008207C4"/>
    <w:rsid w:val="00820980"/>
    <w:rsid w:val="00820D0E"/>
    <w:rsid w:val="0082120A"/>
    <w:rsid w:val="0082183C"/>
    <w:rsid w:val="00821B53"/>
    <w:rsid w:val="008220F9"/>
    <w:rsid w:val="00823215"/>
    <w:rsid w:val="008233F8"/>
    <w:rsid w:val="008239A4"/>
    <w:rsid w:val="00825732"/>
    <w:rsid w:val="00825C40"/>
    <w:rsid w:val="008263C9"/>
    <w:rsid w:val="00826697"/>
    <w:rsid w:val="008269C8"/>
    <w:rsid w:val="00826D9D"/>
    <w:rsid w:val="00827646"/>
    <w:rsid w:val="00830380"/>
    <w:rsid w:val="00830A48"/>
    <w:rsid w:val="00830D80"/>
    <w:rsid w:val="0083107F"/>
    <w:rsid w:val="008316EF"/>
    <w:rsid w:val="008318B4"/>
    <w:rsid w:val="00832B76"/>
    <w:rsid w:val="00833F63"/>
    <w:rsid w:val="00834B5F"/>
    <w:rsid w:val="00834CCD"/>
    <w:rsid w:val="00834FE3"/>
    <w:rsid w:val="008350CC"/>
    <w:rsid w:val="008357E8"/>
    <w:rsid w:val="008358E0"/>
    <w:rsid w:val="00835954"/>
    <w:rsid w:val="00835AAE"/>
    <w:rsid w:val="00835D3D"/>
    <w:rsid w:val="00836134"/>
    <w:rsid w:val="008361FD"/>
    <w:rsid w:val="00836D08"/>
    <w:rsid w:val="008370B1"/>
    <w:rsid w:val="00837330"/>
    <w:rsid w:val="008379E6"/>
    <w:rsid w:val="00837B09"/>
    <w:rsid w:val="0084008F"/>
    <w:rsid w:val="00842D87"/>
    <w:rsid w:val="008435C2"/>
    <w:rsid w:val="00843B71"/>
    <w:rsid w:val="00843C30"/>
    <w:rsid w:val="008442DC"/>
    <w:rsid w:val="00844443"/>
    <w:rsid w:val="0084447D"/>
    <w:rsid w:val="00844E7F"/>
    <w:rsid w:val="008450DD"/>
    <w:rsid w:val="00845620"/>
    <w:rsid w:val="0084608A"/>
    <w:rsid w:val="0084627B"/>
    <w:rsid w:val="0084680A"/>
    <w:rsid w:val="0084681F"/>
    <w:rsid w:val="00846FFE"/>
    <w:rsid w:val="00850CFD"/>
    <w:rsid w:val="00851371"/>
    <w:rsid w:val="00851502"/>
    <w:rsid w:val="0085151B"/>
    <w:rsid w:val="0085298A"/>
    <w:rsid w:val="008529BF"/>
    <w:rsid w:val="00852A89"/>
    <w:rsid w:val="00852EB7"/>
    <w:rsid w:val="00853E5E"/>
    <w:rsid w:val="00854C88"/>
    <w:rsid w:val="008550DC"/>
    <w:rsid w:val="008551B7"/>
    <w:rsid w:val="00855488"/>
    <w:rsid w:val="00855656"/>
    <w:rsid w:val="0085585E"/>
    <w:rsid w:val="00855BB6"/>
    <w:rsid w:val="00855D76"/>
    <w:rsid w:val="00856652"/>
    <w:rsid w:val="00856749"/>
    <w:rsid w:val="0085706D"/>
    <w:rsid w:val="0085717F"/>
    <w:rsid w:val="0086121B"/>
    <w:rsid w:val="00861609"/>
    <w:rsid w:val="00861B78"/>
    <w:rsid w:val="00861D43"/>
    <w:rsid w:val="008626B2"/>
    <w:rsid w:val="008630F8"/>
    <w:rsid w:val="008631C6"/>
    <w:rsid w:val="00863456"/>
    <w:rsid w:val="0086397C"/>
    <w:rsid w:val="00863B65"/>
    <w:rsid w:val="008643AB"/>
    <w:rsid w:val="00864775"/>
    <w:rsid w:val="00865C76"/>
    <w:rsid w:val="0086623E"/>
    <w:rsid w:val="0086642E"/>
    <w:rsid w:val="00867269"/>
    <w:rsid w:val="00867953"/>
    <w:rsid w:val="00867EA8"/>
    <w:rsid w:val="008702A4"/>
    <w:rsid w:val="008706D2"/>
    <w:rsid w:val="00870B2E"/>
    <w:rsid w:val="00871D24"/>
    <w:rsid w:val="00871D6F"/>
    <w:rsid w:val="00872132"/>
    <w:rsid w:val="0087282C"/>
    <w:rsid w:val="00872F7F"/>
    <w:rsid w:val="00873145"/>
    <w:rsid w:val="0087316B"/>
    <w:rsid w:val="008732D9"/>
    <w:rsid w:val="0087355B"/>
    <w:rsid w:val="00873CD5"/>
    <w:rsid w:val="0087527E"/>
    <w:rsid w:val="00875991"/>
    <w:rsid w:val="00875D50"/>
    <w:rsid w:val="0087626B"/>
    <w:rsid w:val="0087749B"/>
    <w:rsid w:val="008816C3"/>
    <w:rsid w:val="00883AEA"/>
    <w:rsid w:val="00884943"/>
    <w:rsid w:val="00885FFE"/>
    <w:rsid w:val="0088652B"/>
    <w:rsid w:val="00886E60"/>
    <w:rsid w:val="00886ED5"/>
    <w:rsid w:val="00887B99"/>
    <w:rsid w:val="008908C9"/>
    <w:rsid w:val="0089091A"/>
    <w:rsid w:val="00890D14"/>
    <w:rsid w:val="0089136E"/>
    <w:rsid w:val="008917D6"/>
    <w:rsid w:val="008923D9"/>
    <w:rsid w:val="0089249E"/>
    <w:rsid w:val="008936C0"/>
    <w:rsid w:val="00893F61"/>
    <w:rsid w:val="00894551"/>
    <w:rsid w:val="00894934"/>
    <w:rsid w:val="00895865"/>
    <w:rsid w:val="008964CC"/>
    <w:rsid w:val="00896989"/>
    <w:rsid w:val="00896C71"/>
    <w:rsid w:val="00897CD4"/>
    <w:rsid w:val="008A014F"/>
    <w:rsid w:val="008A05FB"/>
    <w:rsid w:val="008A09CC"/>
    <w:rsid w:val="008A0AEE"/>
    <w:rsid w:val="008A13C9"/>
    <w:rsid w:val="008A1E11"/>
    <w:rsid w:val="008A2C91"/>
    <w:rsid w:val="008A3727"/>
    <w:rsid w:val="008A4094"/>
    <w:rsid w:val="008A4A97"/>
    <w:rsid w:val="008A4B61"/>
    <w:rsid w:val="008A69F6"/>
    <w:rsid w:val="008A6A9A"/>
    <w:rsid w:val="008A79F3"/>
    <w:rsid w:val="008A7AC9"/>
    <w:rsid w:val="008A7D9F"/>
    <w:rsid w:val="008B04FA"/>
    <w:rsid w:val="008B0BC4"/>
    <w:rsid w:val="008B10C5"/>
    <w:rsid w:val="008B1122"/>
    <w:rsid w:val="008B1FBC"/>
    <w:rsid w:val="008B2173"/>
    <w:rsid w:val="008B2710"/>
    <w:rsid w:val="008B2EA3"/>
    <w:rsid w:val="008B3086"/>
    <w:rsid w:val="008B30F7"/>
    <w:rsid w:val="008B3151"/>
    <w:rsid w:val="008B3163"/>
    <w:rsid w:val="008B3834"/>
    <w:rsid w:val="008B4027"/>
    <w:rsid w:val="008B4676"/>
    <w:rsid w:val="008B5C8A"/>
    <w:rsid w:val="008B5D03"/>
    <w:rsid w:val="008B615F"/>
    <w:rsid w:val="008B7FA1"/>
    <w:rsid w:val="008C0968"/>
    <w:rsid w:val="008C0ABE"/>
    <w:rsid w:val="008C1AB0"/>
    <w:rsid w:val="008C2370"/>
    <w:rsid w:val="008C2CE6"/>
    <w:rsid w:val="008C2DAF"/>
    <w:rsid w:val="008C327D"/>
    <w:rsid w:val="008C3631"/>
    <w:rsid w:val="008C36A0"/>
    <w:rsid w:val="008C36B5"/>
    <w:rsid w:val="008C399B"/>
    <w:rsid w:val="008C3E58"/>
    <w:rsid w:val="008C40E9"/>
    <w:rsid w:val="008C54DE"/>
    <w:rsid w:val="008C5E3B"/>
    <w:rsid w:val="008C7576"/>
    <w:rsid w:val="008C75C5"/>
    <w:rsid w:val="008C7EFE"/>
    <w:rsid w:val="008D0361"/>
    <w:rsid w:val="008D065B"/>
    <w:rsid w:val="008D0EEE"/>
    <w:rsid w:val="008D15B8"/>
    <w:rsid w:val="008D189B"/>
    <w:rsid w:val="008D204F"/>
    <w:rsid w:val="008D28C1"/>
    <w:rsid w:val="008D34D1"/>
    <w:rsid w:val="008D44F8"/>
    <w:rsid w:val="008D47AD"/>
    <w:rsid w:val="008D480A"/>
    <w:rsid w:val="008D4A8D"/>
    <w:rsid w:val="008D4B40"/>
    <w:rsid w:val="008D5406"/>
    <w:rsid w:val="008D5B86"/>
    <w:rsid w:val="008D6587"/>
    <w:rsid w:val="008D6DF0"/>
    <w:rsid w:val="008D740D"/>
    <w:rsid w:val="008D797B"/>
    <w:rsid w:val="008D7EBB"/>
    <w:rsid w:val="008E01CA"/>
    <w:rsid w:val="008E0B99"/>
    <w:rsid w:val="008E0E86"/>
    <w:rsid w:val="008E1306"/>
    <w:rsid w:val="008E166F"/>
    <w:rsid w:val="008E2244"/>
    <w:rsid w:val="008E2AD5"/>
    <w:rsid w:val="008E31DF"/>
    <w:rsid w:val="008E4269"/>
    <w:rsid w:val="008E551C"/>
    <w:rsid w:val="008E55BB"/>
    <w:rsid w:val="008E56AD"/>
    <w:rsid w:val="008E5753"/>
    <w:rsid w:val="008E57A4"/>
    <w:rsid w:val="008E58AF"/>
    <w:rsid w:val="008E6592"/>
    <w:rsid w:val="008E7582"/>
    <w:rsid w:val="008F04DF"/>
    <w:rsid w:val="008F0585"/>
    <w:rsid w:val="008F094E"/>
    <w:rsid w:val="008F0E75"/>
    <w:rsid w:val="008F11F6"/>
    <w:rsid w:val="008F2CEE"/>
    <w:rsid w:val="008F34BB"/>
    <w:rsid w:val="008F4437"/>
    <w:rsid w:val="008F456A"/>
    <w:rsid w:val="008F57CE"/>
    <w:rsid w:val="008F60CA"/>
    <w:rsid w:val="008F65D6"/>
    <w:rsid w:val="008F7149"/>
    <w:rsid w:val="008F7C1A"/>
    <w:rsid w:val="00900B38"/>
    <w:rsid w:val="00900DAE"/>
    <w:rsid w:val="00900EC9"/>
    <w:rsid w:val="009010C4"/>
    <w:rsid w:val="00901854"/>
    <w:rsid w:val="00901982"/>
    <w:rsid w:val="00902192"/>
    <w:rsid w:val="0090330A"/>
    <w:rsid w:val="00903BD7"/>
    <w:rsid w:val="00903E37"/>
    <w:rsid w:val="00904299"/>
    <w:rsid w:val="009048FD"/>
    <w:rsid w:val="009052AD"/>
    <w:rsid w:val="00905348"/>
    <w:rsid w:val="00905696"/>
    <w:rsid w:val="00905A85"/>
    <w:rsid w:val="009063A1"/>
    <w:rsid w:val="0090651F"/>
    <w:rsid w:val="009067E6"/>
    <w:rsid w:val="00906FE5"/>
    <w:rsid w:val="00907F52"/>
    <w:rsid w:val="0091044E"/>
    <w:rsid w:val="00911040"/>
    <w:rsid w:val="00911065"/>
    <w:rsid w:val="009116B8"/>
    <w:rsid w:val="00912BE9"/>
    <w:rsid w:val="00912D4A"/>
    <w:rsid w:val="00912D66"/>
    <w:rsid w:val="00913B41"/>
    <w:rsid w:val="00913C28"/>
    <w:rsid w:val="00914352"/>
    <w:rsid w:val="009160BB"/>
    <w:rsid w:val="00916B12"/>
    <w:rsid w:val="00916DFF"/>
    <w:rsid w:val="0091771D"/>
    <w:rsid w:val="00917876"/>
    <w:rsid w:val="00917B10"/>
    <w:rsid w:val="00917F24"/>
    <w:rsid w:val="009200AE"/>
    <w:rsid w:val="009206F2"/>
    <w:rsid w:val="00920FB6"/>
    <w:rsid w:val="0092121A"/>
    <w:rsid w:val="00921CDC"/>
    <w:rsid w:val="00922177"/>
    <w:rsid w:val="009224C6"/>
    <w:rsid w:val="009225B0"/>
    <w:rsid w:val="00922AF0"/>
    <w:rsid w:val="00922BFE"/>
    <w:rsid w:val="00923488"/>
    <w:rsid w:val="009239B4"/>
    <w:rsid w:val="00924159"/>
    <w:rsid w:val="0092447B"/>
    <w:rsid w:val="00924FD6"/>
    <w:rsid w:val="00925433"/>
    <w:rsid w:val="00925484"/>
    <w:rsid w:val="009257AC"/>
    <w:rsid w:val="00925834"/>
    <w:rsid w:val="00925C2E"/>
    <w:rsid w:val="00925E41"/>
    <w:rsid w:val="00926A73"/>
    <w:rsid w:val="00926ED8"/>
    <w:rsid w:val="009277DF"/>
    <w:rsid w:val="0092793B"/>
    <w:rsid w:val="009306FB"/>
    <w:rsid w:val="00930C7B"/>
    <w:rsid w:val="00930ECE"/>
    <w:rsid w:val="009311AD"/>
    <w:rsid w:val="0093199B"/>
    <w:rsid w:val="00931DA7"/>
    <w:rsid w:val="00932150"/>
    <w:rsid w:val="00932510"/>
    <w:rsid w:val="0093390E"/>
    <w:rsid w:val="00933E35"/>
    <w:rsid w:val="0093453F"/>
    <w:rsid w:val="00934EAC"/>
    <w:rsid w:val="0093500E"/>
    <w:rsid w:val="0093515B"/>
    <w:rsid w:val="00936A8C"/>
    <w:rsid w:val="009413BE"/>
    <w:rsid w:val="00941F83"/>
    <w:rsid w:val="0094217E"/>
    <w:rsid w:val="009422B3"/>
    <w:rsid w:val="009428E1"/>
    <w:rsid w:val="009429A5"/>
    <w:rsid w:val="00943078"/>
    <w:rsid w:val="0094413E"/>
    <w:rsid w:val="0094417D"/>
    <w:rsid w:val="0094468B"/>
    <w:rsid w:val="0094551E"/>
    <w:rsid w:val="00945629"/>
    <w:rsid w:val="00945C5B"/>
    <w:rsid w:val="00946471"/>
    <w:rsid w:val="009468DA"/>
    <w:rsid w:val="00946E14"/>
    <w:rsid w:val="00947407"/>
    <w:rsid w:val="009475E9"/>
    <w:rsid w:val="00947C54"/>
    <w:rsid w:val="00947CAA"/>
    <w:rsid w:val="00947E64"/>
    <w:rsid w:val="0095086F"/>
    <w:rsid w:val="00951211"/>
    <w:rsid w:val="00951783"/>
    <w:rsid w:val="0095242F"/>
    <w:rsid w:val="009524AE"/>
    <w:rsid w:val="00952C83"/>
    <w:rsid w:val="00952D39"/>
    <w:rsid w:val="00952F44"/>
    <w:rsid w:val="009533A7"/>
    <w:rsid w:val="009536DF"/>
    <w:rsid w:val="009537B5"/>
    <w:rsid w:val="009540D8"/>
    <w:rsid w:val="00954832"/>
    <w:rsid w:val="00955259"/>
    <w:rsid w:val="009552E0"/>
    <w:rsid w:val="00956347"/>
    <w:rsid w:val="0095655B"/>
    <w:rsid w:val="00956B96"/>
    <w:rsid w:val="00957C70"/>
    <w:rsid w:val="0096071E"/>
    <w:rsid w:val="009608F5"/>
    <w:rsid w:val="00961735"/>
    <w:rsid w:val="009619DF"/>
    <w:rsid w:val="00962067"/>
    <w:rsid w:val="0096364F"/>
    <w:rsid w:val="0096440E"/>
    <w:rsid w:val="00964781"/>
    <w:rsid w:val="00964AE3"/>
    <w:rsid w:val="00964E73"/>
    <w:rsid w:val="00965F64"/>
    <w:rsid w:val="0096633D"/>
    <w:rsid w:val="00966858"/>
    <w:rsid w:val="00967F59"/>
    <w:rsid w:val="00970506"/>
    <w:rsid w:val="00971080"/>
    <w:rsid w:val="0097197E"/>
    <w:rsid w:val="00972CAB"/>
    <w:rsid w:val="009731FE"/>
    <w:rsid w:val="00973286"/>
    <w:rsid w:val="00973B44"/>
    <w:rsid w:val="00974368"/>
    <w:rsid w:val="009743EC"/>
    <w:rsid w:val="00974B5E"/>
    <w:rsid w:val="00975494"/>
    <w:rsid w:val="0097557F"/>
    <w:rsid w:val="00975855"/>
    <w:rsid w:val="00976289"/>
    <w:rsid w:val="0097631B"/>
    <w:rsid w:val="009767AD"/>
    <w:rsid w:val="00977AE1"/>
    <w:rsid w:val="00977EC9"/>
    <w:rsid w:val="0098015A"/>
    <w:rsid w:val="00980763"/>
    <w:rsid w:val="009808D8"/>
    <w:rsid w:val="00980D04"/>
    <w:rsid w:val="00980FCB"/>
    <w:rsid w:val="009815A2"/>
    <w:rsid w:val="00981979"/>
    <w:rsid w:val="00982D8A"/>
    <w:rsid w:val="00982EAD"/>
    <w:rsid w:val="00983BA0"/>
    <w:rsid w:val="00984844"/>
    <w:rsid w:val="00984E92"/>
    <w:rsid w:val="009854AB"/>
    <w:rsid w:val="0098591D"/>
    <w:rsid w:val="00985ACD"/>
    <w:rsid w:val="00985CC4"/>
    <w:rsid w:val="00986112"/>
    <w:rsid w:val="009863B1"/>
    <w:rsid w:val="00987ED0"/>
    <w:rsid w:val="00987EE6"/>
    <w:rsid w:val="00990D68"/>
    <w:rsid w:val="0099179F"/>
    <w:rsid w:val="00991920"/>
    <w:rsid w:val="00991961"/>
    <w:rsid w:val="00991EAB"/>
    <w:rsid w:val="0099206F"/>
    <w:rsid w:val="00992507"/>
    <w:rsid w:val="00993667"/>
    <w:rsid w:val="00994547"/>
    <w:rsid w:val="00994705"/>
    <w:rsid w:val="00994790"/>
    <w:rsid w:val="009948F0"/>
    <w:rsid w:val="00994B8B"/>
    <w:rsid w:val="00994BB7"/>
    <w:rsid w:val="009951A5"/>
    <w:rsid w:val="00995D01"/>
    <w:rsid w:val="00996C55"/>
    <w:rsid w:val="00996C57"/>
    <w:rsid w:val="009A00E1"/>
    <w:rsid w:val="009A01B9"/>
    <w:rsid w:val="009A0888"/>
    <w:rsid w:val="009A1337"/>
    <w:rsid w:val="009A1902"/>
    <w:rsid w:val="009A1F9E"/>
    <w:rsid w:val="009A21DA"/>
    <w:rsid w:val="009A2716"/>
    <w:rsid w:val="009A2F9F"/>
    <w:rsid w:val="009A34B8"/>
    <w:rsid w:val="009A49BE"/>
    <w:rsid w:val="009A49CF"/>
    <w:rsid w:val="009A4DBC"/>
    <w:rsid w:val="009A5F0C"/>
    <w:rsid w:val="009A6B59"/>
    <w:rsid w:val="009A6D81"/>
    <w:rsid w:val="009A6DBE"/>
    <w:rsid w:val="009A700B"/>
    <w:rsid w:val="009A70C2"/>
    <w:rsid w:val="009A7EA6"/>
    <w:rsid w:val="009B02CE"/>
    <w:rsid w:val="009B1094"/>
    <w:rsid w:val="009B1157"/>
    <w:rsid w:val="009B1D03"/>
    <w:rsid w:val="009B1DB1"/>
    <w:rsid w:val="009B1DE2"/>
    <w:rsid w:val="009B2395"/>
    <w:rsid w:val="009B3357"/>
    <w:rsid w:val="009B367E"/>
    <w:rsid w:val="009B3AC1"/>
    <w:rsid w:val="009B4142"/>
    <w:rsid w:val="009B5247"/>
    <w:rsid w:val="009B59E5"/>
    <w:rsid w:val="009B5AC3"/>
    <w:rsid w:val="009B5AF3"/>
    <w:rsid w:val="009B5DE3"/>
    <w:rsid w:val="009B66D8"/>
    <w:rsid w:val="009B6749"/>
    <w:rsid w:val="009B72EA"/>
    <w:rsid w:val="009B7E64"/>
    <w:rsid w:val="009C09DC"/>
    <w:rsid w:val="009C1231"/>
    <w:rsid w:val="009C18FF"/>
    <w:rsid w:val="009C28F0"/>
    <w:rsid w:val="009C38B6"/>
    <w:rsid w:val="009C3A90"/>
    <w:rsid w:val="009C4110"/>
    <w:rsid w:val="009C43E4"/>
    <w:rsid w:val="009C508F"/>
    <w:rsid w:val="009C54D3"/>
    <w:rsid w:val="009C569C"/>
    <w:rsid w:val="009C676A"/>
    <w:rsid w:val="009C67C7"/>
    <w:rsid w:val="009C6D58"/>
    <w:rsid w:val="009C6F3F"/>
    <w:rsid w:val="009C762E"/>
    <w:rsid w:val="009C7CFA"/>
    <w:rsid w:val="009C7D36"/>
    <w:rsid w:val="009C7D5F"/>
    <w:rsid w:val="009C7ED9"/>
    <w:rsid w:val="009C7F50"/>
    <w:rsid w:val="009D0802"/>
    <w:rsid w:val="009D0CC2"/>
    <w:rsid w:val="009D1E61"/>
    <w:rsid w:val="009D24F1"/>
    <w:rsid w:val="009D262E"/>
    <w:rsid w:val="009D3DDC"/>
    <w:rsid w:val="009D414B"/>
    <w:rsid w:val="009D428C"/>
    <w:rsid w:val="009D48BB"/>
    <w:rsid w:val="009D62A0"/>
    <w:rsid w:val="009D6319"/>
    <w:rsid w:val="009E03A6"/>
    <w:rsid w:val="009E109E"/>
    <w:rsid w:val="009E176E"/>
    <w:rsid w:val="009E1B5A"/>
    <w:rsid w:val="009E26B5"/>
    <w:rsid w:val="009E4BB2"/>
    <w:rsid w:val="009E5442"/>
    <w:rsid w:val="009E5786"/>
    <w:rsid w:val="009E651A"/>
    <w:rsid w:val="009E6736"/>
    <w:rsid w:val="009E6BBD"/>
    <w:rsid w:val="009E71E5"/>
    <w:rsid w:val="009E7248"/>
    <w:rsid w:val="009E73D4"/>
    <w:rsid w:val="009E7732"/>
    <w:rsid w:val="009E7D8E"/>
    <w:rsid w:val="009F02CD"/>
    <w:rsid w:val="009F0893"/>
    <w:rsid w:val="009F13A7"/>
    <w:rsid w:val="009F3E23"/>
    <w:rsid w:val="009F4592"/>
    <w:rsid w:val="009F57CB"/>
    <w:rsid w:val="009F5DDC"/>
    <w:rsid w:val="009F61AA"/>
    <w:rsid w:val="009F6646"/>
    <w:rsid w:val="009F6B4C"/>
    <w:rsid w:val="009F7D81"/>
    <w:rsid w:val="00A003EC"/>
    <w:rsid w:val="00A004D4"/>
    <w:rsid w:val="00A00576"/>
    <w:rsid w:val="00A00C44"/>
    <w:rsid w:val="00A017A7"/>
    <w:rsid w:val="00A0225F"/>
    <w:rsid w:val="00A02736"/>
    <w:rsid w:val="00A03C8D"/>
    <w:rsid w:val="00A04108"/>
    <w:rsid w:val="00A044C5"/>
    <w:rsid w:val="00A045D3"/>
    <w:rsid w:val="00A07719"/>
    <w:rsid w:val="00A07D6D"/>
    <w:rsid w:val="00A10EB6"/>
    <w:rsid w:val="00A1128C"/>
    <w:rsid w:val="00A13092"/>
    <w:rsid w:val="00A13EB9"/>
    <w:rsid w:val="00A14BB1"/>
    <w:rsid w:val="00A1617B"/>
    <w:rsid w:val="00A16BB7"/>
    <w:rsid w:val="00A16E06"/>
    <w:rsid w:val="00A17294"/>
    <w:rsid w:val="00A200C3"/>
    <w:rsid w:val="00A206AB"/>
    <w:rsid w:val="00A20770"/>
    <w:rsid w:val="00A20A6A"/>
    <w:rsid w:val="00A20B6E"/>
    <w:rsid w:val="00A211BF"/>
    <w:rsid w:val="00A216D5"/>
    <w:rsid w:val="00A21D5F"/>
    <w:rsid w:val="00A238E6"/>
    <w:rsid w:val="00A23B79"/>
    <w:rsid w:val="00A23E52"/>
    <w:rsid w:val="00A250D8"/>
    <w:rsid w:val="00A25201"/>
    <w:rsid w:val="00A253B1"/>
    <w:rsid w:val="00A25CE8"/>
    <w:rsid w:val="00A27C75"/>
    <w:rsid w:val="00A27DDA"/>
    <w:rsid w:val="00A306C4"/>
    <w:rsid w:val="00A310D7"/>
    <w:rsid w:val="00A315A2"/>
    <w:rsid w:val="00A315A3"/>
    <w:rsid w:val="00A31729"/>
    <w:rsid w:val="00A31932"/>
    <w:rsid w:val="00A31C92"/>
    <w:rsid w:val="00A32075"/>
    <w:rsid w:val="00A32847"/>
    <w:rsid w:val="00A329CE"/>
    <w:rsid w:val="00A32B6B"/>
    <w:rsid w:val="00A32C45"/>
    <w:rsid w:val="00A334BC"/>
    <w:rsid w:val="00A33A38"/>
    <w:rsid w:val="00A35D07"/>
    <w:rsid w:val="00A36A4B"/>
    <w:rsid w:val="00A37F9F"/>
    <w:rsid w:val="00A41143"/>
    <w:rsid w:val="00A41719"/>
    <w:rsid w:val="00A417EB"/>
    <w:rsid w:val="00A432D7"/>
    <w:rsid w:val="00A44303"/>
    <w:rsid w:val="00A447A3"/>
    <w:rsid w:val="00A4554E"/>
    <w:rsid w:val="00A465FC"/>
    <w:rsid w:val="00A466E6"/>
    <w:rsid w:val="00A46F93"/>
    <w:rsid w:val="00A472D1"/>
    <w:rsid w:val="00A475E3"/>
    <w:rsid w:val="00A47D17"/>
    <w:rsid w:val="00A505A9"/>
    <w:rsid w:val="00A506D7"/>
    <w:rsid w:val="00A50FF0"/>
    <w:rsid w:val="00A516F6"/>
    <w:rsid w:val="00A518A2"/>
    <w:rsid w:val="00A518CA"/>
    <w:rsid w:val="00A52593"/>
    <w:rsid w:val="00A530CE"/>
    <w:rsid w:val="00A534CF"/>
    <w:rsid w:val="00A54367"/>
    <w:rsid w:val="00A5473B"/>
    <w:rsid w:val="00A54A50"/>
    <w:rsid w:val="00A54C20"/>
    <w:rsid w:val="00A54C28"/>
    <w:rsid w:val="00A54C39"/>
    <w:rsid w:val="00A55F44"/>
    <w:rsid w:val="00A56597"/>
    <w:rsid w:val="00A56E1D"/>
    <w:rsid w:val="00A5732A"/>
    <w:rsid w:val="00A60198"/>
    <w:rsid w:val="00A603D1"/>
    <w:rsid w:val="00A63DAB"/>
    <w:rsid w:val="00A64628"/>
    <w:rsid w:val="00A650AB"/>
    <w:rsid w:val="00A65C3A"/>
    <w:rsid w:val="00A66128"/>
    <w:rsid w:val="00A66601"/>
    <w:rsid w:val="00A66689"/>
    <w:rsid w:val="00A6693A"/>
    <w:rsid w:val="00A66B3E"/>
    <w:rsid w:val="00A66B70"/>
    <w:rsid w:val="00A6726D"/>
    <w:rsid w:val="00A6754B"/>
    <w:rsid w:val="00A708CF"/>
    <w:rsid w:val="00A70B50"/>
    <w:rsid w:val="00A715C6"/>
    <w:rsid w:val="00A72415"/>
    <w:rsid w:val="00A72780"/>
    <w:rsid w:val="00A72C7A"/>
    <w:rsid w:val="00A72F06"/>
    <w:rsid w:val="00A73803"/>
    <w:rsid w:val="00A73E59"/>
    <w:rsid w:val="00A74020"/>
    <w:rsid w:val="00A74492"/>
    <w:rsid w:val="00A76571"/>
    <w:rsid w:val="00A76C67"/>
    <w:rsid w:val="00A77F60"/>
    <w:rsid w:val="00A804F2"/>
    <w:rsid w:val="00A80721"/>
    <w:rsid w:val="00A80CCB"/>
    <w:rsid w:val="00A8109F"/>
    <w:rsid w:val="00A816FA"/>
    <w:rsid w:val="00A82E66"/>
    <w:rsid w:val="00A83C31"/>
    <w:rsid w:val="00A84346"/>
    <w:rsid w:val="00A8472B"/>
    <w:rsid w:val="00A8482B"/>
    <w:rsid w:val="00A84926"/>
    <w:rsid w:val="00A84AD4"/>
    <w:rsid w:val="00A85180"/>
    <w:rsid w:val="00A8524E"/>
    <w:rsid w:val="00A85528"/>
    <w:rsid w:val="00A85669"/>
    <w:rsid w:val="00A85869"/>
    <w:rsid w:val="00A85E69"/>
    <w:rsid w:val="00A865FF"/>
    <w:rsid w:val="00A8676A"/>
    <w:rsid w:val="00A86BA6"/>
    <w:rsid w:val="00A876A0"/>
    <w:rsid w:val="00A87B62"/>
    <w:rsid w:val="00A9078B"/>
    <w:rsid w:val="00A90B25"/>
    <w:rsid w:val="00A91243"/>
    <w:rsid w:val="00A91609"/>
    <w:rsid w:val="00A91BAF"/>
    <w:rsid w:val="00A93B10"/>
    <w:rsid w:val="00A94057"/>
    <w:rsid w:val="00A94195"/>
    <w:rsid w:val="00A94225"/>
    <w:rsid w:val="00A94D88"/>
    <w:rsid w:val="00A94DBB"/>
    <w:rsid w:val="00A952F3"/>
    <w:rsid w:val="00A961FF"/>
    <w:rsid w:val="00A96C07"/>
    <w:rsid w:val="00A96D66"/>
    <w:rsid w:val="00A96FEC"/>
    <w:rsid w:val="00A97129"/>
    <w:rsid w:val="00A9719D"/>
    <w:rsid w:val="00A97D0E"/>
    <w:rsid w:val="00AA03EA"/>
    <w:rsid w:val="00AA0FB7"/>
    <w:rsid w:val="00AA1760"/>
    <w:rsid w:val="00AA180F"/>
    <w:rsid w:val="00AA1A1F"/>
    <w:rsid w:val="00AA1B27"/>
    <w:rsid w:val="00AA2060"/>
    <w:rsid w:val="00AA243B"/>
    <w:rsid w:val="00AA29C1"/>
    <w:rsid w:val="00AA2B74"/>
    <w:rsid w:val="00AA2C17"/>
    <w:rsid w:val="00AA3B88"/>
    <w:rsid w:val="00AA3DED"/>
    <w:rsid w:val="00AA402B"/>
    <w:rsid w:val="00AA40E4"/>
    <w:rsid w:val="00AA446E"/>
    <w:rsid w:val="00AA44A0"/>
    <w:rsid w:val="00AA491A"/>
    <w:rsid w:val="00AA4F7D"/>
    <w:rsid w:val="00AA52C7"/>
    <w:rsid w:val="00AA5EBB"/>
    <w:rsid w:val="00AA6455"/>
    <w:rsid w:val="00AA7201"/>
    <w:rsid w:val="00AA7446"/>
    <w:rsid w:val="00AA7CAF"/>
    <w:rsid w:val="00AB06E3"/>
    <w:rsid w:val="00AB0BC7"/>
    <w:rsid w:val="00AB0D7B"/>
    <w:rsid w:val="00AB0F53"/>
    <w:rsid w:val="00AB117B"/>
    <w:rsid w:val="00AB236D"/>
    <w:rsid w:val="00AB319F"/>
    <w:rsid w:val="00AB3262"/>
    <w:rsid w:val="00AB4593"/>
    <w:rsid w:val="00AB4A2B"/>
    <w:rsid w:val="00AB4B8D"/>
    <w:rsid w:val="00AB4CED"/>
    <w:rsid w:val="00AB4FDA"/>
    <w:rsid w:val="00AB5B12"/>
    <w:rsid w:val="00AB6BDF"/>
    <w:rsid w:val="00AB750B"/>
    <w:rsid w:val="00AB783D"/>
    <w:rsid w:val="00AC032D"/>
    <w:rsid w:val="00AC03FA"/>
    <w:rsid w:val="00AC046D"/>
    <w:rsid w:val="00AC13E9"/>
    <w:rsid w:val="00AC1846"/>
    <w:rsid w:val="00AC1B2C"/>
    <w:rsid w:val="00AC1F61"/>
    <w:rsid w:val="00AC2314"/>
    <w:rsid w:val="00AC2953"/>
    <w:rsid w:val="00AC3641"/>
    <w:rsid w:val="00AC3782"/>
    <w:rsid w:val="00AC598C"/>
    <w:rsid w:val="00AC5E92"/>
    <w:rsid w:val="00AC5E9F"/>
    <w:rsid w:val="00AC6291"/>
    <w:rsid w:val="00AC6C43"/>
    <w:rsid w:val="00AC7272"/>
    <w:rsid w:val="00AD00FA"/>
    <w:rsid w:val="00AD051D"/>
    <w:rsid w:val="00AD0E9D"/>
    <w:rsid w:val="00AD2018"/>
    <w:rsid w:val="00AD2AA6"/>
    <w:rsid w:val="00AD3240"/>
    <w:rsid w:val="00AD3797"/>
    <w:rsid w:val="00AD43D4"/>
    <w:rsid w:val="00AD4832"/>
    <w:rsid w:val="00AD5A4F"/>
    <w:rsid w:val="00AD5B26"/>
    <w:rsid w:val="00AD72C0"/>
    <w:rsid w:val="00AE0071"/>
    <w:rsid w:val="00AE01FA"/>
    <w:rsid w:val="00AE03FE"/>
    <w:rsid w:val="00AE06AA"/>
    <w:rsid w:val="00AE078F"/>
    <w:rsid w:val="00AE0ADA"/>
    <w:rsid w:val="00AE185F"/>
    <w:rsid w:val="00AE1C7D"/>
    <w:rsid w:val="00AE22C1"/>
    <w:rsid w:val="00AE3620"/>
    <w:rsid w:val="00AE3856"/>
    <w:rsid w:val="00AE4762"/>
    <w:rsid w:val="00AE4774"/>
    <w:rsid w:val="00AE490D"/>
    <w:rsid w:val="00AE496B"/>
    <w:rsid w:val="00AE4B7D"/>
    <w:rsid w:val="00AE6DF1"/>
    <w:rsid w:val="00AF085B"/>
    <w:rsid w:val="00AF1033"/>
    <w:rsid w:val="00AF1C18"/>
    <w:rsid w:val="00AF2718"/>
    <w:rsid w:val="00AF2ED7"/>
    <w:rsid w:val="00AF32CD"/>
    <w:rsid w:val="00AF35F3"/>
    <w:rsid w:val="00AF381A"/>
    <w:rsid w:val="00AF3B5F"/>
    <w:rsid w:val="00AF4544"/>
    <w:rsid w:val="00AF480F"/>
    <w:rsid w:val="00AF4ACD"/>
    <w:rsid w:val="00AF4BEB"/>
    <w:rsid w:val="00AF507B"/>
    <w:rsid w:val="00AF55C1"/>
    <w:rsid w:val="00AF5A7A"/>
    <w:rsid w:val="00AF5C9D"/>
    <w:rsid w:val="00AF6154"/>
    <w:rsid w:val="00AF6239"/>
    <w:rsid w:val="00AF6F14"/>
    <w:rsid w:val="00AF794F"/>
    <w:rsid w:val="00AF7AEE"/>
    <w:rsid w:val="00B000D7"/>
    <w:rsid w:val="00B0070A"/>
    <w:rsid w:val="00B00EDA"/>
    <w:rsid w:val="00B01C53"/>
    <w:rsid w:val="00B01CC6"/>
    <w:rsid w:val="00B026CE"/>
    <w:rsid w:val="00B0297C"/>
    <w:rsid w:val="00B02E72"/>
    <w:rsid w:val="00B02FAB"/>
    <w:rsid w:val="00B03B70"/>
    <w:rsid w:val="00B03C4A"/>
    <w:rsid w:val="00B03ED7"/>
    <w:rsid w:val="00B04AC7"/>
    <w:rsid w:val="00B050B1"/>
    <w:rsid w:val="00B0533D"/>
    <w:rsid w:val="00B05383"/>
    <w:rsid w:val="00B067A7"/>
    <w:rsid w:val="00B06A62"/>
    <w:rsid w:val="00B072E1"/>
    <w:rsid w:val="00B076CF"/>
    <w:rsid w:val="00B076E0"/>
    <w:rsid w:val="00B078F6"/>
    <w:rsid w:val="00B10729"/>
    <w:rsid w:val="00B107E4"/>
    <w:rsid w:val="00B112E6"/>
    <w:rsid w:val="00B11826"/>
    <w:rsid w:val="00B11E59"/>
    <w:rsid w:val="00B11F92"/>
    <w:rsid w:val="00B12167"/>
    <w:rsid w:val="00B129D3"/>
    <w:rsid w:val="00B14C6B"/>
    <w:rsid w:val="00B14CD3"/>
    <w:rsid w:val="00B15426"/>
    <w:rsid w:val="00B15905"/>
    <w:rsid w:val="00B15DF7"/>
    <w:rsid w:val="00B16D53"/>
    <w:rsid w:val="00B16E8D"/>
    <w:rsid w:val="00B1756C"/>
    <w:rsid w:val="00B17672"/>
    <w:rsid w:val="00B17FC8"/>
    <w:rsid w:val="00B212A9"/>
    <w:rsid w:val="00B22E92"/>
    <w:rsid w:val="00B22FDA"/>
    <w:rsid w:val="00B232C0"/>
    <w:rsid w:val="00B2338A"/>
    <w:rsid w:val="00B26E4F"/>
    <w:rsid w:val="00B2761E"/>
    <w:rsid w:val="00B303D7"/>
    <w:rsid w:val="00B30877"/>
    <w:rsid w:val="00B311D2"/>
    <w:rsid w:val="00B3182E"/>
    <w:rsid w:val="00B31C37"/>
    <w:rsid w:val="00B322A1"/>
    <w:rsid w:val="00B327F9"/>
    <w:rsid w:val="00B35DD2"/>
    <w:rsid w:val="00B3663C"/>
    <w:rsid w:val="00B370CF"/>
    <w:rsid w:val="00B37473"/>
    <w:rsid w:val="00B37B0B"/>
    <w:rsid w:val="00B4106E"/>
    <w:rsid w:val="00B4159E"/>
    <w:rsid w:val="00B4164B"/>
    <w:rsid w:val="00B41941"/>
    <w:rsid w:val="00B419B7"/>
    <w:rsid w:val="00B42101"/>
    <w:rsid w:val="00B4268F"/>
    <w:rsid w:val="00B42B24"/>
    <w:rsid w:val="00B4358A"/>
    <w:rsid w:val="00B44540"/>
    <w:rsid w:val="00B45D38"/>
    <w:rsid w:val="00B4658E"/>
    <w:rsid w:val="00B467F4"/>
    <w:rsid w:val="00B475D9"/>
    <w:rsid w:val="00B47640"/>
    <w:rsid w:val="00B478FC"/>
    <w:rsid w:val="00B47FCC"/>
    <w:rsid w:val="00B50457"/>
    <w:rsid w:val="00B51F9E"/>
    <w:rsid w:val="00B5229D"/>
    <w:rsid w:val="00B522E6"/>
    <w:rsid w:val="00B52335"/>
    <w:rsid w:val="00B5237F"/>
    <w:rsid w:val="00B5324E"/>
    <w:rsid w:val="00B53C23"/>
    <w:rsid w:val="00B5582B"/>
    <w:rsid w:val="00B55907"/>
    <w:rsid w:val="00B559C0"/>
    <w:rsid w:val="00B55EE4"/>
    <w:rsid w:val="00B566CA"/>
    <w:rsid w:val="00B60068"/>
    <w:rsid w:val="00B607AC"/>
    <w:rsid w:val="00B6091B"/>
    <w:rsid w:val="00B609D3"/>
    <w:rsid w:val="00B61E21"/>
    <w:rsid w:val="00B6255C"/>
    <w:rsid w:val="00B62D1F"/>
    <w:rsid w:val="00B63DF0"/>
    <w:rsid w:val="00B63FAA"/>
    <w:rsid w:val="00B65193"/>
    <w:rsid w:val="00B6607F"/>
    <w:rsid w:val="00B66411"/>
    <w:rsid w:val="00B66E7E"/>
    <w:rsid w:val="00B67F9F"/>
    <w:rsid w:val="00B70645"/>
    <w:rsid w:val="00B707CB"/>
    <w:rsid w:val="00B70A6E"/>
    <w:rsid w:val="00B711F9"/>
    <w:rsid w:val="00B7197E"/>
    <w:rsid w:val="00B71F9D"/>
    <w:rsid w:val="00B7271F"/>
    <w:rsid w:val="00B7276F"/>
    <w:rsid w:val="00B73691"/>
    <w:rsid w:val="00B73760"/>
    <w:rsid w:val="00B75126"/>
    <w:rsid w:val="00B75256"/>
    <w:rsid w:val="00B7543D"/>
    <w:rsid w:val="00B76631"/>
    <w:rsid w:val="00B7675F"/>
    <w:rsid w:val="00B7685F"/>
    <w:rsid w:val="00B76898"/>
    <w:rsid w:val="00B77091"/>
    <w:rsid w:val="00B77962"/>
    <w:rsid w:val="00B80810"/>
    <w:rsid w:val="00B80A7D"/>
    <w:rsid w:val="00B81C1F"/>
    <w:rsid w:val="00B82430"/>
    <w:rsid w:val="00B83BB0"/>
    <w:rsid w:val="00B842E2"/>
    <w:rsid w:val="00B84623"/>
    <w:rsid w:val="00B8489D"/>
    <w:rsid w:val="00B8546D"/>
    <w:rsid w:val="00B85D91"/>
    <w:rsid w:val="00B86112"/>
    <w:rsid w:val="00B86C55"/>
    <w:rsid w:val="00B86CFE"/>
    <w:rsid w:val="00B8785C"/>
    <w:rsid w:val="00B87929"/>
    <w:rsid w:val="00B90083"/>
    <w:rsid w:val="00B90B69"/>
    <w:rsid w:val="00B91315"/>
    <w:rsid w:val="00B91667"/>
    <w:rsid w:val="00B92A00"/>
    <w:rsid w:val="00B92A0D"/>
    <w:rsid w:val="00B92D68"/>
    <w:rsid w:val="00B92E0B"/>
    <w:rsid w:val="00B92F6E"/>
    <w:rsid w:val="00B932F8"/>
    <w:rsid w:val="00B95220"/>
    <w:rsid w:val="00B96056"/>
    <w:rsid w:val="00B97A74"/>
    <w:rsid w:val="00B97BDD"/>
    <w:rsid w:val="00B97FE5"/>
    <w:rsid w:val="00BA011E"/>
    <w:rsid w:val="00BA0BD2"/>
    <w:rsid w:val="00BA11F8"/>
    <w:rsid w:val="00BA1520"/>
    <w:rsid w:val="00BA160D"/>
    <w:rsid w:val="00BA321E"/>
    <w:rsid w:val="00BA37C2"/>
    <w:rsid w:val="00BA419E"/>
    <w:rsid w:val="00BA491D"/>
    <w:rsid w:val="00BA5216"/>
    <w:rsid w:val="00BA5944"/>
    <w:rsid w:val="00BA5D18"/>
    <w:rsid w:val="00BA6191"/>
    <w:rsid w:val="00BA61C9"/>
    <w:rsid w:val="00BA70F3"/>
    <w:rsid w:val="00BA7573"/>
    <w:rsid w:val="00BB00A7"/>
    <w:rsid w:val="00BB016B"/>
    <w:rsid w:val="00BB1158"/>
    <w:rsid w:val="00BB128E"/>
    <w:rsid w:val="00BB1E5B"/>
    <w:rsid w:val="00BB26F5"/>
    <w:rsid w:val="00BB2865"/>
    <w:rsid w:val="00BB38C2"/>
    <w:rsid w:val="00BB3A8F"/>
    <w:rsid w:val="00BB49E0"/>
    <w:rsid w:val="00BB4B99"/>
    <w:rsid w:val="00BB4FB6"/>
    <w:rsid w:val="00BB5266"/>
    <w:rsid w:val="00BB5E48"/>
    <w:rsid w:val="00BB7296"/>
    <w:rsid w:val="00BB73D1"/>
    <w:rsid w:val="00BB75BB"/>
    <w:rsid w:val="00BB7DE7"/>
    <w:rsid w:val="00BC04DD"/>
    <w:rsid w:val="00BC0A59"/>
    <w:rsid w:val="00BC0F5E"/>
    <w:rsid w:val="00BC1379"/>
    <w:rsid w:val="00BC240F"/>
    <w:rsid w:val="00BC30E5"/>
    <w:rsid w:val="00BC3297"/>
    <w:rsid w:val="00BC4EC1"/>
    <w:rsid w:val="00BC5513"/>
    <w:rsid w:val="00BC5B8B"/>
    <w:rsid w:val="00BC6386"/>
    <w:rsid w:val="00BC638E"/>
    <w:rsid w:val="00BC6B65"/>
    <w:rsid w:val="00BC6E58"/>
    <w:rsid w:val="00BC764E"/>
    <w:rsid w:val="00BC7D80"/>
    <w:rsid w:val="00BC7F7A"/>
    <w:rsid w:val="00BD081F"/>
    <w:rsid w:val="00BD1663"/>
    <w:rsid w:val="00BD173F"/>
    <w:rsid w:val="00BD2014"/>
    <w:rsid w:val="00BD3B9E"/>
    <w:rsid w:val="00BD4DDA"/>
    <w:rsid w:val="00BD52D8"/>
    <w:rsid w:val="00BD58B5"/>
    <w:rsid w:val="00BD5B55"/>
    <w:rsid w:val="00BD5C5F"/>
    <w:rsid w:val="00BD5F23"/>
    <w:rsid w:val="00BD61C3"/>
    <w:rsid w:val="00BD6451"/>
    <w:rsid w:val="00BD710D"/>
    <w:rsid w:val="00BD729A"/>
    <w:rsid w:val="00BD7730"/>
    <w:rsid w:val="00BD7AED"/>
    <w:rsid w:val="00BD7E33"/>
    <w:rsid w:val="00BE12E1"/>
    <w:rsid w:val="00BE1826"/>
    <w:rsid w:val="00BE1AFE"/>
    <w:rsid w:val="00BE21B4"/>
    <w:rsid w:val="00BE25F4"/>
    <w:rsid w:val="00BE2BEB"/>
    <w:rsid w:val="00BE2BEC"/>
    <w:rsid w:val="00BE3002"/>
    <w:rsid w:val="00BE3855"/>
    <w:rsid w:val="00BE3D72"/>
    <w:rsid w:val="00BE3E9C"/>
    <w:rsid w:val="00BE404F"/>
    <w:rsid w:val="00BE4113"/>
    <w:rsid w:val="00BE48FD"/>
    <w:rsid w:val="00BE4A9E"/>
    <w:rsid w:val="00BE559B"/>
    <w:rsid w:val="00BE5A09"/>
    <w:rsid w:val="00BE6C52"/>
    <w:rsid w:val="00BE6DBB"/>
    <w:rsid w:val="00BE76E0"/>
    <w:rsid w:val="00BE7C01"/>
    <w:rsid w:val="00BE7D2C"/>
    <w:rsid w:val="00BF00CC"/>
    <w:rsid w:val="00BF218E"/>
    <w:rsid w:val="00BF33BE"/>
    <w:rsid w:val="00BF408B"/>
    <w:rsid w:val="00BF448A"/>
    <w:rsid w:val="00BF5493"/>
    <w:rsid w:val="00BF5982"/>
    <w:rsid w:val="00BF5A83"/>
    <w:rsid w:val="00BF65C6"/>
    <w:rsid w:val="00BF683B"/>
    <w:rsid w:val="00BF70AC"/>
    <w:rsid w:val="00BF729A"/>
    <w:rsid w:val="00BF729B"/>
    <w:rsid w:val="00BF7DDB"/>
    <w:rsid w:val="00C0023A"/>
    <w:rsid w:val="00C006B2"/>
    <w:rsid w:val="00C00808"/>
    <w:rsid w:val="00C00E29"/>
    <w:rsid w:val="00C02023"/>
    <w:rsid w:val="00C02DBF"/>
    <w:rsid w:val="00C030F7"/>
    <w:rsid w:val="00C04091"/>
    <w:rsid w:val="00C04B83"/>
    <w:rsid w:val="00C060D2"/>
    <w:rsid w:val="00C07014"/>
    <w:rsid w:val="00C0762A"/>
    <w:rsid w:val="00C07E3D"/>
    <w:rsid w:val="00C106F1"/>
    <w:rsid w:val="00C113A5"/>
    <w:rsid w:val="00C12E69"/>
    <w:rsid w:val="00C138A8"/>
    <w:rsid w:val="00C13B6E"/>
    <w:rsid w:val="00C142B2"/>
    <w:rsid w:val="00C1600F"/>
    <w:rsid w:val="00C1691F"/>
    <w:rsid w:val="00C16E70"/>
    <w:rsid w:val="00C17358"/>
    <w:rsid w:val="00C209CC"/>
    <w:rsid w:val="00C20E2D"/>
    <w:rsid w:val="00C22476"/>
    <w:rsid w:val="00C227D4"/>
    <w:rsid w:val="00C2292C"/>
    <w:rsid w:val="00C23180"/>
    <w:rsid w:val="00C23208"/>
    <w:rsid w:val="00C2331A"/>
    <w:rsid w:val="00C23E21"/>
    <w:rsid w:val="00C23F45"/>
    <w:rsid w:val="00C25597"/>
    <w:rsid w:val="00C25BDA"/>
    <w:rsid w:val="00C26DDA"/>
    <w:rsid w:val="00C26F0E"/>
    <w:rsid w:val="00C271C6"/>
    <w:rsid w:val="00C27A1B"/>
    <w:rsid w:val="00C27F77"/>
    <w:rsid w:val="00C30465"/>
    <w:rsid w:val="00C309C1"/>
    <w:rsid w:val="00C31871"/>
    <w:rsid w:val="00C3368D"/>
    <w:rsid w:val="00C33690"/>
    <w:rsid w:val="00C33C7B"/>
    <w:rsid w:val="00C34B7D"/>
    <w:rsid w:val="00C34B82"/>
    <w:rsid w:val="00C3526C"/>
    <w:rsid w:val="00C35354"/>
    <w:rsid w:val="00C3566F"/>
    <w:rsid w:val="00C3591F"/>
    <w:rsid w:val="00C35B39"/>
    <w:rsid w:val="00C35FB4"/>
    <w:rsid w:val="00C36D16"/>
    <w:rsid w:val="00C3719F"/>
    <w:rsid w:val="00C37CA8"/>
    <w:rsid w:val="00C400A9"/>
    <w:rsid w:val="00C4025D"/>
    <w:rsid w:val="00C408C9"/>
    <w:rsid w:val="00C40AE5"/>
    <w:rsid w:val="00C40FC8"/>
    <w:rsid w:val="00C4241F"/>
    <w:rsid w:val="00C42696"/>
    <w:rsid w:val="00C4298A"/>
    <w:rsid w:val="00C42F6A"/>
    <w:rsid w:val="00C43303"/>
    <w:rsid w:val="00C435D8"/>
    <w:rsid w:val="00C436CF"/>
    <w:rsid w:val="00C437AE"/>
    <w:rsid w:val="00C4395F"/>
    <w:rsid w:val="00C44608"/>
    <w:rsid w:val="00C446B5"/>
    <w:rsid w:val="00C44B70"/>
    <w:rsid w:val="00C45A7C"/>
    <w:rsid w:val="00C46629"/>
    <w:rsid w:val="00C468FE"/>
    <w:rsid w:val="00C50146"/>
    <w:rsid w:val="00C50250"/>
    <w:rsid w:val="00C503F8"/>
    <w:rsid w:val="00C50ECD"/>
    <w:rsid w:val="00C513E6"/>
    <w:rsid w:val="00C51555"/>
    <w:rsid w:val="00C515DD"/>
    <w:rsid w:val="00C51D5B"/>
    <w:rsid w:val="00C51E56"/>
    <w:rsid w:val="00C52367"/>
    <w:rsid w:val="00C52438"/>
    <w:rsid w:val="00C531DE"/>
    <w:rsid w:val="00C53C2F"/>
    <w:rsid w:val="00C5400A"/>
    <w:rsid w:val="00C545B1"/>
    <w:rsid w:val="00C54724"/>
    <w:rsid w:val="00C54F79"/>
    <w:rsid w:val="00C565E0"/>
    <w:rsid w:val="00C56AC4"/>
    <w:rsid w:val="00C60DC1"/>
    <w:rsid w:val="00C6204A"/>
    <w:rsid w:val="00C62631"/>
    <w:rsid w:val="00C62705"/>
    <w:rsid w:val="00C62C8D"/>
    <w:rsid w:val="00C631AC"/>
    <w:rsid w:val="00C6376F"/>
    <w:rsid w:val="00C6454D"/>
    <w:rsid w:val="00C65C83"/>
    <w:rsid w:val="00C660B2"/>
    <w:rsid w:val="00C66FE8"/>
    <w:rsid w:val="00C67A77"/>
    <w:rsid w:val="00C67B25"/>
    <w:rsid w:val="00C67FC6"/>
    <w:rsid w:val="00C70C99"/>
    <w:rsid w:val="00C718B4"/>
    <w:rsid w:val="00C72399"/>
    <w:rsid w:val="00C72D63"/>
    <w:rsid w:val="00C74434"/>
    <w:rsid w:val="00C74655"/>
    <w:rsid w:val="00C7483F"/>
    <w:rsid w:val="00C74BAC"/>
    <w:rsid w:val="00C76ADA"/>
    <w:rsid w:val="00C7712F"/>
    <w:rsid w:val="00C77732"/>
    <w:rsid w:val="00C777C7"/>
    <w:rsid w:val="00C77824"/>
    <w:rsid w:val="00C77DD0"/>
    <w:rsid w:val="00C80148"/>
    <w:rsid w:val="00C80BC9"/>
    <w:rsid w:val="00C80E07"/>
    <w:rsid w:val="00C81419"/>
    <w:rsid w:val="00C83235"/>
    <w:rsid w:val="00C83686"/>
    <w:rsid w:val="00C8436C"/>
    <w:rsid w:val="00C85733"/>
    <w:rsid w:val="00C8584E"/>
    <w:rsid w:val="00C859BC"/>
    <w:rsid w:val="00C86B7C"/>
    <w:rsid w:val="00C87218"/>
    <w:rsid w:val="00C878C3"/>
    <w:rsid w:val="00C87E6A"/>
    <w:rsid w:val="00C87F6A"/>
    <w:rsid w:val="00C901D9"/>
    <w:rsid w:val="00C906CB"/>
    <w:rsid w:val="00C90765"/>
    <w:rsid w:val="00C91730"/>
    <w:rsid w:val="00C91D63"/>
    <w:rsid w:val="00C92FA1"/>
    <w:rsid w:val="00C93711"/>
    <w:rsid w:val="00C940D3"/>
    <w:rsid w:val="00C94630"/>
    <w:rsid w:val="00C94D12"/>
    <w:rsid w:val="00C953BC"/>
    <w:rsid w:val="00C95F58"/>
    <w:rsid w:val="00C9698D"/>
    <w:rsid w:val="00CA03C9"/>
    <w:rsid w:val="00CA0F22"/>
    <w:rsid w:val="00CA1196"/>
    <w:rsid w:val="00CA186D"/>
    <w:rsid w:val="00CA2485"/>
    <w:rsid w:val="00CA2CEA"/>
    <w:rsid w:val="00CA3574"/>
    <w:rsid w:val="00CA3780"/>
    <w:rsid w:val="00CA4BC4"/>
    <w:rsid w:val="00CA548B"/>
    <w:rsid w:val="00CA5E7B"/>
    <w:rsid w:val="00CA6D25"/>
    <w:rsid w:val="00CA781E"/>
    <w:rsid w:val="00CA79D0"/>
    <w:rsid w:val="00CA7D75"/>
    <w:rsid w:val="00CB07DB"/>
    <w:rsid w:val="00CB08DD"/>
    <w:rsid w:val="00CB0D50"/>
    <w:rsid w:val="00CB0D83"/>
    <w:rsid w:val="00CB10C2"/>
    <w:rsid w:val="00CB113C"/>
    <w:rsid w:val="00CB12AB"/>
    <w:rsid w:val="00CB19C7"/>
    <w:rsid w:val="00CB208C"/>
    <w:rsid w:val="00CB20C1"/>
    <w:rsid w:val="00CB333D"/>
    <w:rsid w:val="00CB3C61"/>
    <w:rsid w:val="00CB4030"/>
    <w:rsid w:val="00CB40FE"/>
    <w:rsid w:val="00CB442C"/>
    <w:rsid w:val="00CB4C4A"/>
    <w:rsid w:val="00CB51C9"/>
    <w:rsid w:val="00CB5C67"/>
    <w:rsid w:val="00CB5ED4"/>
    <w:rsid w:val="00CB6434"/>
    <w:rsid w:val="00CB6CD5"/>
    <w:rsid w:val="00CB702C"/>
    <w:rsid w:val="00CB7135"/>
    <w:rsid w:val="00CB74CC"/>
    <w:rsid w:val="00CC1071"/>
    <w:rsid w:val="00CC12AB"/>
    <w:rsid w:val="00CC15C9"/>
    <w:rsid w:val="00CC1A76"/>
    <w:rsid w:val="00CC3439"/>
    <w:rsid w:val="00CC3E9A"/>
    <w:rsid w:val="00CC4C9A"/>
    <w:rsid w:val="00CC5328"/>
    <w:rsid w:val="00CC536C"/>
    <w:rsid w:val="00CC539B"/>
    <w:rsid w:val="00CC56C8"/>
    <w:rsid w:val="00CC57BF"/>
    <w:rsid w:val="00CC5FE1"/>
    <w:rsid w:val="00CC6EE3"/>
    <w:rsid w:val="00CC7211"/>
    <w:rsid w:val="00CC723B"/>
    <w:rsid w:val="00CC7586"/>
    <w:rsid w:val="00CC76E5"/>
    <w:rsid w:val="00CC782A"/>
    <w:rsid w:val="00CC7FF3"/>
    <w:rsid w:val="00CD011A"/>
    <w:rsid w:val="00CD0760"/>
    <w:rsid w:val="00CD1E84"/>
    <w:rsid w:val="00CD2244"/>
    <w:rsid w:val="00CD340D"/>
    <w:rsid w:val="00CD4D18"/>
    <w:rsid w:val="00CD50A6"/>
    <w:rsid w:val="00CD5270"/>
    <w:rsid w:val="00CD5431"/>
    <w:rsid w:val="00CD56A3"/>
    <w:rsid w:val="00CD65E5"/>
    <w:rsid w:val="00CD6724"/>
    <w:rsid w:val="00CD6C51"/>
    <w:rsid w:val="00CD7415"/>
    <w:rsid w:val="00CD75E4"/>
    <w:rsid w:val="00CE007B"/>
    <w:rsid w:val="00CE01C3"/>
    <w:rsid w:val="00CE0D4F"/>
    <w:rsid w:val="00CE169D"/>
    <w:rsid w:val="00CE2595"/>
    <w:rsid w:val="00CE2A59"/>
    <w:rsid w:val="00CE2EFB"/>
    <w:rsid w:val="00CE3BF1"/>
    <w:rsid w:val="00CE449C"/>
    <w:rsid w:val="00CE5080"/>
    <w:rsid w:val="00CE5232"/>
    <w:rsid w:val="00CE5E67"/>
    <w:rsid w:val="00CE7354"/>
    <w:rsid w:val="00CE7C32"/>
    <w:rsid w:val="00CE7D96"/>
    <w:rsid w:val="00CF0376"/>
    <w:rsid w:val="00CF0A5D"/>
    <w:rsid w:val="00CF0AB6"/>
    <w:rsid w:val="00CF2732"/>
    <w:rsid w:val="00CF3C7D"/>
    <w:rsid w:val="00CF4678"/>
    <w:rsid w:val="00CF48AF"/>
    <w:rsid w:val="00CF5A65"/>
    <w:rsid w:val="00CF5D6B"/>
    <w:rsid w:val="00CF5E2C"/>
    <w:rsid w:val="00CF6167"/>
    <w:rsid w:val="00CF667A"/>
    <w:rsid w:val="00D000B3"/>
    <w:rsid w:val="00D00738"/>
    <w:rsid w:val="00D01939"/>
    <w:rsid w:val="00D01BE5"/>
    <w:rsid w:val="00D01FA2"/>
    <w:rsid w:val="00D01FB8"/>
    <w:rsid w:val="00D024BA"/>
    <w:rsid w:val="00D02B71"/>
    <w:rsid w:val="00D05750"/>
    <w:rsid w:val="00D05844"/>
    <w:rsid w:val="00D059C3"/>
    <w:rsid w:val="00D06052"/>
    <w:rsid w:val="00D0692D"/>
    <w:rsid w:val="00D0751A"/>
    <w:rsid w:val="00D07995"/>
    <w:rsid w:val="00D07CD9"/>
    <w:rsid w:val="00D10044"/>
    <w:rsid w:val="00D1007A"/>
    <w:rsid w:val="00D10D46"/>
    <w:rsid w:val="00D11193"/>
    <w:rsid w:val="00D11E00"/>
    <w:rsid w:val="00D12876"/>
    <w:rsid w:val="00D12CC3"/>
    <w:rsid w:val="00D12EC8"/>
    <w:rsid w:val="00D149D3"/>
    <w:rsid w:val="00D14BD3"/>
    <w:rsid w:val="00D152C3"/>
    <w:rsid w:val="00D15670"/>
    <w:rsid w:val="00D16C74"/>
    <w:rsid w:val="00D17161"/>
    <w:rsid w:val="00D17481"/>
    <w:rsid w:val="00D1766F"/>
    <w:rsid w:val="00D1784B"/>
    <w:rsid w:val="00D20602"/>
    <w:rsid w:val="00D21A9B"/>
    <w:rsid w:val="00D21D4C"/>
    <w:rsid w:val="00D226E0"/>
    <w:rsid w:val="00D229B5"/>
    <w:rsid w:val="00D23486"/>
    <w:rsid w:val="00D23674"/>
    <w:rsid w:val="00D238D6"/>
    <w:rsid w:val="00D23F08"/>
    <w:rsid w:val="00D23FCE"/>
    <w:rsid w:val="00D24768"/>
    <w:rsid w:val="00D24881"/>
    <w:rsid w:val="00D2545F"/>
    <w:rsid w:val="00D25C6F"/>
    <w:rsid w:val="00D25FED"/>
    <w:rsid w:val="00D26850"/>
    <w:rsid w:val="00D27098"/>
    <w:rsid w:val="00D27972"/>
    <w:rsid w:val="00D301D2"/>
    <w:rsid w:val="00D3025A"/>
    <w:rsid w:val="00D30DCA"/>
    <w:rsid w:val="00D30E8E"/>
    <w:rsid w:val="00D3112B"/>
    <w:rsid w:val="00D31EAB"/>
    <w:rsid w:val="00D31EC8"/>
    <w:rsid w:val="00D3285F"/>
    <w:rsid w:val="00D32E6A"/>
    <w:rsid w:val="00D33025"/>
    <w:rsid w:val="00D33C43"/>
    <w:rsid w:val="00D344EE"/>
    <w:rsid w:val="00D345E6"/>
    <w:rsid w:val="00D3483C"/>
    <w:rsid w:val="00D34D50"/>
    <w:rsid w:val="00D34FF2"/>
    <w:rsid w:val="00D35062"/>
    <w:rsid w:val="00D35C5D"/>
    <w:rsid w:val="00D376DF"/>
    <w:rsid w:val="00D37AD4"/>
    <w:rsid w:val="00D40EF4"/>
    <w:rsid w:val="00D41556"/>
    <w:rsid w:val="00D41ADF"/>
    <w:rsid w:val="00D423BB"/>
    <w:rsid w:val="00D42EB1"/>
    <w:rsid w:val="00D439D3"/>
    <w:rsid w:val="00D4478B"/>
    <w:rsid w:val="00D44BAE"/>
    <w:rsid w:val="00D45605"/>
    <w:rsid w:val="00D458A0"/>
    <w:rsid w:val="00D460C6"/>
    <w:rsid w:val="00D461C4"/>
    <w:rsid w:val="00D463C8"/>
    <w:rsid w:val="00D47224"/>
    <w:rsid w:val="00D474CD"/>
    <w:rsid w:val="00D47708"/>
    <w:rsid w:val="00D501A6"/>
    <w:rsid w:val="00D507AF"/>
    <w:rsid w:val="00D50EF7"/>
    <w:rsid w:val="00D51174"/>
    <w:rsid w:val="00D51A8D"/>
    <w:rsid w:val="00D51D2D"/>
    <w:rsid w:val="00D52007"/>
    <w:rsid w:val="00D52FCD"/>
    <w:rsid w:val="00D53331"/>
    <w:rsid w:val="00D53601"/>
    <w:rsid w:val="00D5361E"/>
    <w:rsid w:val="00D54333"/>
    <w:rsid w:val="00D54699"/>
    <w:rsid w:val="00D54FD1"/>
    <w:rsid w:val="00D560CA"/>
    <w:rsid w:val="00D56201"/>
    <w:rsid w:val="00D574EE"/>
    <w:rsid w:val="00D60788"/>
    <w:rsid w:val="00D60D38"/>
    <w:rsid w:val="00D6143F"/>
    <w:rsid w:val="00D61485"/>
    <w:rsid w:val="00D6153C"/>
    <w:rsid w:val="00D6207F"/>
    <w:rsid w:val="00D633DC"/>
    <w:rsid w:val="00D643B7"/>
    <w:rsid w:val="00D64F04"/>
    <w:rsid w:val="00D652DF"/>
    <w:rsid w:val="00D65B05"/>
    <w:rsid w:val="00D65CC4"/>
    <w:rsid w:val="00D65E7F"/>
    <w:rsid w:val="00D65EF0"/>
    <w:rsid w:val="00D65FF9"/>
    <w:rsid w:val="00D661F2"/>
    <w:rsid w:val="00D70181"/>
    <w:rsid w:val="00D70B89"/>
    <w:rsid w:val="00D70DCE"/>
    <w:rsid w:val="00D71758"/>
    <w:rsid w:val="00D719CE"/>
    <w:rsid w:val="00D71E9F"/>
    <w:rsid w:val="00D722E0"/>
    <w:rsid w:val="00D72B35"/>
    <w:rsid w:val="00D72C9A"/>
    <w:rsid w:val="00D72E29"/>
    <w:rsid w:val="00D73232"/>
    <w:rsid w:val="00D73ACF"/>
    <w:rsid w:val="00D73F92"/>
    <w:rsid w:val="00D7439E"/>
    <w:rsid w:val="00D74750"/>
    <w:rsid w:val="00D7480C"/>
    <w:rsid w:val="00D74A4D"/>
    <w:rsid w:val="00D74BA6"/>
    <w:rsid w:val="00D74D92"/>
    <w:rsid w:val="00D74E59"/>
    <w:rsid w:val="00D75667"/>
    <w:rsid w:val="00D76172"/>
    <w:rsid w:val="00D76E62"/>
    <w:rsid w:val="00D77CC2"/>
    <w:rsid w:val="00D81446"/>
    <w:rsid w:val="00D82587"/>
    <w:rsid w:val="00D82CC3"/>
    <w:rsid w:val="00D834BA"/>
    <w:rsid w:val="00D8356F"/>
    <w:rsid w:val="00D83E93"/>
    <w:rsid w:val="00D8435A"/>
    <w:rsid w:val="00D84888"/>
    <w:rsid w:val="00D84C60"/>
    <w:rsid w:val="00D856A8"/>
    <w:rsid w:val="00D85EFD"/>
    <w:rsid w:val="00D866BF"/>
    <w:rsid w:val="00D878AC"/>
    <w:rsid w:val="00D90268"/>
    <w:rsid w:val="00D905E6"/>
    <w:rsid w:val="00D915A3"/>
    <w:rsid w:val="00D9166C"/>
    <w:rsid w:val="00D91759"/>
    <w:rsid w:val="00D93403"/>
    <w:rsid w:val="00D9369B"/>
    <w:rsid w:val="00D93A06"/>
    <w:rsid w:val="00D93BB1"/>
    <w:rsid w:val="00D9434F"/>
    <w:rsid w:val="00D943DC"/>
    <w:rsid w:val="00D946A0"/>
    <w:rsid w:val="00D94EF7"/>
    <w:rsid w:val="00D9521B"/>
    <w:rsid w:val="00D95D81"/>
    <w:rsid w:val="00D9726C"/>
    <w:rsid w:val="00D97431"/>
    <w:rsid w:val="00D9767E"/>
    <w:rsid w:val="00D97A1D"/>
    <w:rsid w:val="00D97C10"/>
    <w:rsid w:val="00DA0E7D"/>
    <w:rsid w:val="00DA20BA"/>
    <w:rsid w:val="00DA2FF0"/>
    <w:rsid w:val="00DA43A6"/>
    <w:rsid w:val="00DA4708"/>
    <w:rsid w:val="00DA5471"/>
    <w:rsid w:val="00DA62E0"/>
    <w:rsid w:val="00DA6CB7"/>
    <w:rsid w:val="00DA7403"/>
    <w:rsid w:val="00DA74A4"/>
    <w:rsid w:val="00DA7850"/>
    <w:rsid w:val="00DA7889"/>
    <w:rsid w:val="00DB00D0"/>
    <w:rsid w:val="00DB02D6"/>
    <w:rsid w:val="00DB0570"/>
    <w:rsid w:val="00DB0A2E"/>
    <w:rsid w:val="00DB0C1B"/>
    <w:rsid w:val="00DB0E1C"/>
    <w:rsid w:val="00DB14AD"/>
    <w:rsid w:val="00DB1D86"/>
    <w:rsid w:val="00DB29A4"/>
    <w:rsid w:val="00DB2E25"/>
    <w:rsid w:val="00DB46F1"/>
    <w:rsid w:val="00DB5301"/>
    <w:rsid w:val="00DB6058"/>
    <w:rsid w:val="00DB7022"/>
    <w:rsid w:val="00DB7224"/>
    <w:rsid w:val="00DC0B0B"/>
    <w:rsid w:val="00DC0F5E"/>
    <w:rsid w:val="00DC1F17"/>
    <w:rsid w:val="00DC222B"/>
    <w:rsid w:val="00DC2F6A"/>
    <w:rsid w:val="00DC3663"/>
    <w:rsid w:val="00DC37D5"/>
    <w:rsid w:val="00DC3C4F"/>
    <w:rsid w:val="00DC41F1"/>
    <w:rsid w:val="00DC475F"/>
    <w:rsid w:val="00DC486B"/>
    <w:rsid w:val="00DC4A67"/>
    <w:rsid w:val="00DC4C88"/>
    <w:rsid w:val="00DC4CC1"/>
    <w:rsid w:val="00DC5BE9"/>
    <w:rsid w:val="00DC616C"/>
    <w:rsid w:val="00DC6213"/>
    <w:rsid w:val="00DC6D3F"/>
    <w:rsid w:val="00DC747B"/>
    <w:rsid w:val="00DC7668"/>
    <w:rsid w:val="00DC79AF"/>
    <w:rsid w:val="00DC7AA9"/>
    <w:rsid w:val="00DD0C73"/>
    <w:rsid w:val="00DD1348"/>
    <w:rsid w:val="00DD13C3"/>
    <w:rsid w:val="00DD144B"/>
    <w:rsid w:val="00DD1DA6"/>
    <w:rsid w:val="00DD2070"/>
    <w:rsid w:val="00DD210C"/>
    <w:rsid w:val="00DD2334"/>
    <w:rsid w:val="00DD2AE2"/>
    <w:rsid w:val="00DD2C94"/>
    <w:rsid w:val="00DD2E95"/>
    <w:rsid w:val="00DD3000"/>
    <w:rsid w:val="00DD3047"/>
    <w:rsid w:val="00DD325A"/>
    <w:rsid w:val="00DD37BE"/>
    <w:rsid w:val="00DD4FA1"/>
    <w:rsid w:val="00DD56CB"/>
    <w:rsid w:val="00DD7392"/>
    <w:rsid w:val="00DE0360"/>
    <w:rsid w:val="00DE08AF"/>
    <w:rsid w:val="00DE08BC"/>
    <w:rsid w:val="00DE0B26"/>
    <w:rsid w:val="00DE183E"/>
    <w:rsid w:val="00DE1B2F"/>
    <w:rsid w:val="00DE1E3A"/>
    <w:rsid w:val="00DE21F7"/>
    <w:rsid w:val="00DE2235"/>
    <w:rsid w:val="00DE27B4"/>
    <w:rsid w:val="00DE2A57"/>
    <w:rsid w:val="00DE2CA4"/>
    <w:rsid w:val="00DE3067"/>
    <w:rsid w:val="00DE4955"/>
    <w:rsid w:val="00DE4B10"/>
    <w:rsid w:val="00DE5A79"/>
    <w:rsid w:val="00DE5BE1"/>
    <w:rsid w:val="00DE5EE1"/>
    <w:rsid w:val="00DE5F8B"/>
    <w:rsid w:val="00DE78E3"/>
    <w:rsid w:val="00DF0EEA"/>
    <w:rsid w:val="00DF1060"/>
    <w:rsid w:val="00DF1798"/>
    <w:rsid w:val="00DF1905"/>
    <w:rsid w:val="00DF1AAC"/>
    <w:rsid w:val="00DF1E8D"/>
    <w:rsid w:val="00DF22FE"/>
    <w:rsid w:val="00DF3235"/>
    <w:rsid w:val="00DF328D"/>
    <w:rsid w:val="00DF3C75"/>
    <w:rsid w:val="00DF44AF"/>
    <w:rsid w:val="00DF4958"/>
    <w:rsid w:val="00DF5854"/>
    <w:rsid w:val="00DF5DB3"/>
    <w:rsid w:val="00DF633C"/>
    <w:rsid w:val="00DF65FD"/>
    <w:rsid w:val="00DF6E28"/>
    <w:rsid w:val="00DF6EDB"/>
    <w:rsid w:val="00E008CF"/>
    <w:rsid w:val="00E01BC7"/>
    <w:rsid w:val="00E01C0E"/>
    <w:rsid w:val="00E01E7B"/>
    <w:rsid w:val="00E01EBE"/>
    <w:rsid w:val="00E02F9E"/>
    <w:rsid w:val="00E04CA1"/>
    <w:rsid w:val="00E04EAD"/>
    <w:rsid w:val="00E0595E"/>
    <w:rsid w:val="00E05A56"/>
    <w:rsid w:val="00E05FE7"/>
    <w:rsid w:val="00E10233"/>
    <w:rsid w:val="00E1068C"/>
    <w:rsid w:val="00E10708"/>
    <w:rsid w:val="00E10C4B"/>
    <w:rsid w:val="00E12A74"/>
    <w:rsid w:val="00E1351F"/>
    <w:rsid w:val="00E13C52"/>
    <w:rsid w:val="00E13F2F"/>
    <w:rsid w:val="00E14164"/>
    <w:rsid w:val="00E14178"/>
    <w:rsid w:val="00E14550"/>
    <w:rsid w:val="00E14A32"/>
    <w:rsid w:val="00E154FE"/>
    <w:rsid w:val="00E157F2"/>
    <w:rsid w:val="00E15A0B"/>
    <w:rsid w:val="00E15A82"/>
    <w:rsid w:val="00E16933"/>
    <w:rsid w:val="00E16FA5"/>
    <w:rsid w:val="00E20AD0"/>
    <w:rsid w:val="00E2116F"/>
    <w:rsid w:val="00E21434"/>
    <w:rsid w:val="00E21790"/>
    <w:rsid w:val="00E21F3A"/>
    <w:rsid w:val="00E21F3B"/>
    <w:rsid w:val="00E229DC"/>
    <w:rsid w:val="00E22BC5"/>
    <w:rsid w:val="00E22E60"/>
    <w:rsid w:val="00E230E1"/>
    <w:rsid w:val="00E232B1"/>
    <w:rsid w:val="00E2360D"/>
    <w:rsid w:val="00E2425E"/>
    <w:rsid w:val="00E243AE"/>
    <w:rsid w:val="00E247B0"/>
    <w:rsid w:val="00E24AE0"/>
    <w:rsid w:val="00E24D22"/>
    <w:rsid w:val="00E25714"/>
    <w:rsid w:val="00E267B2"/>
    <w:rsid w:val="00E2697E"/>
    <w:rsid w:val="00E27168"/>
    <w:rsid w:val="00E27DB6"/>
    <w:rsid w:val="00E30499"/>
    <w:rsid w:val="00E30B14"/>
    <w:rsid w:val="00E30C8D"/>
    <w:rsid w:val="00E32100"/>
    <w:rsid w:val="00E32F1B"/>
    <w:rsid w:val="00E33CB4"/>
    <w:rsid w:val="00E34148"/>
    <w:rsid w:val="00E3486C"/>
    <w:rsid w:val="00E351DA"/>
    <w:rsid w:val="00E354CF"/>
    <w:rsid w:val="00E359A2"/>
    <w:rsid w:val="00E35B62"/>
    <w:rsid w:val="00E36483"/>
    <w:rsid w:val="00E3733A"/>
    <w:rsid w:val="00E3739E"/>
    <w:rsid w:val="00E37674"/>
    <w:rsid w:val="00E37907"/>
    <w:rsid w:val="00E37CD6"/>
    <w:rsid w:val="00E40BEB"/>
    <w:rsid w:val="00E41C04"/>
    <w:rsid w:val="00E4243E"/>
    <w:rsid w:val="00E427C4"/>
    <w:rsid w:val="00E4408D"/>
    <w:rsid w:val="00E446CC"/>
    <w:rsid w:val="00E45AFF"/>
    <w:rsid w:val="00E4645D"/>
    <w:rsid w:val="00E46720"/>
    <w:rsid w:val="00E46CEB"/>
    <w:rsid w:val="00E46D61"/>
    <w:rsid w:val="00E46DDE"/>
    <w:rsid w:val="00E50201"/>
    <w:rsid w:val="00E50BA2"/>
    <w:rsid w:val="00E50EB6"/>
    <w:rsid w:val="00E51AB3"/>
    <w:rsid w:val="00E51C04"/>
    <w:rsid w:val="00E51EB7"/>
    <w:rsid w:val="00E52670"/>
    <w:rsid w:val="00E536FE"/>
    <w:rsid w:val="00E5387D"/>
    <w:rsid w:val="00E53E0A"/>
    <w:rsid w:val="00E54189"/>
    <w:rsid w:val="00E54B18"/>
    <w:rsid w:val="00E556C6"/>
    <w:rsid w:val="00E55FEE"/>
    <w:rsid w:val="00E564A9"/>
    <w:rsid w:val="00E56969"/>
    <w:rsid w:val="00E570BE"/>
    <w:rsid w:val="00E57FD3"/>
    <w:rsid w:val="00E60695"/>
    <w:rsid w:val="00E626FD"/>
    <w:rsid w:val="00E62BB9"/>
    <w:rsid w:val="00E632FF"/>
    <w:rsid w:val="00E634F5"/>
    <w:rsid w:val="00E64BAC"/>
    <w:rsid w:val="00E664D1"/>
    <w:rsid w:val="00E66B2E"/>
    <w:rsid w:val="00E66C50"/>
    <w:rsid w:val="00E670EC"/>
    <w:rsid w:val="00E67B8D"/>
    <w:rsid w:val="00E71906"/>
    <w:rsid w:val="00E72403"/>
    <w:rsid w:val="00E726C1"/>
    <w:rsid w:val="00E73050"/>
    <w:rsid w:val="00E7319A"/>
    <w:rsid w:val="00E73B08"/>
    <w:rsid w:val="00E757CB"/>
    <w:rsid w:val="00E75C28"/>
    <w:rsid w:val="00E760DD"/>
    <w:rsid w:val="00E762E1"/>
    <w:rsid w:val="00E76552"/>
    <w:rsid w:val="00E76B48"/>
    <w:rsid w:val="00E76D28"/>
    <w:rsid w:val="00E76D68"/>
    <w:rsid w:val="00E776C7"/>
    <w:rsid w:val="00E77DFE"/>
    <w:rsid w:val="00E80A86"/>
    <w:rsid w:val="00E81400"/>
    <w:rsid w:val="00E81775"/>
    <w:rsid w:val="00E818B5"/>
    <w:rsid w:val="00E828DA"/>
    <w:rsid w:val="00E829F3"/>
    <w:rsid w:val="00E83331"/>
    <w:rsid w:val="00E841F0"/>
    <w:rsid w:val="00E84507"/>
    <w:rsid w:val="00E84E9E"/>
    <w:rsid w:val="00E8599D"/>
    <w:rsid w:val="00E85A11"/>
    <w:rsid w:val="00E85E6E"/>
    <w:rsid w:val="00E868CD"/>
    <w:rsid w:val="00E86D1A"/>
    <w:rsid w:val="00E87303"/>
    <w:rsid w:val="00E8777A"/>
    <w:rsid w:val="00E8787C"/>
    <w:rsid w:val="00E87CF6"/>
    <w:rsid w:val="00E902CE"/>
    <w:rsid w:val="00E90847"/>
    <w:rsid w:val="00E9097A"/>
    <w:rsid w:val="00E90BD5"/>
    <w:rsid w:val="00E91D67"/>
    <w:rsid w:val="00E91D85"/>
    <w:rsid w:val="00E925E4"/>
    <w:rsid w:val="00E93385"/>
    <w:rsid w:val="00E93589"/>
    <w:rsid w:val="00E9459E"/>
    <w:rsid w:val="00E94FD4"/>
    <w:rsid w:val="00E95112"/>
    <w:rsid w:val="00E95FD5"/>
    <w:rsid w:val="00E96350"/>
    <w:rsid w:val="00E9666D"/>
    <w:rsid w:val="00E972A3"/>
    <w:rsid w:val="00E97798"/>
    <w:rsid w:val="00E97F9C"/>
    <w:rsid w:val="00EA0BED"/>
    <w:rsid w:val="00EA0CF7"/>
    <w:rsid w:val="00EA0E93"/>
    <w:rsid w:val="00EA111C"/>
    <w:rsid w:val="00EA1A42"/>
    <w:rsid w:val="00EA211D"/>
    <w:rsid w:val="00EA2FF2"/>
    <w:rsid w:val="00EA35DE"/>
    <w:rsid w:val="00EA3725"/>
    <w:rsid w:val="00EA3781"/>
    <w:rsid w:val="00EA3A49"/>
    <w:rsid w:val="00EA3ED0"/>
    <w:rsid w:val="00EA54F7"/>
    <w:rsid w:val="00EA5CC7"/>
    <w:rsid w:val="00EA6011"/>
    <w:rsid w:val="00EA66C1"/>
    <w:rsid w:val="00EA73F4"/>
    <w:rsid w:val="00EA7461"/>
    <w:rsid w:val="00EA74AB"/>
    <w:rsid w:val="00EA7D38"/>
    <w:rsid w:val="00EB08DC"/>
    <w:rsid w:val="00EB09EE"/>
    <w:rsid w:val="00EB1051"/>
    <w:rsid w:val="00EB10D3"/>
    <w:rsid w:val="00EB17A8"/>
    <w:rsid w:val="00EB1C30"/>
    <w:rsid w:val="00EB275D"/>
    <w:rsid w:val="00EB3259"/>
    <w:rsid w:val="00EB3347"/>
    <w:rsid w:val="00EB37CC"/>
    <w:rsid w:val="00EB3880"/>
    <w:rsid w:val="00EB3D61"/>
    <w:rsid w:val="00EB40A7"/>
    <w:rsid w:val="00EB4840"/>
    <w:rsid w:val="00EB524A"/>
    <w:rsid w:val="00EB58ED"/>
    <w:rsid w:val="00EB5B1A"/>
    <w:rsid w:val="00EB5E03"/>
    <w:rsid w:val="00EB6062"/>
    <w:rsid w:val="00EB60CC"/>
    <w:rsid w:val="00EB64B0"/>
    <w:rsid w:val="00EB74CE"/>
    <w:rsid w:val="00EB7767"/>
    <w:rsid w:val="00EB7A91"/>
    <w:rsid w:val="00EC04E2"/>
    <w:rsid w:val="00EC1606"/>
    <w:rsid w:val="00EC1646"/>
    <w:rsid w:val="00EC1B69"/>
    <w:rsid w:val="00EC1B8B"/>
    <w:rsid w:val="00EC1C1D"/>
    <w:rsid w:val="00EC2A98"/>
    <w:rsid w:val="00EC3341"/>
    <w:rsid w:val="00EC3373"/>
    <w:rsid w:val="00EC364C"/>
    <w:rsid w:val="00EC3696"/>
    <w:rsid w:val="00EC4086"/>
    <w:rsid w:val="00EC57E3"/>
    <w:rsid w:val="00EC5D49"/>
    <w:rsid w:val="00EC5E9D"/>
    <w:rsid w:val="00EC6B6D"/>
    <w:rsid w:val="00EC7909"/>
    <w:rsid w:val="00ED00A9"/>
    <w:rsid w:val="00ED0277"/>
    <w:rsid w:val="00ED05F5"/>
    <w:rsid w:val="00ED0D09"/>
    <w:rsid w:val="00ED0F5F"/>
    <w:rsid w:val="00ED123A"/>
    <w:rsid w:val="00ED1B93"/>
    <w:rsid w:val="00ED21DF"/>
    <w:rsid w:val="00ED2373"/>
    <w:rsid w:val="00ED306D"/>
    <w:rsid w:val="00ED34AE"/>
    <w:rsid w:val="00ED34C8"/>
    <w:rsid w:val="00ED3E2E"/>
    <w:rsid w:val="00ED4B3D"/>
    <w:rsid w:val="00ED5195"/>
    <w:rsid w:val="00ED6015"/>
    <w:rsid w:val="00ED75F0"/>
    <w:rsid w:val="00EE17C1"/>
    <w:rsid w:val="00EE206A"/>
    <w:rsid w:val="00EE36C7"/>
    <w:rsid w:val="00EE41B0"/>
    <w:rsid w:val="00EE4704"/>
    <w:rsid w:val="00EE4B42"/>
    <w:rsid w:val="00EE4DEB"/>
    <w:rsid w:val="00EE4FA9"/>
    <w:rsid w:val="00EE4FF9"/>
    <w:rsid w:val="00EE5472"/>
    <w:rsid w:val="00EE5988"/>
    <w:rsid w:val="00EE5EDF"/>
    <w:rsid w:val="00EE6B9F"/>
    <w:rsid w:val="00EE7067"/>
    <w:rsid w:val="00EE73AD"/>
    <w:rsid w:val="00EE7600"/>
    <w:rsid w:val="00EE7EC2"/>
    <w:rsid w:val="00EF028C"/>
    <w:rsid w:val="00EF03EF"/>
    <w:rsid w:val="00EF0D89"/>
    <w:rsid w:val="00EF2929"/>
    <w:rsid w:val="00EF2989"/>
    <w:rsid w:val="00EF336C"/>
    <w:rsid w:val="00EF394B"/>
    <w:rsid w:val="00EF4585"/>
    <w:rsid w:val="00EF4B80"/>
    <w:rsid w:val="00EF6801"/>
    <w:rsid w:val="00F004B2"/>
    <w:rsid w:val="00F01075"/>
    <w:rsid w:val="00F0360E"/>
    <w:rsid w:val="00F04903"/>
    <w:rsid w:val="00F04DC8"/>
    <w:rsid w:val="00F05827"/>
    <w:rsid w:val="00F05ED6"/>
    <w:rsid w:val="00F0665E"/>
    <w:rsid w:val="00F06AEB"/>
    <w:rsid w:val="00F0728E"/>
    <w:rsid w:val="00F076D0"/>
    <w:rsid w:val="00F07E27"/>
    <w:rsid w:val="00F07E34"/>
    <w:rsid w:val="00F103F6"/>
    <w:rsid w:val="00F1086D"/>
    <w:rsid w:val="00F11A7D"/>
    <w:rsid w:val="00F12270"/>
    <w:rsid w:val="00F13282"/>
    <w:rsid w:val="00F146CF"/>
    <w:rsid w:val="00F14E31"/>
    <w:rsid w:val="00F14F61"/>
    <w:rsid w:val="00F15581"/>
    <w:rsid w:val="00F15AFF"/>
    <w:rsid w:val="00F165E5"/>
    <w:rsid w:val="00F16A20"/>
    <w:rsid w:val="00F17410"/>
    <w:rsid w:val="00F1752D"/>
    <w:rsid w:val="00F17FC3"/>
    <w:rsid w:val="00F20DC7"/>
    <w:rsid w:val="00F21163"/>
    <w:rsid w:val="00F21BB0"/>
    <w:rsid w:val="00F226F2"/>
    <w:rsid w:val="00F2277C"/>
    <w:rsid w:val="00F22D4E"/>
    <w:rsid w:val="00F22DC1"/>
    <w:rsid w:val="00F236C8"/>
    <w:rsid w:val="00F23BC5"/>
    <w:rsid w:val="00F251DD"/>
    <w:rsid w:val="00F25592"/>
    <w:rsid w:val="00F256DC"/>
    <w:rsid w:val="00F26352"/>
    <w:rsid w:val="00F26817"/>
    <w:rsid w:val="00F26988"/>
    <w:rsid w:val="00F26AE8"/>
    <w:rsid w:val="00F26D3C"/>
    <w:rsid w:val="00F26DFE"/>
    <w:rsid w:val="00F26FD2"/>
    <w:rsid w:val="00F30697"/>
    <w:rsid w:val="00F31316"/>
    <w:rsid w:val="00F31926"/>
    <w:rsid w:val="00F3221C"/>
    <w:rsid w:val="00F32A67"/>
    <w:rsid w:val="00F32F09"/>
    <w:rsid w:val="00F32F4D"/>
    <w:rsid w:val="00F330A9"/>
    <w:rsid w:val="00F3381B"/>
    <w:rsid w:val="00F33BB3"/>
    <w:rsid w:val="00F3410F"/>
    <w:rsid w:val="00F3476E"/>
    <w:rsid w:val="00F354D1"/>
    <w:rsid w:val="00F35E1F"/>
    <w:rsid w:val="00F3763B"/>
    <w:rsid w:val="00F37DBA"/>
    <w:rsid w:val="00F37FB0"/>
    <w:rsid w:val="00F401C6"/>
    <w:rsid w:val="00F408DE"/>
    <w:rsid w:val="00F40B7B"/>
    <w:rsid w:val="00F4241A"/>
    <w:rsid w:val="00F42DB6"/>
    <w:rsid w:val="00F42E8E"/>
    <w:rsid w:val="00F42F76"/>
    <w:rsid w:val="00F439B2"/>
    <w:rsid w:val="00F44591"/>
    <w:rsid w:val="00F44659"/>
    <w:rsid w:val="00F4499E"/>
    <w:rsid w:val="00F44D94"/>
    <w:rsid w:val="00F44FFA"/>
    <w:rsid w:val="00F45174"/>
    <w:rsid w:val="00F457EF"/>
    <w:rsid w:val="00F46222"/>
    <w:rsid w:val="00F462B9"/>
    <w:rsid w:val="00F468EC"/>
    <w:rsid w:val="00F46D1C"/>
    <w:rsid w:val="00F471FC"/>
    <w:rsid w:val="00F47D86"/>
    <w:rsid w:val="00F502F9"/>
    <w:rsid w:val="00F5151E"/>
    <w:rsid w:val="00F51DE8"/>
    <w:rsid w:val="00F51E2B"/>
    <w:rsid w:val="00F525E1"/>
    <w:rsid w:val="00F52635"/>
    <w:rsid w:val="00F5352A"/>
    <w:rsid w:val="00F53842"/>
    <w:rsid w:val="00F54384"/>
    <w:rsid w:val="00F54B0F"/>
    <w:rsid w:val="00F54EE4"/>
    <w:rsid w:val="00F55725"/>
    <w:rsid w:val="00F563C6"/>
    <w:rsid w:val="00F5691E"/>
    <w:rsid w:val="00F56BC4"/>
    <w:rsid w:val="00F5746F"/>
    <w:rsid w:val="00F57D8B"/>
    <w:rsid w:val="00F6031A"/>
    <w:rsid w:val="00F604E7"/>
    <w:rsid w:val="00F613AD"/>
    <w:rsid w:val="00F614DC"/>
    <w:rsid w:val="00F61B15"/>
    <w:rsid w:val="00F61C92"/>
    <w:rsid w:val="00F62645"/>
    <w:rsid w:val="00F62E87"/>
    <w:rsid w:val="00F62F47"/>
    <w:rsid w:val="00F635E1"/>
    <w:rsid w:val="00F63815"/>
    <w:rsid w:val="00F64509"/>
    <w:rsid w:val="00F645CF"/>
    <w:rsid w:val="00F652A6"/>
    <w:rsid w:val="00F65466"/>
    <w:rsid w:val="00F65DBD"/>
    <w:rsid w:val="00F67112"/>
    <w:rsid w:val="00F671C1"/>
    <w:rsid w:val="00F67C16"/>
    <w:rsid w:val="00F709CD"/>
    <w:rsid w:val="00F71105"/>
    <w:rsid w:val="00F711CF"/>
    <w:rsid w:val="00F71DAE"/>
    <w:rsid w:val="00F71ECD"/>
    <w:rsid w:val="00F7323A"/>
    <w:rsid w:val="00F74C19"/>
    <w:rsid w:val="00F7677F"/>
    <w:rsid w:val="00F76F1A"/>
    <w:rsid w:val="00F77025"/>
    <w:rsid w:val="00F77A3F"/>
    <w:rsid w:val="00F80501"/>
    <w:rsid w:val="00F80BF8"/>
    <w:rsid w:val="00F81932"/>
    <w:rsid w:val="00F820A6"/>
    <w:rsid w:val="00F824EB"/>
    <w:rsid w:val="00F8252C"/>
    <w:rsid w:val="00F82B3A"/>
    <w:rsid w:val="00F834AE"/>
    <w:rsid w:val="00F838A3"/>
    <w:rsid w:val="00F83B9A"/>
    <w:rsid w:val="00F843D4"/>
    <w:rsid w:val="00F845EE"/>
    <w:rsid w:val="00F85FD0"/>
    <w:rsid w:val="00F86D4C"/>
    <w:rsid w:val="00F87D00"/>
    <w:rsid w:val="00F90474"/>
    <w:rsid w:val="00F907AA"/>
    <w:rsid w:val="00F90EDB"/>
    <w:rsid w:val="00F9128F"/>
    <w:rsid w:val="00F91936"/>
    <w:rsid w:val="00F91E85"/>
    <w:rsid w:val="00F920A0"/>
    <w:rsid w:val="00F92169"/>
    <w:rsid w:val="00F922FF"/>
    <w:rsid w:val="00F926E6"/>
    <w:rsid w:val="00F93371"/>
    <w:rsid w:val="00F93713"/>
    <w:rsid w:val="00F94756"/>
    <w:rsid w:val="00F947EA"/>
    <w:rsid w:val="00F953C8"/>
    <w:rsid w:val="00F965A1"/>
    <w:rsid w:val="00F97DB2"/>
    <w:rsid w:val="00FA024D"/>
    <w:rsid w:val="00FA0333"/>
    <w:rsid w:val="00FA0600"/>
    <w:rsid w:val="00FA084E"/>
    <w:rsid w:val="00FA101E"/>
    <w:rsid w:val="00FA1099"/>
    <w:rsid w:val="00FA196C"/>
    <w:rsid w:val="00FA1FA5"/>
    <w:rsid w:val="00FA22EF"/>
    <w:rsid w:val="00FA29CD"/>
    <w:rsid w:val="00FA29F7"/>
    <w:rsid w:val="00FA2C40"/>
    <w:rsid w:val="00FA39A7"/>
    <w:rsid w:val="00FA4F0F"/>
    <w:rsid w:val="00FA5912"/>
    <w:rsid w:val="00FA63F7"/>
    <w:rsid w:val="00FA6FCE"/>
    <w:rsid w:val="00FA7777"/>
    <w:rsid w:val="00FB003A"/>
    <w:rsid w:val="00FB07D1"/>
    <w:rsid w:val="00FB0827"/>
    <w:rsid w:val="00FB0911"/>
    <w:rsid w:val="00FB13EE"/>
    <w:rsid w:val="00FB17AB"/>
    <w:rsid w:val="00FB1908"/>
    <w:rsid w:val="00FB23C9"/>
    <w:rsid w:val="00FB3219"/>
    <w:rsid w:val="00FB346C"/>
    <w:rsid w:val="00FB3A28"/>
    <w:rsid w:val="00FB3B8D"/>
    <w:rsid w:val="00FB3E48"/>
    <w:rsid w:val="00FB4F55"/>
    <w:rsid w:val="00FB6002"/>
    <w:rsid w:val="00FB6418"/>
    <w:rsid w:val="00FB7171"/>
    <w:rsid w:val="00FB71D0"/>
    <w:rsid w:val="00FC1145"/>
    <w:rsid w:val="00FC1705"/>
    <w:rsid w:val="00FC1B2D"/>
    <w:rsid w:val="00FC2A2F"/>
    <w:rsid w:val="00FC2B54"/>
    <w:rsid w:val="00FC2F20"/>
    <w:rsid w:val="00FC30DF"/>
    <w:rsid w:val="00FC39C0"/>
    <w:rsid w:val="00FC4281"/>
    <w:rsid w:val="00FC44E5"/>
    <w:rsid w:val="00FC52B5"/>
    <w:rsid w:val="00FC54A8"/>
    <w:rsid w:val="00FC6D6A"/>
    <w:rsid w:val="00FC72E3"/>
    <w:rsid w:val="00FC7783"/>
    <w:rsid w:val="00FD011D"/>
    <w:rsid w:val="00FD014D"/>
    <w:rsid w:val="00FD0BF1"/>
    <w:rsid w:val="00FD0C47"/>
    <w:rsid w:val="00FD0E2B"/>
    <w:rsid w:val="00FD14B6"/>
    <w:rsid w:val="00FD1A66"/>
    <w:rsid w:val="00FD2A17"/>
    <w:rsid w:val="00FD2AB6"/>
    <w:rsid w:val="00FD3442"/>
    <w:rsid w:val="00FD3671"/>
    <w:rsid w:val="00FD38AD"/>
    <w:rsid w:val="00FD3989"/>
    <w:rsid w:val="00FD59EA"/>
    <w:rsid w:val="00FD60C4"/>
    <w:rsid w:val="00FD7044"/>
    <w:rsid w:val="00FD7265"/>
    <w:rsid w:val="00FD7E0E"/>
    <w:rsid w:val="00FE0312"/>
    <w:rsid w:val="00FE0E36"/>
    <w:rsid w:val="00FE18E0"/>
    <w:rsid w:val="00FE270A"/>
    <w:rsid w:val="00FE2747"/>
    <w:rsid w:val="00FE374F"/>
    <w:rsid w:val="00FE3A96"/>
    <w:rsid w:val="00FE3BB2"/>
    <w:rsid w:val="00FE45CA"/>
    <w:rsid w:val="00FE4CE1"/>
    <w:rsid w:val="00FE5686"/>
    <w:rsid w:val="00FE5F86"/>
    <w:rsid w:val="00FE626F"/>
    <w:rsid w:val="00FE6748"/>
    <w:rsid w:val="00FE6F2E"/>
    <w:rsid w:val="00FE7691"/>
    <w:rsid w:val="00FF1563"/>
    <w:rsid w:val="00FF31BF"/>
    <w:rsid w:val="00FF3347"/>
    <w:rsid w:val="00FF351C"/>
    <w:rsid w:val="00FF3943"/>
    <w:rsid w:val="00FF401D"/>
    <w:rsid w:val="00FF40D1"/>
    <w:rsid w:val="00FF43F0"/>
    <w:rsid w:val="00FF4C4A"/>
    <w:rsid w:val="00FF506B"/>
    <w:rsid w:val="00FF506E"/>
    <w:rsid w:val="00FF5633"/>
    <w:rsid w:val="00FF5D7A"/>
    <w:rsid w:val="00FF5F3D"/>
    <w:rsid w:val="00FF5FE7"/>
    <w:rsid w:val="00FF64A3"/>
    <w:rsid w:val="00FF6A96"/>
    <w:rsid w:val="00FF765E"/>
    <w:rsid w:val="00FF79F9"/>
    <w:rsid w:val="00FF7A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1"/>
    <o:shapelayout v:ext="edit">
      <o:idmap v:ext="edit" data="1"/>
    </o:shapelayout>
  </w:shapeDefaults>
  <w:decimalSymbol w:val=","/>
  <w:listSeparator w:val=";"/>
  <w14:docId w14:val="1E167244"/>
  <w15:docId w15:val="{D4D8A9EE-11F2-439C-ACD6-5CA181176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64861"/>
    <w:pPr>
      <w:ind w:firstLine="709"/>
      <w:jc w:val="both"/>
    </w:pPr>
    <w:rPr>
      <w:rFonts w:ascii="Times New Roman" w:hAnsi="Times New Roman"/>
      <w:sz w:val="24"/>
      <w:szCs w:val="22"/>
      <w:lang w:eastAsia="en-US"/>
    </w:rPr>
  </w:style>
  <w:style w:type="paragraph" w:styleId="1">
    <w:name w:val="heading 1"/>
    <w:basedOn w:val="a0"/>
    <w:next w:val="a0"/>
    <w:link w:val="10"/>
    <w:uiPriority w:val="99"/>
    <w:qFormat/>
    <w:rsid w:val="001A2167"/>
    <w:pPr>
      <w:numPr>
        <w:numId w:val="7"/>
      </w:numPr>
      <w:spacing w:before="240" w:after="240"/>
      <w:ind w:firstLine="0"/>
      <w:jc w:val="center"/>
      <w:outlineLvl w:val="0"/>
    </w:pPr>
    <w:rPr>
      <w:rFonts w:eastAsia="Times New Roman"/>
      <w:b/>
      <w:caps/>
      <w:kern w:val="28"/>
      <w:szCs w:val="24"/>
      <w:lang w:eastAsia="ru-RU"/>
    </w:rPr>
  </w:style>
  <w:style w:type="paragraph" w:styleId="2">
    <w:name w:val="heading 2"/>
    <w:basedOn w:val="a0"/>
    <w:next w:val="a0"/>
    <w:link w:val="20"/>
    <w:uiPriority w:val="99"/>
    <w:qFormat/>
    <w:rsid w:val="001A2167"/>
    <w:pPr>
      <w:numPr>
        <w:ilvl w:val="1"/>
        <w:numId w:val="7"/>
      </w:numPr>
      <w:spacing w:before="240" w:after="120"/>
      <w:ind w:firstLine="0"/>
      <w:jc w:val="left"/>
      <w:outlineLvl w:val="1"/>
    </w:pPr>
    <w:rPr>
      <w:rFonts w:eastAsia="Times New Roman"/>
      <w:szCs w:val="24"/>
      <w:lang w:eastAsia="ru-RU"/>
    </w:rPr>
  </w:style>
  <w:style w:type="paragraph" w:styleId="3">
    <w:name w:val="heading 3"/>
    <w:basedOn w:val="a0"/>
    <w:next w:val="a0"/>
    <w:link w:val="30"/>
    <w:uiPriority w:val="99"/>
    <w:qFormat/>
    <w:rsid w:val="001A2167"/>
    <w:pPr>
      <w:numPr>
        <w:ilvl w:val="2"/>
        <w:numId w:val="7"/>
      </w:numPr>
      <w:spacing w:before="240" w:after="60"/>
      <w:ind w:firstLine="0"/>
      <w:jc w:val="left"/>
      <w:outlineLvl w:val="2"/>
    </w:pPr>
    <w:rPr>
      <w:rFonts w:eastAsia="Times New Roman"/>
      <w:szCs w:val="24"/>
      <w:lang w:eastAsia="ru-RU"/>
    </w:rPr>
  </w:style>
  <w:style w:type="paragraph" w:styleId="4">
    <w:name w:val="heading 4"/>
    <w:basedOn w:val="a0"/>
    <w:next w:val="a0"/>
    <w:link w:val="40"/>
    <w:uiPriority w:val="99"/>
    <w:qFormat/>
    <w:rsid w:val="001A2167"/>
    <w:pPr>
      <w:keepNext/>
      <w:numPr>
        <w:ilvl w:val="3"/>
        <w:numId w:val="7"/>
      </w:numPr>
      <w:spacing w:before="120" w:after="120"/>
      <w:ind w:firstLine="0"/>
      <w:jc w:val="left"/>
      <w:outlineLvl w:val="3"/>
    </w:pPr>
    <w:rPr>
      <w:rFonts w:eastAsia="Times New Roman"/>
      <w:szCs w:val="24"/>
      <w:lang w:eastAsia="ru-RU"/>
    </w:rPr>
  </w:style>
  <w:style w:type="paragraph" w:styleId="5">
    <w:name w:val="heading 5"/>
    <w:basedOn w:val="a0"/>
    <w:next w:val="a0"/>
    <w:link w:val="50"/>
    <w:uiPriority w:val="99"/>
    <w:qFormat/>
    <w:rsid w:val="001A2167"/>
    <w:pPr>
      <w:numPr>
        <w:ilvl w:val="4"/>
        <w:numId w:val="7"/>
      </w:numPr>
      <w:spacing w:before="240" w:after="60"/>
      <w:ind w:firstLine="0"/>
      <w:jc w:val="left"/>
      <w:outlineLvl w:val="4"/>
    </w:pPr>
    <w:rPr>
      <w:rFonts w:ascii="Arial" w:eastAsia="Times New Roman" w:hAnsi="Arial"/>
      <w:sz w:val="22"/>
      <w:szCs w:val="24"/>
      <w:lang w:eastAsia="ru-RU"/>
    </w:rPr>
  </w:style>
  <w:style w:type="paragraph" w:styleId="6">
    <w:name w:val="heading 6"/>
    <w:basedOn w:val="a0"/>
    <w:next w:val="a0"/>
    <w:link w:val="60"/>
    <w:uiPriority w:val="99"/>
    <w:qFormat/>
    <w:rsid w:val="001A2167"/>
    <w:pPr>
      <w:numPr>
        <w:ilvl w:val="5"/>
        <w:numId w:val="7"/>
      </w:numPr>
      <w:spacing w:before="240" w:after="60"/>
      <w:ind w:firstLine="0"/>
      <w:jc w:val="left"/>
      <w:outlineLvl w:val="5"/>
    </w:pPr>
    <w:rPr>
      <w:rFonts w:eastAsia="Times New Roman"/>
      <w:i/>
      <w:sz w:val="22"/>
      <w:szCs w:val="24"/>
      <w:lang w:eastAsia="ru-RU"/>
    </w:rPr>
  </w:style>
  <w:style w:type="paragraph" w:styleId="7">
    <w:name w:val="heading 7"/>
    <w:basedOn w:val="a0"/>
    <w:next w:val="a0"/>
    <w:link w:val="70"/>
    <w:uiPriority w:val="99"/>
    <w:qFormat/>
    <w:rsid w:val="001A2167"/>
    <w:pPr>
      <w:numPr>
        <w:ilvl w:val="6"/>
        <w:numId w:val="7"/>
      </w:numPr>
      <w:spacing w:before="240" w:after="60"/>
      <w:ind w:firstLine="0"/>
      <w:jc w:val="left"/>
      <w:outlineLvl w:val="6"/>
    </w:pPr>
    <w:rPr>
      <w:rFonts w:ascii="Arial" w:eastAsia="Times New Roman" w:hAnsi="Arial"/>
      <w:sz w:val="20"/>
      <w:szCs w:val="24"/>
      <w:lang w:eastAsia="ru-RU"/>
    </w:rPr>
  </w:style>
  <w:style w:type="paragraph" w:styleId="8">
    <w:name w:val="heading 8"/>
    <w:basedOn w:val="a0"/>
    <w:next w:val="a0"/>
    <w:link w:val="80"/>
    <w:uiPriority w:val="99"/>
    <w:qFormat/>
    <w:rsid w:val="001A2167"/>
    <w:pPr>
      <w:numPr>
        <w:ilvl w:val="7"/>
        <w:numId w:val="7"/>
      </w:numPr>
      <w:spacing w:before="240" w:after="60"/>
      <w:ind w:firstLine="0"/>
      <w:jc w:val="left"/>
      <w:outlineLvl w:val="7"/>
    </w:pPr>
    <w:rPr>
      <w:rFonts w:ascii="Arial" w:eastAsia="Times New Roman" w:hAnsi="Arial"/>
      <w:i/>
      <w:sz w:val="20"/>
      <w:szCs w:val="24"/>
      <w:lang w:eastAsia="ru-RU"/>
    </w:rPr>
  </w:style>
  <w:style w:type="paragraph" w:styleId="9">
    <w:name w:val="heading 9"/>
    <w:basedOn w:val="a0"/>
    <w:next w:val="a0"/>
    <w:link w:val="90"/>
    <w:uiPriority w:val="99"/>
    <w:qFormat/>
    <w:rsid w:val="001A2167"/>
    <w:pPr>
      <w:numPr>
        <w:ilvl w:val="8"/>
        <w:numId w:val="7"/>
      </w:numPr>
      <w:spacing w:before="240" w:after="60"/>
      <w:ind w:firstLine="0"/>
      <w:jc w:val="left"/>
      <w:outlineLvl w:val="8"/>
    </w:pPr>
    <w:rPr>
      <w:rFonts w:ascii="Arial" w:eastAsia="Times New Roman" w:hAnsi="Arial"/>
      <w:b/>
      <w:i/>
      <w:sz w:val="18"/>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1A2167"/>
    <w:rPr>
      <w:rFonts w:ascii="Times New Roman" w:eastAsia="Times New Roman" w:hAnsi="Times New Roman"/>
      <w:b/>
      <w:caps/>
      <w:kern w:val="28"/>
      <w:sz w:val="24"/>
      <w:szCs w:val="24"/>
    </w:rPr>
  </w:style>
  <w:style w:type="character" w:customStyle="1" w:styleId="20">
    <w:name w:val="Заголовок 2 Знак"/>
    <w:link w:val="2"/>
    <w:uiPriority w:val="99"/>
    <w:locked/>
    <w:rsid w:val="001A2167"/>
    <w:rPr>
      <w:rFonts w:ascii="Times New Roman" w:eastAsia="Times New Roman" w:hAnsi="Times New Roman"/>
      <w:sz w:val="24"/>
      <w:szCs w:val="24"/>
    </w:rPr>
  </w:style>
  <w:style w:type="character" w:customStyle="1" w:styleId="30">
    <w:name w:val="Заголовок 3 Знак"/>
    <w:link w:val="3"/>
    <w:uiPriority w:val="99"/>
    <w:locked/>
    <w:rsid w:val="001A2167"/>
    <w:rPr>
      <w:rFonts w:ascii="Times New Roman" w:eastAsia="Times New Roman" w:hAnsi="Times New Roman"/>
      <w:sz w:val="24"/>
      <w:szCs w:val="24"/>
    </w:rPr>
  </w:style>
  <w:style w:type="character" w:customStyle="1" w:styleId="40">
    <w:name w:val="Заголовок 4 Знак"/>
    <w:link w:val="4"/>
    <w:uiPriority w:val="99"/>
    <w:locked/>
    <w:rsid w:val="001A2167"/>
    <w:rPr>
      <w:rFonts w:ascii="Times New Roman" w:eastAsia="Times New Roman" w:hAnsi="Times New Roman"/>
      <w:sz w:val="24"/>
      <w:szCs w:val="24"/>
    </w:rPr>
  </w:style>
  <w:style w:type="character" w:customStyle="1" w:styleId="50">
    <w:name w:val="Заголовок 5 Знак"/>
    <w:link w:val="5"/>
    <w:uiPriority w:val="99"/>
    <w:locked/>
    <w:rsid w:val="001A2167"/>
    <w:rPr>
      <w:rFonts w:ascii="Arial" w:eastAsia="Times New Roman" w:hAnsi="Arial"/>
      <w:szCs w:val="24"/>
    </w:rPr>
  </w:style>
  <w:style w:type="character" w:customStyle="1" w:styleId="60">
    <w:name w:val="Заголовок 6 Знак"/>
    <w:link w:val="6"/>
    <w:uiPriority w:val="99"/>
    <w:locked/>
    <w:rsid w:val="001A2167"/>
    <w:rPr>
      <w:rFonts w:ascii="Times New Roman" w:eastAsia="Times New Roman" w:hAnsi="Times New Roman"/>
      <w:i/>
      <w:szCs w:val="24"/>
    </w:rPr>
  </w:style>
  <w:style w:type="character" w:customStyle="1" w:styleId="70">
    <w:name w:val="Заголовок 7 Знак"/>
    <w:link w:val="7"/>
    <w:uiPriority w:val="99"/>
    <w:locked/>
    <w:rsid w:val="001A2167"/>
    <w:rPr>
      <w:rFonts w:ascii="Arial" w:eastAsia="Times New Roman" w:hAnsi="Arial"/>
      <w:sz w:val="20"/>
      <w:szCs w:val="24"/>
    </w:rPr>
  </w:style>
  <w:style w:type="character" w:customStyle="1" w:styleId="80">
    <w:name w:val="Заголовок 8 Знак"/>
    <w:link w:val="8"/>
    <w:uiPriority w:val="99"/>
    <w:locked/>
    <w:rsid w:val="001A2167"/>
    <w:rPr>
      <w:rFonts w:ascii="Arial" w:eastAsia="Times New Roman" w:hAnsi="Arial"/>
      <w:i/>
      <w:sz w:val="20"/>
      <w:szCs w:val="24"/>
    </w:rPr>
  </w:style>
  <w:style w:type="character" w:customStyle="1" w:styleId="90">
    <w:name w:val="Заголовок 9 Знак"/>
    <w:link w:val="9"/>
    <w:uiPriority w:val="99"/>
    <w:locked/>
    <w:rsid w:val="001A2167"/>
    <w:rPr>
      <w:rFonts w:ascii="Arial" w:eastAsia="Times New Roman" w:hAnsi="Arial"/>
      <w:b/>
      <w:i/>
      <w:sz w:val="18"/>
      <w:szCs w:val="24"/>
    </w:rPr>
  </w:style>
  <w:style w:type="paragraph" w:styleId="a4">
    <w:name w:val="No Spacing"/>
    <w:uiPriority w:val="1"/>
    <w:qFormat/>
    <w:rsid w:val="00264861"/>
    <w:pPr>
      <w:jc w:val="both"/>
    </w:pPr>
    <w:rPr>
      <w:rFonts w:ascii="Times New Roman" w:hAnsi="Times New Roman"/>
      <w:sz w:val="24"/>
      <w:szCs w:val="22"/>
      <w:lang w:eastAsia="en-US"/>
    </w:rPr>
  </w:style>
  <w:style w:type="paragraph" w:styleId="a5">
    <w:name w:val="header"/>
    <w:basedOn w:val="a0"/>
    <w:link w:val="a6"/>
    <w:uiPriority w:val="99"/>
    <w:rsid w:val="007F0268"/>
    <w:pPr>
      <w:tabs>
        <w:tab w:val="center" w:pos="4677"/>
        <w:tab w:val="right" w:pos="9355"/>
      </w:tabs>
    </w:pPr>
  </w:style>
  <w:style w:type="character" w:customStyle="1" w:styleId="a6">
    <w:name w:val="Верхний колонтитул Знак"/>
    <w:link w:val="a5"/>
    <w:uiPriority w:val="99"/>
    <w:locked/>
    <w:rsid w:val="007F0268"/>
    <w:rPr>
      <w:rFonts w:ascii="Times New Roman" w:hAnsi="Times New Roman" w:cs="Times New Roman"/>
      <w:sz w:val="24"/>
    </w:rPr>
  </w:style>
  <w:style w:type="paragraph" w:styleId="a7">
    <w:name w:val="footer"/>
    <w:aliases w:val="Знак,Знак6,Знак14"/>
    <w:basedOn w:val="a0"/>
    <w:link w:val="a8"/>
    <w:uiPriority w:val="99"/>
    <w:rsid w:val="007F0268"/>
    <w:pPr>
      <w:tabs>
        <w:tab w:val="center" w:pos="4677"/>
        <w:tab w:val="right" w:pos="9355"/>
      </w:tabs>
    </w:pPr>
  </w:style>
  <w:style w:type="character" w:customStyle="1" w:styleId="a8">
    <w:name w:val="Нижний колонтитул Знак"/>
    <w:aliases w:val="Знак Знак2,Знак6 Знак,Знак14 Знак"/>
    <w:link w:val="a7"/>
    <w:uiPriority w:val="99"/>
    <w:locked/>
    <w:rsid w:val="007F0268"/>
    <w:rPr>
      <w:rFonts w:ascii="Times New Roman" w:hAnsi="Times New Roman" w:cs="Times New Roman"/>
      <w:sz w:val="24"/>
    </w:rPr>
  </w:style>
  <w:style w:type="character" w:styleId="a9">
    <w:name w:val="Hyperlink"/>
    <w:uiPriority w:val="99"/>
    <w:rsid w:val="00B47640"/>
    <w:rPr>
      <w:rFonts w:cs="Times New Roman"/>
      <w:color w:val="0563C1"/>
      <w:u w:val="single"/>
    </w:rPr>
  </w:style>
  <w:style w:type="paragraph" w:customStyle="1" w:styleId="31">
    <w:name w:val="Знак Знак3 Знак Знак Знак"/>
    <w:basedOn w:val="a0"/>
    <w:uiPriority w:val="99"/>
    <w:rsid w:val="004C7CA2"/>
    <w:pPr>
      <w:spacing w:before="100" w:beforeAutospacing="1" w:after="100" w:afterAutospacing="1"/>
      <w:ind w:firstLine="0"/>
      <w:jc w:val="left"/>
    </w:pPr>
    <w:rPr>
      <w:rFonts w:ascii="Tahoma" w:eastAsia="Times New Roman" w:hAnsi="Tahoma"/>
      <w:sz w:val="20"/>
      <w:szCs w:val="20"/>
      <w:lang w:val="en-US"/>
    </w:rPr>
  </w:style>
  <w:style w:type="paragraph" w:customStyle="1" w:styleId="Heading">
    <w:name w:val="Heading"/>
    <w:uiPriority w:val="99"/>
    <w:rsid w:val="004C7CA2"/>
    <w:pPr>
      <w:suppressAutoHyphens/>
      <w:autoSpaceDE w:val="0"/>
    </w:pPr>
    <w:rPr>
      <w:rFonts w:ascii="Arial" w:eastAsia="Times New Roman" w:hAnsi="Arial" w:cs="Arial"/>
      <w:b/>
      <w:bCs/>
      <w:sz w:val="22"/>
      <w:szCs w:val="22"/>
      <w:lang w:eastAsia="ar-SA"/>
    </w:rPr>
  </w:style>
  <w:style w:type="paragraph" w:styleId="aa">
    <w:name w:val="Balloon Text"/>
    <w:basedOn w:val="a0"/>
    <w:link w:val="ab"/>
    <w:uiPriority w:val="99"/>
    <w:semiHidden/>
    <w:rsid w:val="004C7CA2"/>
    <w:pPr>
      <w:suppressAutoHyphens/>
      <w:ind w:firstLine="0"/>
      <w:jc w:val="left"/>
    </w:pPr>
    <w:rPr>
      <w:rFonts w:ascii="Tahoma" w:hAnsi="Tahoma"/>
      <w:sz w:val="16"/>
      <w:szCs w:val="16"/>
      <w:lang w:eastAsia="ar-SA"/>
    </w:rPr>
  </w:style>
  <w:style w:type="character" w:customStyle="1" w:styleId="ab">
    <w:name w:val="Текст выноски Знак"/>
    <w:link w:val="aa"/>
    <w:uiPriority w:val="99"/>
    <w:semiHidden/>
    <w:locked/>
    <w:rsid w:val="004C7CA2"/>
    <w:rPr>
      <w:rFonts w:ascii="Tahoma" w:hAnsi="Tahoma" w:cs="Times New Roman"/>
      <w:sz w:val="16"/>
      <w:szCs w:val="16"/>
      <w:lang w:eastAsia="ar-SA" w:bidi="ar-SA"/>
    </w:rPr>
  </w:style>
  <w:style w:type="paragraph" w:customStyle="1" w:styleId="11">
    <w:name w:val="Знак1 Знак Знак1 Знак Знак Знак Знак"/>
    <w:basedOn w:val="a0"/>
    <w:uiPriority w:val="99"/>
    <w:rsid w:val="004C7CA2"/>
    <w:pPr>
      <w:spacing w:before="100" w:beforeAutospacing="1" w:after="100" w:afterAutospacing="1"/>
      <w:ind w:firstLine="0"/>
      <w:jc w:val="left"/>
    </w:pPr>
    <w:rPr>
      <w:rFonts w:ascii="Tahoma" w:hAnsi="Tahoma"/>
      <w:sz w:val="20"/>
      <w:szCs w:val="20"/>
      <w:lang w:val="en-US"/>
    </w:rPr>
  </w:style>
  <w:style w:type="table" w:styleId="ac">
    <w:name w:val="Table Grid"/>
    <w:basedOn w:val="a2"/>
    <w:uiPriority w:val="99"/>
    <w:rsid w:val="004C7CA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uiPriority w:val="99"/>
    <w:rsid w:val="004C7CA2"/>
  </w:style>
  <w:style w:type="character" w:styleId="ad">
    <w:name w:val="FollowedHyperlink"/>
    <w:uiPriority w:val="99"/>
    <w:rsid w:val="004C7CA2"/>
    <w:rPr>
      <w:rFonts w:cs="Times New Roman"/>
      <w:color w:val="800080"/>
      <w:u w:val="single"/>
    </w:rPr>
  </w:style>
  <w:style w:type="paragraph" w:customStyle="1" w:styleId="font5">
    <w:name w:val="font5"/>
    <w:basedOn w:val="a0"/>
    <w:uiPriority w:val="99"/>
    <w:rsid w:val="004C7CA2"/>
    <w:pPr>
      <w:spacing w:before="100" w:beforeAutospacing="1" w:after="100" w:afterAutospacing="1"/>
      <w:ind w:firstLine="0"/>
      <w:jc w:val="left"/>
    </w:pPr>
    <w:rPr>
      <w:rFonts w:ascii="Tahoma" w:eastAsia="Times New Roman" w:hAnsi="Tahoma" w:cs="Tahoma"/>
      <w:color w:val="000000"/>
      <w:sz w:val="20"/>
      <w:szCs w:val="20"/>
      <w:lang w:eastAsia="ru-RU"/>
    </w:rPr>
  </w:style>
  <w:style w:type="paragraph" w:customStyle="1" w:styleId="font6">
    <w:name w:val="font6"/>
    <w:basedOn w:val="a0"/>
    <w:uiPriority w:val="99"/>
    <w:rsid w:val="004C7CA2"/>
    <w:pPr>
      <w:spacing w:before="100" w:beforeAutospacing="1" w:after="100" w:afterAutospacing="1"/>
      <w:ind w:firstLine="0"/>
      <w:jc w:val="left"/>
    </w:pPr>
    <w:rPr>
      <w:rFonts w:ascii="Tahoma" w:eastAsia="Times New Roman" w:hAnsi="Tahoma" w:cs="Tahoma"/>
      <w:b/>
      <w:bCs/>
      <w:color w:val="000000"/>
      <w:sz w:val="20"/>
      <w:szCs w:val="20"/>
      <w:lang w:eastAsia="ru-RU"/>
    </w:rPr>
  </w:style>
  <w:style w:type="paragraph" w:customStyle="1" w:styleId="xl65">
    <w:name w:val="xl65"/>
    <w:basedOn w:val="a0"/>
    <w:uiPriority w:val="99"/>
    <w:rsid w:val="004C7CA2"/>
    <w:pPr>
      <w:spacing w:before="100" w:beforeAutospacing="1" w:after="100" w:afterAutospacing="1"/>
      <w:ind w:firstLine="0"/>
      <w:jc w:val="left"/>
    </w:pPr>
    <w:rPr>
      <w:rFonts w:eastAsia="Times New Roman"/>
      <w:b/>
      <w:bCs/>
      <w:szCs w:val="24"/>
      <w:lang w:eastAsia="ru-RU"/>
    </w:rPr>
  </w:style>
  <w:style w:type="paragraph" w:customStyle="1" w:styleId="xl66">
    <w:name w:val="xl66"/>
    <w:basedOn w:val="a0"/>
    <w:uiPriority w:val="99"/>
    <w:rsid w:val="004C7CA2"/>
    <w:pPr>
      <w:spacing w:before="100" w:beforeAutospacing="1" w:after="100" w:afterAutospacing="1"/>
      <w:ind w:firstLine="0"/>
      <w:jc w:val="left"/>
    </w:pPr>
    <w:rPr>
      <w:rFonts w:eastAsia="Times New Roman"/>
      <w:b/>
      <w:bCs/>
      <w:szCs w:val="24"/>
      <w:lang w:eastAsia="ru-RU"/>
    </w:rPr>
  </w:style>
  <w:style w:type="paragraph" w:customStyle="1" w:styleId="xl67">
    <w:name w:val="xl67"/>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68">
    <w:name w:val="xl68"/>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69">
    <w:name w:val="xl69"/>
    <w:basedOn w:val="a0"/>
    <w:uiPriority w:val="99"/>
    <w:rsid w:val="004C7CA2"/>
    <w:pP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71">
    <w:name w:val="xl71"/>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72">
    <w:name w:val="xl72"/>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73">
    <w:name w:val="xl73"/>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74">
    <w:name w:val="xl74"/>
    <w:basedOn w:val="a0"/>
    <w:uiPriority w:val="99"/>
    <w:rsid w:val="004C7CA2"/>
    <w:pPr>
      <w:spacing w:before="100" w:beforeAutospacing="1" w:after="100" w:afterAutospacing="1"/>
      <w:ind w:firstLine="0"/>
      <w:jc w:val="left"/>
    </w:pPr>
    <w:rPr>
      <w:rFonts w:eastAsia="Times New Roman"/>
      <w:sz w:val="22"/>
      <w:lang w:eastAsia="ru-RU"/>
    </w:rPr>
  </w:style>
  <w:style w:type="paragraph" w:customStyle="1" w:styleId="xl75">
    <w:name w:val="xl75"/>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76">
    <w:name w:val="xl76"/>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77">
    <w:name w:val="xl77"/>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78">
    <w:name w:val="xl78"/>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79">
    <w:name w:val="xl79"/>
    <w:basedOn w:val="a0"/>
    <w:uiPriority w:val="99"/>
    <w:rsid w:val="004C7CA2"/>
    <w:pPr>
      <w:spacing w:before="100" w:beforeAutospacing="1" w:after="100" w:afterAutospacing="1"/>
      <w:ind w:firstLine="0"/>
      <w:jc w:val="left"/>
    </w:pPr>
    <w:rPr>
      <w:rFonts w:eastAsia="Times New Roman"/>
      <w:szCs w:val="24"/>
      <w:lang w:eastAsia="ru-RU"/>
    </w:rPr>
  </w:style>
  <w:style w:type="paragraph" w:customStyle="1" w:styleId="xl80">
    <w:name w:val="xl80"/>
    <w:basedOn w:val="a0"/>
    <w:uiPriority w:val="99"/>
    <w:rsid w:val="004C7CA2"/>
    <w:pPr>
      <w:spacing w:before="100" w:beforeAutospacing="1" w:after="100" w:afterAutospacing="1"/>
      <w:ind w:firstLine="0"/>
      <w:jc w:val="left"/>
    </w:pPr>
    <w:rPr>
      <w:rFonts w:eastAsia="Times New Roman"/>
      <w:b/>
      <w:bCs/>
      <w:sz w:val="22"/>
      <w:lang w:eastAsia="ru-RU"/>
    </w:rPr>
  </w:style>
  <w:style w:type="paragraph" w:customStyle="1" w:styleId="xl81">
    <w:name w:val="xl81"/>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82">
    <w:name w:val="xl82"/>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84">
    <w:name w:val="xl84"/>
    <w:basedOn w:val="a0"/>
    <w:uiPriority w:val="99"/>
    <w:rsid w:val="004C7CA2"/>
    <w:pPr>
      <w:spacing w:before="100" w:beforeAutospacing="1" w:after="100" w:afterAutospacing="1"/>
      <w:ind w:firstLine="0"/>
      <w:jc w:val="left"/>
    </w:pPr>
    <w:rPr>
      <w:rFonts w:eastAsia="Times New Roman"/>
      <w:szCs w:val="24"/>
      <w:lang w:eastAsia="ru-RU"/>
    </w:rPr>
  </w:style>
  <w:style w:type="paragraph" w:customStyle="1" w:styleId="xl85">
    <w:name w:val="xl85"/>
    <w:basedOn w:val="a0"/>
    <w:uiPriority w:val="99"/>
    <w:rsid w:val="004C7CA2"/>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86">
    <w:name w:val="xl86"/>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87">
    <w:name w:val="xl87"/>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88">
    <w:name w:val="xl88"/>
    <w:basedOn w:val="a0"/>
    <w:uiPriority w:val="99"/>
    <w:rsid w:val="004C7CA2"/>
    <w:pPr>
      <w:spacing w:before="100" w:beforeAutospacing="1" w:after="100" w:afterAutospacing="1"/>
      <w:ind w:firstLine="0"/>
      <w:jc w:val="center"/>
    </w:pPr>
    <w:rPr>
      <w:rFonts w:eastAsia="Times New Roman"/>
      <w:szCs w:val="24"/>
      <w:lang w:eastAsia="ru-RU"/>
    </w:rPr>
  </w:style>
  <w:style w:type="paragraph" w:customStyle="1" w:styleId="xl89">
    <w:name w:val="xl89"/>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90">
    <w:name w:val="xl90"/>
    <w:basedOn w:val="a0"/>
    <w:uiPriority w:val="99"/>
    <w:rsid w:val="004C7CA2"/>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91">
    <w:name w:val="xl91"/>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92">
    <w:name w:val="xl92"/>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93">
    <w:name w:val="xl93"/>
    <w:basedOn w:val="a0"/>
    <w:uiPriority w:val="99"/>
    <w:rsid w:val="004C7CA2"/>
    <w:pPr>
      <w:spacing w:before="100" w:beforeAutospacing="1" w:after="100" w:afterAutospacing="1"/>
      <w:ind w:firstLine="0"/>
      <w:jc w:val="center"/>
    </w:pPr>
    <w:rPr>
      <w:rFonts w:eastAsia="Times New Roman"/>
      <w:b/>
      <w:bCs/>
      <w:sz w:val="22"/>
      <w:lang w:eastAsia="ru-RU"/>
    </w:rPr>
  </w:style>
  <w:style w:type="paragraph" w:customStyle="1" w:styleId="xl94">
    <w:name w:val="xl94"/>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 w:val="22"/>
      <w:lang w:eastAsia="ru-RU"/>
    </w:rPr>
  </w:style>
  <w:style w:type="paragraph" w:customStyle="1" w:styleId="xl95">
    <w:name w:val="xl95"/>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2"/>
      <w:lang w:eastAsia="ru-RU"/>
    </w:rPr>
  </w:style>
  <w:style w:type="paragraph" w:customStyle="1" w:styleId="xl96">
    <w:name w:val="xl96"/>
    <w:basedOn w:val="a0"/>
    <w:uiPriority w:val="99"/>
    <w:rsid w:val="004C7CA2"/>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97">
    <w:name w:val="xl97"/>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sz w:val="22"/>
      <w:lang w:eastAsia="ru-RU"/>
    </w:rPr>
  </w:style>
  <w:style w:type="paragraph" w:customStyle="1" w:styleId="xl98">
    <w:name w:val="xl98"/>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Cs w:val="24"/>
      <w:lang w:eastAsia="ru-RU"/>
    </w:rPr>
  </w:style>
  <w:style w:type="paragraph" w:customStyle="1" w:styleId="xl83">
    <w:name w:val="xl83"/>
    <w:basedOn w:val="a0"/>
    <w:uiPriority w:val="99"/>
    <w:rsid w:val="004C7CA2"/>
    <w:pPr>
      <w:spacing w:before="100" w:beforeAutospacing="1" w:after="100" w:afterAutospacing="1"/>
      <w:ind w:firstLine="0"/>
      <w:jc w:val="center"/>
    </w:pPr>
    <w:rPr>
      <w:rFonts w:eastAsia="Times New Roman"/>
      <w:b/>
      <w:bCs/>
      <w:sz w:val="22"/>
      <w:lang w:eastAsia="ru-RU"/>
    </w:rPr>
  </w:style>
  <w:style w:type="paragraph" w:customStyle="1" w:styleId="xl99">
    <w:name w:val="xl99"/>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00">
    <w:name w:val="xl100"/>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 w:val="22"/>
      <w:lang w:eastAsia="ru-RU"/>
    </w:rPr>
  </w:style>
  <w:style w:type="paragraph" w:customStyle="1" w:styleId="xl101">
    <w:name w:val="xl101"/>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2"/>
      <w:lang w:eastAsia="ru-RU"/>
    </w:rPr>
  </w:style>
  <w:style w:type="paragraph" w:customStyle="1" w:styleId="xl102">
    <w:name w:val="xl102"/>
    <w:basedOn w:val="a0"/>
    <w:uiPriority w:val="99"/>
    <w:rsid w:val="004C7CA2"/>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103">
    <w:name w:val="xl103"/>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sz w:val="22"/>
      <w:lang w:eastAsia="ru-RU"/>
    </w:rPr>
  </w:style>
  <w:style w:type="paragraph" w:customStyle="1" w:styleId="xl104">
    <w:name w:val="xl104"/>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Cs w:val="24"/>
      <w:lang w:eastAsia="ru-RU"/>
    </w:rPr>
  </w:style>
  <w:style w:type="paragraph" w:customStyle="1" w:styleId="12">
    <w:name w:val="Знак Знак12 Знак Знак Знак Знак Знак Знак Знак Знак Знак Знак Знак Знак"/>
    <w:basedOn w:val="a0"/>
    <w:uiPriority w:val="99"/>
    <w:rsid w:val="004C7CA2"/>
    <w:pPr>
      <w:spacing w:before="100" w:beforeAutospacing="1" w:after="100" w:afterAutospacing="1"/>
      <w:ind w:firstLine="0"/>
      <w:jc w:val="left"/>
    </w:pPr>
    <w:rPr>
      <w:rFonts w:ascii="Tahoma" w:eastAsia="Times New Roman" w:hAnsi="Tahoma"/>
      <w:sz w:val="20"/>
      <w:szCs w:val="20"/>
      <w:lang w:val="en-US"/>
    </w:rPr>
  </w:style>
  <w:style w:type="paragraph" w:customStyle="1" w:styleId="xl105">
    <w:name w:val="xl105"/>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106">
    <w:name w:val="xl106"/>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07">
    <w:name w:val="xl107"/>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108">
    <w:name w:val="xl108"/>
    <w:basedOn w:val="a0"/>
    <w:uiPriority w:val="99"/>
    <w:rsid w:val="004C7CA2"/>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2"/>
      <w:lang w:eastAsia="ru-RU"/>
    </w:rPr>
  </w:style>
  <w:style w:type="paragraph" w:customStyle="1" w:styleId="xl109">
    <w:name w:val="xl109"/>
    <w:basedOn w:val="a0"/>
    <w:uiPriority w:val="99"/>
    <w:rsid w:val="004C7CA2"/>
    <w:pPr>
      <w:shd w:val="clear" w:color="000000" w:fill="FFFF00"/>
      <w:spacing w:before="100" w:beforeAutospacing="1" w:after="100" w:afterAutospacing="1"/>
      <w:ind w:firstLine="0"/>
      <w:jc w:val="left"/>
    </w:pPr>
    <w:rPr>
      <w:rFonts w:eastAsia="Times New Roman"/>
      <w:szCs w:val="24"/>
      <w:lang w:eastAsia="ru-RU"/>
    </w:rPr>
  </w:style>
  <w:style w:type="paragraph" w:customStyle="1" w:styleId="msonormal0">
    <w:name w:val="msonormal"/>
    <w:basedOn w:val="a0"/>
    <w:uiPriority w:val="99"/>
    <w:rsid w:val="004C7CA2"/>
    <w:pPr>
      <w:spacing w:before="100" w:beforeAutospacing="1" w:after="100" w:afterAutospacing="1"/>
      <w:ind w:firstLine="0"/>
      <w:jc w:val="left"/>
    </w:pPr>
    <w:rPr>
      <w:rFonts w:eastAsia="Times New Roman"/>
      <w:szCs w:val="24"/>
      <w:lang w:eastAsia="ru-RU"/>
    </w:rPr>
  </w:style>
  <w:style w:type="paragraph" w:customStyle="1" w:styleId="xl110">
    <w:name w:val="xl110"/>
    <w:basedOn w:val="a0"/>
    <w:uiPriority w:val="99"/>
    <w:rsid w:val="004C7CA2"/>
    <w:pPr>
      <w:spacing w:before="100" w:beforeAutospacing="1" w:after="100" w:afterAutospacing="1"/>
      <w:ind w:firstLine="0"/>
      <w:jc w:val="left"/>
    </w:pPr>
    <w:rPr>
      <w:rFonts w:eastAsia="Times New Roman"/>
      <w:sz w:val="18"/>
      <w:szCs w:val="18"/>
      <w:lang w:eastAsia="ru-RU"/>
    </w:rPr>
  </w:style>
  <w:style w:type="paragraph" w:customStyle="1" w:styleId="xl111">
    <w:name w:val="xl111"/>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 w:val="22"/>
      <w:lang w:eastAsia="ru-RU"/>
    </w:rPr>
  </w:style>
  <w:style w:type="paragraph" w:customStyle="1" w:styleId="xl112">
    <w:name w:val="xl112"/>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13">
    <w:name w:val="xl113"/>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14">
    <w:name w:val="xl114"/>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115">
    <w:name w:val="xl115"/>
    <w:basedOn w:val="a0"/>
    <w:uiPriority w:val="99"/>
    <w:rsid w:val="004C7CA2"/>
    <w:pPr>
      <w:spacing w:before="100" w:beforeAutospacing="1" w:after="100" w:afterAutospacing="1"/>
      <w:ind w:firstLine="0"/>
      <w:jc w:val="left"/>
    </w:pPr>
    <w:rPr>
      <w:rFonts w:eastAsia="Times New Roman"/>
      <w:sz w:val="22"/>
      <w:lang w:eastAsia="ru-RU"/>
    </w:rPr>
  </w:style>
  <w:style w:type="paragraph" w:customStyle="1" w:styleId="xl116">
    <w:name w:val="xl116"/>
    <w:basedOn w:val="a0"/>
    <w:uiPriority w:val="99"/>
    <w:rsid w:val="004C7CA2"/>
    <w:pPr>
      <w:shd w:val="clear" w:color="000000" w:fill="FFFF00"/>
      <w:spacing w:before="100" w:beforeAutospacing="1" w:after="100" w:afterAutospacing="1"/>
      <w:ind w:firstLine="0"/>
      <w:jc w:val="left"/>
    </w:pPr>
    <w:rPr>
      <w:rFonts w:eastAsia="Times New Roman"/>
      <w:szCs w:val="24"/>
      <w:lang w:eastAsia="ru-RU"/>
    </w:rPr>
  </w:style>
  <w:style w:type="paragraph" w:customStyle="1" w:styleId="xl117">
    <w:name w:val="xl117"/>
    <w:basedOn w:val="a0"/>
    <w:uiPriority w:val="99"/>
    <w:rsid w:val="004C7C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sz w:val="22"/>
      <w:lang w:eastAsia="ru-RU"/>
    </w:rPr>
  </w:style>
  <w:style w:type="paragraph" w:customStyle="1" w:styleId="xl118">
    <w:name w:val="xl118"/>
    <w:basedOn w:val="a0"/>
    <w:uiPriority w:val="99"/>
    <w:rsid w:val="004C7C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sz w:val="22"/>
      <w:lang w:eastAsia="ru-RU"/>
    </w:rPr>
  </w:style>
  <w:style w:type="paragraph" w:customStyle="1" w:styleId="xl119">
    <w:name w:val="xl119"/>
    <w:basedOn w:val="a0"/>
    <w:uiPriority w:val="99"/>
    <w:rsid w:val="004C7C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sz w:val="22"/>
      <w:lang w:eastAsia="ru-RU"/>
    </w:rPr>
  </w:style>
  <w:style w:type="paragraph" w:customStyle="1" w:styleId="xl120">
    <w:name w:val="xl120"/>
    <w:basedOn w:val="a0"/>
    <w:uiPriority w:val="99"/>
    <w:rsid w:val="004C7C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eastAsia="Times New Roman"/>
      <w:sz w:val="22"/>
      <w:lang w:eastAsia="ru-RU"/>
    </w:rPr>
  </w:style>
  <w:style w:type="paragraph" w:customStyle="1" w:styleId="xl121">
    <w:name w:val="xl121"/>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122">
    <w:name w:val="xl122"/>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23">
    <w:name w:val="xl123"/>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sz w:val="22"/>
      <w:lang w:eastAsia="ru-RU"/>
    </w:rPr>
  </w:style>
  <w:style w:type="paragraph" w:customStyle="1" w:styleId="xl124">
    <w:name w:val="xl124"/>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25">
    <w:name w:val="xl125"/>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sz w:val="22"/>
      <w:lang w:eastAsia="ru-RU"/>
    </w:rPr>
  </w:style>
  <w:style w:type="paragraph" w:customStyle="1" w:styleId="xl126">
    <w:name w:val="xl126"/>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sz w:val="22"/>
      <w:lang w:eastAsia="ru-RU"/>
    </w:rPr>
  </w:style>
  <w:style w:type="paragraph" w:customStyle="1" w:styleId="xl127">
    <w:name w:val="xl127"/>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28">
    <w:name w:val="xl128"/>
    <w:basedOn w:val="a0"/>
    <w:uiPriority w:val="99"/>
    <w:rsid w:val="004C7CA2"/>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2"/>
      <w:lang w:eastAsia="ru-RU"/>
    </w:rPr>
  </w:style>
  <w:style w:type="paragraph" w:customStyle="1" w:styleId="xl129">
    <w:name w:val="xl129"/>
    <w:basedOn w:val="a0"/>
    <w:uiPriority w:val="99"/>
    <w:rsid w:val="004C7CA2"/>
    <w:pPr>
      <w:pBdr>
        <w:left w:val="single" w:sz="4" w:space="0" w:color="auto"/>
        <w:bottom w:val="single" w:sz="4" w:space="0" w:color="auto"/>
      </w:pBdr>
      <w:spacing w:before="100" w:beforeAutospacing="1" w:after="100" w:afterAutospacing="1"/>
      <w:ind w:firstLine="0"/>
      <w:jc w:val="center"/>
    </w:pPr>
    <w:rPr>
      <w:rFonts w:eastAsia="Times New Roman"/>
      <w:sz w:val="22"/>
      <w:lang w:eastAsia="ru-RU"/>
    </w:rPr>
  </w:style>
  <w:style w:type="paragraph" w:customStyle="1" w:styleId="xl130">
    <w:name w:val="xl130"/>
    <w:basedOn w:val="a0"/>
    <w:uiPriority w:val="99"/>
    <w:rsid w:val="004C7CA2"/>
    <w:pPr>
      <w:pBdr>
        <w:left w:val="single" w:sz="4" w:space="0" w:color="auto"/>
        <w:bottom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31">
    <w:name w:val="xl131"/>
    <w:basedOn w:val="a0"/>
    <w:uiPriority w:val="99"/>
    <w:rsid w:val="004C7CA2"/>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pPr>
    <w:rPr>
      <w:rFonts w:eastAsia="Times New Roman"/>
      <w:sz w:val="22"/>
      <w:lang w:eastAsia="ru-RU"/>
    </w:rPr>
  </w:style>
  <w:style w:type="paragraph" w:customStyle="1" w:styleId="xl132">
    <w:name w:val="xl132"/>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33">
    <w:name w:val="xl133"/>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18"/>
      <w:szCs w:val="18"/>
      <w:lang w:eastAsia="ru-RU"/>
    </w:rPr>
  </w:style>
  <w:style w:type="paragraph" w:customStyle="1" w:styleId="xl134">
    <w:name w:val="xl134"/>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136">
    <w:name w:val="xl136"/>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137">
    <w:name w:val="xl137"/>
    <w:basedOn w:val="a0"/>
    <w:uiPriority w:val="99"/>
    <w:rsid w:val="004C7CA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sz w:val="22"/>
      <w:lang w:eastAsia="ru-RU"/>
    </w:rPr>
  </w:style>
  <w:style w:type="paragraph" w:customStyle="1" w:styleId="xl138">
    <w:name w:val="xl138"/>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2"/>
      <w:lang w:eastAsia="ru-RU"/>
    </w:rPr>
  </w:style>
  <w:style w:type="paragraph" w:customStyle="1" w:styleId="xl139">
    <w:name w:val="xl139"/>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140">
    <w:name w:val="xl140"/>
    <w:basedOn w:val="a0"/>
    <w:uiPriority w:val="99"/>
    <w:rsid w:val="004C7CA2"/>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xl135">
    <w:name w:val="xl135"/>
    <w:basedOn w:val="a0"/>
    <w:uiPriority w:val="99"/>
    <w:rsid w:val="004C7CA2"/>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rFonts w:eastAsia="Times New Roman"/>
      <w:sz w:val="22"/>
      <w:lang w:eastAsia="ru-RU"/>
    </w:rPr>
  </w:style>
  <w:style w:type="paragraph" w:customStyle="1" w:styleId="xl141">
    <w:name w:val="xl141"/>
    <w:basedOn w:val="a0"/>
    <w:uiPriority w:val="99"/>
    <w:rsid w:val="004C7CA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0"/>
      <w:jc w:val="left"/>
    </w:pPr>
    <w:rPr>
      <w:rFonts w:eastAsia="Times New Roman"/>
      <w:sz w:val="22"/>
      <w:lang w:eastAsia="ru-RU"/>
    </w:rPr>
  </w:style>
  <w:style w:type="paragraph" w:customStyle="1" w:styleId="xl142">
    <w:name w:val="xl142"/>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22"/>
      <w:lang w:eastAsia="ru-RU"/>
    </w:rPr>
  </w:style>
  <w:style w:type="paragraph" w:customStyle="1" w:styleId="xl143">
    <w:name w:val="xl143"/>
    <w:basedOn w:val="a0"/>
    <w:uiPriority w:val="99"/>
    <w:rsid w:val="004C7CA2"/>
    <w:pPr>
      <w:pBdr>
        <w:top w:val="single" w:sz="4" w:space="0" w:color="auto"/>
        <w:bottom w:val="single" w:sz="4" w:space="0" w:color="auto"/>
      </w:pBdr>
      <w:spacing w:before="100" w:beforeAutospacing="1" w:after="100" w:afterAutospacing="1"/>
      <w:ind w:firstLine="0"/>
      <w:jc w:val="left"/>
    </w:pPr>
    <w:rPr>
      <w:rFonts w:eastAsia="Times New Roman"/>
      <w:sz w:val="22"/>
      <w:lang w:eastAsia="ru-RU"/>
    </w:rPr>
  </w:style>
  <w:style w:type="paragraph" w:customStyle="1" w:styleId="xl144">
    <w:name w:val="xl144"/>
    <w:basedOn w:val="a0"/>
    <w:uiPriority w:val="99"/>
    <w:rsid w:val="004C7CA2"/>
    <w:pPr>
      <w:pBdr>
        <w:top w:val="single" w:sz="4" w:space="0" w:color="auto"/>
        <w:bottom w:val="single" w:sz="4" w:space="0" w:color="auto"/>
      </w:pBdr>
      <w:spacing w:before="100" w:beforeAutospacing="1" w:after="100" w:afterAutospacing="1"/>
      <w:ind w:firstLine="0"/>
      <w:jc w:val="left"/>
    </w:pPr>
    <w:rPr>
      <w:rFonts w:eastAsia="Times New Roman"/>
      <w:sz w:val="22"/>
      <w:lang w:eastAsia="ru-RU"/>
    </w:rPr>
  </w:style>
  <w:style w:type="paragraph" w:customStyle="1" w:styleId="xl145">
    <w:name w:val="xl145"/>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b/>
      <w:bCs/>
      <w:sz w:val="22"/>
      <w:lang w:eastAsia="ru-RU"/>
    </w:rPr>
  </w:style>
  <w:style w:type="paragraph" w:customStyle="1" w:styleId="xl146">
    <w:name w:val="xl146"/>
    <w:basedOn w:val="a0"/>
    <w:uiPriority w:val="99"/>
    <w:rsid w:val="004C7CA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paragraph" w:customStyle="1" w:styleId="13">
    <w:name w:val="Заголовок1"/>
    <w:basedOn w:val="a0"/>
    <w:next w:val="ae"/>
    <w:uiPriority w:val="99"/>
    <w:rsid w:val="00F709CD"/>
    <w:pPr>
      <w:keepNext/>
      <w:suppressAutoHyphens/>
      <w:spacing w:before="240" w:after="120"/>
      <w:ind w:firstLine="0"/>
      <w:jc w:val="left"/>
    </w:pPr>
    <w:rPr>
      <w:rFonts w:ascii="Liberation Sans" w:eastAsia="Microsoft YaHei" w:hAnsi="Liberation Sans" w:cs="Mangal"/>
      <w:kern w:val="1"/>
      <w:sz w:val="28"/>
      <w:szCs w:val="28"/>
      <w:lang w:eastAsia="hi-IN" w:bidi="hi-IN"/>
    </w:rPr>
  </w:style>
  <w:style w:type="paragraph" w:styleId="ae">
    <w:name w:val="Body Text"/>
    <w:aliases w:val="Знак1"/>
    <w:basedOn w:val="a0"/>
    <w:link w:val="af"/>
    <w:uiPriority w:val="99"/>
    <w:rsid w:val="00F709CD"/>
    <w:pPr>
      <w:spacing w:after="120"/>
    </w:pPr>
  </w:style>
  <w:style w:type="character" w:customStyle="1" w:styleId="af">
    <w:name w:val="Основной текст Знак"/>
    <w:aliases w:val="Знак1 Знак"/>
    <w:link w:val="ae"/>
    <w:uiPriority w:val="99"/>
    <w:locked/>
    <w:rsid w:val="00F709CD"/>
    <w:rPr>
      <w:rFonts w:ascii="Times New Roman" w:hAnsi="Times New Roman" w:cs="Times New Roman"/>
      <w:sz w:val="24"/>
    </w:rPr>
  </w:style>
  <w:style w:type="paragraph" w:customStyle="1" w:styleId="ConsPlusNormal">
    <w:name w:val="ConsPlusNormal"/>
    <w:link w:val="ConsPlusNormal0"/>
    <w:rsid w:val="00155399"/>
    <w:pPr>
      <w:autoSpaceDE w:val="0"/>
      <w:autoSpaceDN w:val="0"/>
      <w:adjustRightInd w:val="0"/>
    </w:pPr>
    <w:rPr>
      <w:rFonts w:ascii="Arial" w:hAnsi="Arial"/>
      <w:sz w:val="22"/>
      <w:szCs w:val="22"/>
      <w:lang w:eastAsia="en-US"/>
    </w:rPr>
  </w:style>
  <w:style w:type="character" w:customStyle="1" w:styleId="ConsPlusNormal0">
    <w:name w:val="ConsPlusNormal Знак"/>
    <w:link w:val="ConsPlusNormal"/>
    <w:locked/>
    <w:rsid w:val="00155399"/>
    <w:rPr>
      <w:rFonts w:ascii="Arial" w:hAnsi="Arial"/>
      <w:sz w:val="22"/>
      <w:lang w:val="ru-RU" w:eastAsia="en-US"/>
    </w:rPr>
  </w:style>
  <w:style w:type="paragraph" w:customStyle="1" w:styleId="ConsPlusTitle">
    <w:name w:val="ConsPlusTitle"/>
    <w:uiPriority w:val="99"/>
    <w:rsid w:val="000D3C23"/>
    <w:pPr>
      <w:widowControl w:val="0"/>
      <w:autoSpaceDE w:val="0"/>
      <w:autoSpaceDN w:val="0"/>
    </w:pPr>
    <w:rPr>
      <w:rFonts w:eastAsia="Times New Roman" w:cs="Calibri"/>
      <w:b/>
      <w:sz w:val="22"/>
    </w:rPr>
  </w:style>
  <w:style w:type="paragraph" w:customStyle="1" w:styleId="ConsPlusTitlePage">
    <w:name w:val="ConsPlusTitlePage"/>
    <w:uiPriority w:val="99"/>
    <w:rsid w:val="000D3C23"/>
    <w:pPr>
      <w:widowControl w:val="0"/>
      <w:autoSpaceDE w:val="0"/>
      <w:autoSpaceDN w:val="0"/>
    </w:pPr>
    <w:rPr>
      <w:rFonts w:ascii="Tahoma" w:eastAsia="Times New Roman" w:hAnsi="Tahoma" w:cs="Tahoma"/>
    </w:rPr>
  </w:style>
  <w:style w:type="paragraph" w:customStyle="1" w:styleId="FORMATTEXT">
    <w:name w:val=".FORMATTEXT"/>
    <w:uiPriority w:val="99"/>
    <w:rsid w:val="000D3C23"/>
    <w:pPr>
      <w:widowControl w:val="0"/>
      <w:autoSpaceDE w:val="0"/>
      <w:autoSpaceDN w:val="0"/>
      <w:adjustRightInd w:val="0"/>
    </w:pPr>
    <w:rPr>
      <w:rFonts w:ascii="Arial" w:eastAsia="Times New Roman" w:hAnsi="Arial" w:cs="Arial"/>
    </w:rPr>
  </w:style>
  <w:style w:type="paragraph" w:customStyle="1" w:styleId="HEADERTEXT">
    <w:name w:val=".HEADERTEXT"/>
    <w:uiPriority w:val="99"/>
    <w:rsid w:val="000D3C23"/>
    <w:pPr>
      <w:widowControl w:val="0"/>
      <w:autoSpaceDE w:val="0"/>
      <w:autoSpaceDN w:val="0"/>
      <w:adjustRightInd w:val="0"/>
    </w:pPr>
    <w:rPr>
      <w:rFonts w:ascii="Arial" w:eastAsia="Times New Roman" w:hAnsi="Arial" w:cs="Arial"/>
      <w:color w:val="2B4279"/>
    </w:rPr>
  </w:style>
  <w:style w:type="table" w:customStyle="1" w:styleId="14">
    <w:name w:val="Сетка таблицы1"/>
    <w:uiPriority w:val="99"/>
    <w:rsid w:val="000D3C2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0">
    <w:name w:val="headertext"/>
    <w:basedOn w:val="a0"/>
    <w:rsid w:val="000D3C23"/>
    <w:pPr>
      <w:spacing w:before="100" w:beforeAutospacing="1" w:after="100" w:afterAutospacing="1"/>
      <w:ind w:firstLine="0"/>
      <w:jc w:val="left"/>
    </w:pPr>
    <w:rPr>
      <w:rFonts w:eastAsia="Times New Roman"/>
      <w:szCs w:val="24"/>
      <w:lang w:eastAsia="ru-RU"/>
    </w:rPr>
  </w:style>
  <w:style w:type="character" w:styleId="af0">
    <w:name w:val="page number"/>
    <w:uiPriority w:val="99"/>
    <w:rsid w:val="00970506"/>
    <w:rPr>
      <w:rFonts w:cs="Times New Roman"/>
    </w:rPr>
  </w:style>
  <w:style w:type="paragraph" w:customStyle="1" w:styleId="af1">
    <w:name w:val="Стиль"/>
    <w:basedOn w:val="a0"/>
    <w:next w:val="af2"/>
    <w:uiPriority w:val="99"/>
    <w:rsid w:val="00970506"/>
    <w:pPr>
      <w:spacing w:before="100" w:beforeAutospacing="1" w:after="100" w:afterAutospacing="1"/>
      <w:ind w:firstLine="0"/>
      <w:jc w:val="left"/>
    </w:pPr>
    <w:rPr>
      <w:rFonts w:eastAsia="SimSun"/>
      <w:szCs w:val="24"/>
      <w:lang w:eastAsia="zh-CN"/>
    </w:rPr>
  </w:style>
  <w:style w:type="paragraph" w:styleId="af3">
    <w:name w:val="List Paragraph"/>
    <w:basedOn w:val="a0"/>
    <w:uiPriority w:val="1"/>
    <w:qFormat/>
    <w:rsid w:val="00970506"/>
    <w:pPr>
      <w:widowControl w:val="0"/>
      <w:autoSpaceDE w:val="0"/>
      <w:autoSpaceDN w:val="0"/>
      <w:adjustRightInd w:val="0"/>
      <w:ind w:left="720" w:firstLine="0"/>
      <w:contextualSpacing/>
      <w:jc w:val="left"/>
    </w:pPr>
    <w:rPr>
      <w:rFonts w:ascii="Arial" w:eastAsia="Times New Roman" w:hAnsi="Arial" w:cs="Arial"/>
      <w:sz w:val="20"/>
      <w:szCs w:val="20"/>
      <w:lang w:eastAsia="ru-RU"/>
    </w:rPr>
  </w:style>
  <w:style w:type="table" w:customStyle="1" w:styleId="21">
    <w:name w:val="Сетка таблицы2"/>
    <w:uiPriority w:val="99"/>
    <w:rsid w:val="00970506"/>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Текст ТД"/>
    <w:basedOn w:val="a0"/>
    <w:link w:val="af4"/>
    <w:uiPriority w:val="99"/>
    <w:rsid w:val="00970506"/>
    <w:pPr>
      <w:numPr>
        <w:numId w:val="6"/>
      </w:numPr>
      <w:autoSpaceDE w:val="0"/>
      <w:autoSpaceDN w:val="0"/>
      <w:adjustRightInd w:val="0"/>
      <w:spacing w:after="200"/>
    </w:pPr>
    <w:rPr>
      <w:szCs w:val="24"/>
      <w:lang w:eastAsia="ru-RU"/>
    </w:rPr>
  </w:style>
  <w:style w:type="character" w:customStyle="1" w:styleId="af4">
    <w:name w:val="Текст ТД Знак"/>
    <w:link w:val="a"/>
    <w:uiPriority w:val="99"/>
    <w:locked/>
    <w:rsid w:val="00970506"/>
    <w:rPr>
      <w:rFonts w:ascii="Times New Roman" w:hAnsi="Times New Roman"/>
      <w:sz w:val="24"/>
      <w:szCs w:val="24"/>
    </w:rPr>
  </w:style>
  <w:style w:type="paragraph" w:styleId="af2">
    <w:name w:val="Normal (Web)"/>
    <w:basedOn w:val="a0"/>
    <w:uiPriority w:val="99"/>
    <w:semiHidden/>
    <w:rsid w:val="00970506"/>
    <w:pPr>
      <w:widowControl w:val="0"/>
      <w:autoSpaceDE w:val="0"/>
      <w:autoSpaceDN w:val="0"/>
      <w:adjustRightInd w:val="0"/>
      <w:ind w:firstLine="0"/>
      <w:jc w:val="left"/>
    </w:pPr>
    <w:rPr>
      <w:rFonts w:eastAsia="Times New Roman"/>
      <w:szCs w:val="24"/>
      <w:lang w:eastAsia="ru-RU"/>
    </w:rPr>
  </w:style>
  <w:style w:type="paragraph" w:customStyle="1" w:styleId="af5">
    <w:name w:val="ПолеКому"/>
    <w:rsid w:val="005156F8"/>
    <w:rPr>
      <w:rFonts w:ascii="Times New Roman" w:eastAsia="Times New Roman" w:hAnsi="Times New Roman"/>
      <w:noProof/>
      <w:sz w:val="24"/>
    </w:rPr>
  </w:style>
  <w:style w:type="paragraph" w:customStyle="1" w:styleId="af6">
    <w:name w:val="Знак Знак"/>
    <w:basedOn w:val="a0"/>
    <w:uiPriority w:val="99"/>
    <w:rsid w:val="00423EF6"/>
    <w:pPr>
      <w:widowControl w:val="0"/>
      <w:adjustRightInd w:val="0"/>
      <w:spacing w:after="160" w:line="240" w:lineRule="exact"/>
      <w:ind w:firstLine="0"/>
      <w:jc w:val="right"/>
    </w:pPr>
    <w:rPr>
      <w:rFonts w:eastAsia="Times New Roman"/>
      <w:sz w:val="20"/>
      <w:szCs w:val="20"/>
      <w:lang w:val="en-GB"/>
    </w:rPr>
  </w:style>
  <w:style w:type="paragraph" w:styleId="22">
    <w:name w:val="Body Text Indent 2"/>
    <w:basedOn w:val="a0"/>
    <w:link w:val="23"/>
    <w:uiPriority w:val="99"/>
    <w:semiHidden/>
    <w:rsid w:val="004932BA"/>
    <w:pPr>
      <w:spacing w:after="120" w:line="480" w:lineRule="auto"/>
      <w:ind w:left="283"/>
    </w:pPr>
  </w:style>
  <w:style w:type="character" w:customStyle="1" w:styleId="23">
    <w:name w:val="Основной текст с отступом 2 Знак"/>
    <w:link w:val="22"/>
    <w:uiPriority w:val="99"/>
    <w:semiHidden/>
    <w:locked/>
    <w:rsid w:val="004932BA"/>
    <w:rPr>
      <w:rFonts w:ascii="Times New Roman" w:hAnsi="Times New Roman" w:cs="Times New Roman"/>
      <w:sz w:val="24"/>
    </w:rPr>
  </w:style>
  <w:style w:type="table" w:customStyle="1" w:styleId="32">
    <w:name w:val="Сетка таблицы3"/>
    <w:uiPriority w:val="59"/>
    <w:rsid w:val="00A66128"/>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DD0C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annotation reference"/>
    <w:uiPriority w:val="99"/>
    <w:semiHidden/>
    <w:rsid w:val="001A2167"/>
    <w:rPr>
      <w:rFonts w:cs="Times New Roman"/>
      <w:sz w:val="16"/>
    </w:rPr>
  </w:style>
  <w:style w:type="paragraph" w:customStyle="1" w:styleId="af8">
    <w:name w:val="ПолеТема"/>
    <w:uiPriority w:val="99"/>
    <w:rsid w:val="001A2167"/>
    <w:rPr>
      <w:rFonts w:ascii="Times New Roman" w:eastAsia="Times New Roman" w:hAnsi="Times New Roman"/>
      <w:sz w:val="24"/>
    </w:rPr>
  </w:style>
  <w:style w:type="paragraph" w:customStyle="1" w:styleId="af9">
    <w:name w:val="ТекстПисьма"/>
    <w:basedOn w:val="a0"/>
    <w:uiPriority w:val="99"/>
    <w:rsid w:val="001A2167"/>
    <w:pPr>
      <w:framePr w:w="10048" w:h="6214" w:hSpace="141" w:wrap="around" w:vAnchor="text" w:hAnchor="page" w:x="1276" w:y="5029"/>
      <w:jc w:val="left"/>
    </w:pPr>
    <w:rPr>
      <w:rFonts w:eastAsia="Times New Roman"/>
      <w:szCs w:val="24"/>
      <w:lang w:eastAsia="ru-RU"/>
    </w:rPr>
  </w:style>
  <w:style w:type="paragraph" w:customStyle="1" w:styleId="afa">
    <w:name w:val="ПолеПодпись"/>
    <w:basedOn w:val="a0"/>
    <w:uiPriority w:val="99"/>
    <w:rsid w:val="001A2167"/>
    <w:pPr>
      <w:tabs>
        <w:tab w:val="right" w:pos="9072"/>
      </w:tabs>
      <w:ind w:firstLine="0"/>
    </w:pPr>
    <w:rPr>
      <w:rFonts w:eastAsia="Times New Roman"/>
      <w:szCs w:val="24"/>
      <w:lang w:eastAsia="ru-RU"/>
    </w:rPr>
  </w:style>
  <w:style w:type="paragraph" w:styleId="afb">
    <w:name w:val="annotation text"/>
    <w:basedOn w:val="a0"/>
    <w:link w:val="afc"/>
    <w:uiPriority w:val="99"/>
    <w:semiHidden/>
    <w:rsid w:val="001A2167"/>
    <w:pPr>
      <w:ind w:firstLine="0"/>
      <w:jc w:val="left"/>
    </w:pPr>
    <w:rPr>
      <w:rFonts w:eastAsia="Times New Roman"/>
      <w:szCs w:val="24"/>
      <w:lang w:eastAsia="ru-RU"/>
    </w:rPr>
  </w:style>
  <w:style w:type="character" w:customStyle="1" w:styleId="afc">
    <w:name w:val="Текст примечания Знак"/>
    <w:link w:val="afb"/>
    <w:uiPriority w:val="99"/>
    <w:semiHidden/>
    <w:locked/>
    <w:rsid w:val="001A2167"/>
    <w:rPr>
      <w:rFonts w:ascii="Times New Roman" w:hAnsi="Times New Roman" w:cs="Times New Roman"/>
      <w:sz w:val="24"/>
      <w:szCs w:val="24"/>
      <w:lang w:eastAsia="ru-RU"/>
    </w:rPr>
  </w:style>
  <w:style w:type="paragraph" w:customStyle="1" w:styleId="15">
    <w:name w:val="Подпись1"/>
    <w:basedOn w:val="a0"/>
    <w:rsid w:val="001A2167"/>
    <w:pPr>
      <w:tabs>
        <w:tab w:val="right" w:pos="9072"/>
      </w:tabs>
      <w:ind w:firstLine="0"/>
      <w:jc w:val="left"/>
    </w:pPr>
    <w:rPr>
      <w:rFonts w:eastAsia="Times New Roman"/>
      <w:szCs w:val="24"/>
      <w:lang w:eastAsia="ru-RU"/>
    </w:rPr>
  </w:style>
  <w:style w:type="paragraph" w:customStyle="1" w:styleId="afd">
    <w:name w:val="ШапкаПисьма"/>
    <w:uiPriority w:val="99"/>
    <w:rsid w:val="001A2167"/>
    <w:pPr>
      <w:jc w:val="center"/>
    </w:pPr>
    <w:rPr>
      <w:rFonts w:ascii="Times New Roman" w:eastAsia="Times New Roman" w:hAnsi="Times New Roman"/>
      <w:b/>
      <w:noProof/>
      <w:sz w:val="28"/>
    </w:rPr>
  </w:style>
  <w:style w:type="paragraph" w:styleId="afe">
    <w:name w:val="List Bullet"/>
    <w:basedOn w:val="a0"/>
    <w:uiPriority w:val="99"/>
    <w:rsid w:val="001A2167"/>
    <w:pPr>
      <w:ind w:left="283" w:hanging="283"/>
      <w:jc w:val="left"/>
    </w:pPr>
    <w:rPr>
      <w:rFonts w:eastAsia="Times New Roman"/>
      <w:sz w:val="20"/>
      <w:szCs w:val="24"/>
      <w:lang w:eastAsia="ru-RU"/>
    </w:rPr>
  </w:style>
  <w:style w:type="paragraph" w:styleId="33">
    <w:name w:val="List Bullet 3"/>
    <w:basedOn w:val="a0"/>
    <w:uiPriority w:val="99"/>
    <w:rsid w:val="001A2167"/>
    <w:pPr>
      <w:ind w:left="1080" w:hanging="360"/>
      <w:jc w:val="left"/>
    </w:pPr>
    <w:rPr>
      <w:rFonts w:eastAsia="Times New Roman"/>
      <w:sz w:val="20"/>
      <w:szCs w:val="24"/>
      <w:lang w:eastAsia="ru-RU"/>
    </w:rPr>
  </w:style>
  <w:style w:type="paragraph" w:styleId="aff">
    <w:name w:val="List Number"/>
    <w:basedOn w:val="a0"/>
    <w:uiPriority w:val="99"/>
    <w:rsid w:val="001A2167"/>
    <w:pPr>
      <w:ind w:left="360" w:hanging="360"/>
      <w:jc w:val="left"/>
    </w:pPr>
    <w:rPr>
      <w:rFonts w:eastAsia="Times New Roman"/>
      <w:sz w:val="20"/>
      <w:szCs w:val="24"/>
      <w:lang w:eastAsia="ru-RU"/>
    </w:rPr>
  </w:style>
  <w:style w:type="paragraph" w:styleId="24">
    <w:name w:val="List Number 2"/>
    <w:basedOn w:val="a0"/>
    <w:uiPriority w:val="99"/>
    <w:rsid w:val="001A2167"/>
    <w:pPr>
      <w:ind w:left="720" w:hanging="360"/>
      <w:jc w:val="left"/>
    </w:pPr>
    <w:rPr>
      <w:rFonts w:eastAsia="Times New Roman"/>
      <w:sz w:val="20"/>
      <w:szCs w:val="24"/>
      <w:lang w:eastAsia="ru-RU"/>
    </w:rPr>
  </w:style>
  <w:style w:type="paragraph" w:styleId="34">
    <w:name w:val="List Number 3"/>
    <w:basedOn w:val="a0"/>
    <w:uiPriority w:val="99"/>
    <w:rsid w:val="001A2167"/>
    <w:pPr>
      <w:ind w:left="849" w:hanging="283"/>
      <w:jc w:val="left"/>
    </w:pPr>
    <w:rPr>
      <w:rFonts w:eastAsia="Times New Roman"/>
      <w:sz w:val="20"/>
      <w:szCs w:val="24"/>
      <w:lang w:eastAsia="ru-RU"/>
    </w:rPr>
  </w:style>
  <w:style w:type="paragraph" w:styleId="aff0">
    <w:name w:val="List"/>
    <w:basedOn w:val="a0"/>
    <w:uiPriority w:val="99"/>
    <w:rsid w:val="001A2167"/>
    <w:pPr>
      <w:tabs>
        <w:tab w:val="left" w:pos="1134"/>
      </w:tabs>
      <w:ind w:left="1134" w:hanging="1134"/>
      <w:jc w:val="left"/>
    </w:pPr>
    <w:rPr>
      <w:rFonts w:eastAsia="Times New Roman"/>
      <w:sz w:val="20"/>
      <w:szCs w:val="24"/>
      <w:lang w:eastAsia="ru-RU"/>
    </w:rPr>
  </w:style>
  <w:style w:type="paragraph" w:customStyle="1" w:styleId="aff1">
    <w:name w:val="Сод_обычный"/>
    <w:basedOn w:val="a0"/>
    <w:uiPriority w:val="99"/>
    <w:rsid w:val="001A2167"/>
    <w:pPr>
      <w:ind w:firstLine="680"/>
    </w:pPr>
    <w:rPr>
      <w:rFonts w:eastAsia="Times New Roman"/>
      <w:szCs w:val="24"/>
      <w:lang w:eastAsia="ru-RU"/>
    </w:rPr>
  </w:style>
  <w:style w:type="paragraph" w:customStyle="1" w:styleId="aff2">
    <w:name w:val="Полное имя файла"/>
    <w:uiPriority w:val="99"/>
    <w:rsid w:val="001A2167"/>
    <w:rPr>
      <w:rFonts w:ascii="Times New Roman" w:eastAsia="Times New Roman" w:hAnsi="Times New Roman"/>
    </w:rPr>
  </w:style>
  <w:style w:type="table" w:customStyle="1" w:styleId="51">
    <w:name w:val="Сетка таблицы5"/>
    <w:uiPriority w:val="99"/>
    <w:rsid w:val="001A216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5">
    <w:name w:val="Body Text 3"/>
    <w:basedOn w:val="a0"/>
    <w:link w:val="36"/>
    <w:uiPriority w:val="99"/>
    <w:rsid w:val="001A2167"/>
    <w:pPr>
      <w:tabs>
        <w:tab w:val="decimal" w:pos="-3969"/>
      </w:tabs>
      <w:autoSpaceDE w:val="0"/>
      <w:autoSpaceDN w:val="0"/>
      <w:ind w:firstLine="0"/>
    </w:pPr>
    <w:rPr>
      <w:rFonts w:eastAsia="Times New Roman"/>
      <w:sz w:val="28"/>
      <w:szCs w:val="20"/>
      <w:lang w:eastAsia="ru-RU"/>
    </w:rPr>
  </w:style>
  <w:style w:type="character" w:customStyle="1" w:styleId="36">
    <w:name w:val="Основной текст 3 Знак"/>
    <w:link w:val="35"/>
    <w:uiPriority w:val="99"/>
    <w:locked/>
    <w:rsid w:val="001A2167"/>
    <w:rPr>
      <w:rFonts w:ascii="Times New Roman" w:hAnsi="Times New Roman" w:cs="Times New Roman"/>
      <w:sz w:val="20"/>
      <w:szCs w:val="20"/>
      <w:lang w:eastAsia="ru-RU"/>
    </w:rPr>
  </w:style>
  <w:style w:type="paragraph" w:customStyle="1" w:styleId="16">
    <w:name w:val="Знак Знак1"/>
    <w:basedOn w:val="a0"/>
    <w:uiPriority w:val="99"/>
    <w:rsid w:val="00A238E6"/>
    <w:pPr>
      <w:widowControl w:val="0"/>
      <w:adjustRightInd w:val="0"/>
      <w:spacing w:after="160" w:line="240" w:lineRule="exact"/>
      <w:ind w:firstLine="0"/>
      <w:jc w:val="right"/>
    </w:pPr>
    <w:rPr>
      <w:rFonts w:eastAsia="Times New Roman"/>
      <w:sz w:val="20"/>
      <w:szCs w:val="20"/>
      <w:lang w:val="en-GB"/>
    </w:rPr>
  </w:style>
  <w:style w:type="paragraph" w:customStyle="1" w:styleId="17">
    <w:name w:val="Обычный1"/>
    <w:uiPriority w:val="99"/>
    <w:rsid w:val="00342EDC"/>
    <w:pPr>
      <w:snapToGrid w:val="0"/>
    </w:pPr>
    <w:rPr>
      <w:rFonts w:ascii="Arial" w:eastAsia="Times New Roman" w:hAnsi="Arial"/>
      <w:sz w:val="18"/>
    </w:rPr>
  </w:style>
  <w:style w:type="paragraph" w:styleId="aff3">
    <w:name w:val="Body Text Indent"/>
    <w:basedOn w:val="a0"/>
    <w:link w:val="aff4"/>
    <w:locked/>
    <w:rsid w:val="00515E0C"/>
    <w:pPr>
      <w:spacing w:after="120"/>
      <w:ind w:left="283" w:firstLine="567"/>
      <w:jc w:val="left"/>
    </w:pPr>
    <w:rPr>
      <w:rFonts w:eastAsia="Times New Roman"/>
      <w:szCs w:val="20"/>
      <w:lang w:eastAsia="ru-RU"/>
    </w:rPr>
  </w:style>
  <w:style w:type="character" w:customStyle="1" w:styleId="aff4">
    <w:name w:val="Основной текст с отступом Знак"/>
    <w:link w:val="aff3"/>
    <w:rsid w:val="00515E0C"/>
    <w:rPr>
      <w:rFonts w:ascii="Times New Roman" w:eastAsia="Times New Roman" w:hAnsi="Times New Roman"/>
      <w:sz w:val="24"/>
    </w:rPr>
  </w:style>
  <w:style w:type="character" w:customStyle="1" w:styleId="25">
    <w:name w:val="Основной текст (2) + Не курсив"/>
    <w:rsid w:val="00D50EF7"/>
    <w:rPr>
      <w:rFonts w:ascii="Times New Roman" w:eastAsia="Times New Roman" w:hAnsi="Times New Roman" w:cs="Times New Roman"/>
      <w:b w:val="0"/>
      <w:bCs w:val="0"/>
      <w:i/>
      <w:iCs/>
      <w:smallCaps w:val="0"/>
      <w:strike w:val="0"/>
      <w:spacing w:val="0"/>
      <w:sz w:val="24"/>
      <w:szCs w:val="24"/>
    </w:rPr>
  </w:style>
  <w:style w:type="character" w:styleId="aff5">
    <w:name w:val="Unresolved Mention"/>
    <w:uiPriority w:val="99"/>
    <w:semiHidden/>
    <w:unhideWhenUsed/>
    <w:rsid w:val="000A20DB"/>
    <w:rPr>
      <w:color w:val="605E5C"/>
      <w:shd w:val="clear" w:color="auto" w:fill="E1DFDD"/>
    </w:rPr>
  </w:style>
  <w:style w:type="paragraph" w:customStyle="1" w:styleId="formattext0">
    <w:name w:val="formattext"/>
    <w:basedOn w:val="a0"/>
    <w:rsid w:val="009224C6"/>
    <w:pPr>
      <w:spacing w:before="100" w:beforeAutospacing="1" w:after="100" w:afterAutospacing="1"/>
      <w:ind w:firstLine="0"/>
      <w:jc w:val="left"/>
    </w:pPr>
    <w:rPr>
      <w:szCs w:val="24"/>
      <w:lang w:eastAsia="ru-RU"/>
    </w:rPr>
  </w:style>
  <w:style w:type="character" w:customStyle="1" w:styleId="aff6">
    <w:name w:val="Цветовое выделение"/>
    <w:rsid w:val="004C69A3"/>
    <w:rPr>
      <w:b/>
      <w:color w:val="000080"/>
    </w:rPr>
  </w:style>
  <w:style w:type="paragraph" w:styleId="26">
    <w:name w:val="Body Text 2"/>
    <w:basedOn w:val="a0"/>
    <w:link w:val="27"/>
    <w:locked/>
    <w:rsid w:val="004C69A3"/>
    <w:pPr>
      <w:spacing w:after="120" w:line="480" w:lineRule="auto"/>
      <w:ind w:firstLine="0"/>
      <w:jc w:val="left"/>
    </w:pPr>
    <w:rPr>
      <w:rFonts w:eastAsia="Times New Roman"/>
      <w:szCs w:val="24"/>
      <w:lang w:eastAsia="ru-RU"/>
    </w:rPr>
  </w:style>
  <w:style w:type="character" w:customStyle="1" w:styleId="27">
    <w:name w:val="Основной текст 2 Знак"/>
    <w:link w:val="26"/>
    <w:rsid w:val="004C69A3"/>
    <w:rPr>
      <w:rFonts w:ascii="Times New Roman" w:eastAsia="Times New Roman" w:hAnsi="Times New Roman"/>
      <w:sz w:val="24"/>
      <w:szCs w:val="24"/>
    </w:rPr>
  </w:style>
  <w:style w:type="paragraph" w:customStyle="1" w:styleId="pt-a-000040">
    <w:name w:val="pt-a-000040"/>
    <w:basedOn w:val="a0"/>
    <w:rsid w:val="007A734B"/>
    <w:pPr>
      <w:spacing w:before="100" w:beforeAutospacing="1" w:after="100" w:afterAutospacing="1"/>
      <w:ind w:firstLine="0"/>
      <w:jc w:val="left"/>
    </w:pPr>
    <w:rPr>
      <w:rFonts w:eastAsia="Times New Roman"/>
      <w:szCs w:val="24"/>
      <w:lang w:eastAsia="ru-RU"/>
    </w:rPr>
  </w:style>
  <w:style w:type="character" w:customStyle="1" w:styleId="pt-a0-000032">
    <w:name w:val="pt-a0-000032"/>
    <w:basedOn w:val="a1"/>
    <w:rsid w:val="007A734B"/>
  </w:style>
  <w:style w:type="character" w:customStyle="1" w:styleId="pt-000008">
    <w:name w:val="pt-000008"/>
    <w:basedOn w:val="a1"/>
    <w:rsid w:val="007A734B"/>
  </w:style>
  <w:style w:type="paragraph" w:customStyle="1" w:styleId="pt-000043">
    <w:name w:val="pt-000043"/>
    <w:basedOn w:val="a0"/>
    <w:rsid w:val="007A734B"/>
    <w:pPr>
      <w:spacing w:before="100" w:beforeAutospacing="1" w:after="100" w:afterAutospacing="1"/>
      <w:ind w:firstLine="0"/>
      <w:jc w:val="left"/>
    </w:pPr>
    <w:rPr>
      <w:rFonts w:eastAsia="Times New Roman"/>
      <w:szCs w:val="24"/>
      <w:lang w:eastAsia="ru-RU"/>
    </w:rPr>
  </w:style>
  <w:style w:type="character" w:customStyle="1" w:styleId="pt-000044">
    <w:name w:val="pt-000044"/>
    <w:basedOn w:val="a1"/>
    <w:rsid w:val="007A734B"/>
  </w:style>
  <w:style w:type="character" w:customStyle="1" w:styleId="pt-a0-000021">
    <w:name w:val="pt-a0-000021"/>
    <w:basedOn w:val="a1"/>
    <w:rsid w:val="007A734B"/>
  </w:style>
  <w:style w:type="character" w:customStyle="1" w:styleId="pt-000045">
    <w:name w:val="pt-000045"/>
    <w:basedOn w:val="a1"/>
    <w:rsid w:val="007A734B"/>
  </w:style>
  <w:style w:type="character" w:customStyle="1" w:styleId="pt-000046">
    <w:name w:val="pt-000046"/>
    <w:basedOn w:val="a1"/>
    <w:rsid w:val="007A734B"/>
  </w:style>
  <w:style w:type="paragraph" w:customStyle="1" w:styleId="pt-000047">
    <w:name w:val="pt-000047"/>
    <w:basedOn w:val="a0"/>
    <w:rsid w:val="007A734B"/>
    <w:pPr>
      <w:spacing w:before="100" w:beforeAutospacing="1" w:after="100" w:afterAutospacing="1"/>
      <w:ind w:firstLine="0"/>
      <w:jc w:val="left"/>
    </w:pPr>
    <w:rPr>
      <w:rFonts w:eastAsia="Times New Roman"/>
      <w:szCs w:val="24"/>
      <w:lang w:eastAsia="ru-RU"/>
    </w:rPr>
  </w:style>
  <w:style w:type="paragraph" w:customStyle="1" w:styleId="pt-af">
    <w:name w:val="pt-af"/>
    <w:basedOn w:val="a0"/>
    <w:rsid w:val="007A734B"/>
    <w:pPr>
      <w:spacing w:before="100" w:beforeAutospacing="1" w:after="100" w:afterAutospacing="1"/>
      <w:ind w:firstLine="0"/>
      <w:jc w:val="left"/>
    </w:pPr>
    <w:rPr>
      <w:rFonts w:eastAsia="Times New Roman"/>
      <w:szCs w:val="24"/>
      <w:lang w:eastAsia="ru-RU"/>
    </w:rPr>
  </w:style>
  <w:style w:type="paragraph" w:customStyle="1" w:styleId="aff7">
    <w:name w:val="Абзац"/>
    <w:basedOn w:val="a0"/>
    <w:link w:val="aff8"/>
    <w:uiPriority w:val="99"/>
    <w:rsid w:val="00112B57"/>
    <w:pPr>
      <w:spacing w:before="120" w:after="60"/>
      <w:ind w:firstLine="567"/>
    </w:pPr>
    <w:rPr>
      <w:rFonts w:eastAsia="Times New Roman"/>
      <w:szCs w:val="20"/>
      <w:lang w:val="x-none" w:eastAsia="x-none"/>
    </w:rPr>
  </w:style>
  <w:style w:type="character" w:customStyle="1" w:styleId="aff8">
    <w:name w:val="Абзац Знак"/>
    <w:link w:val="aff7"/>
    <w:uiPriority w:val="99"/>
    <w:locked/>
    <w:rsid w:val="00112B57"/>
    <w:rPr>
      <w:rFonts w:ascii="Times New Roman" w:eastAsia="Times New Roman" w:hAnsi="Times New Roman"/>
      <w:sz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7371722">
      <w:marLeft w:val="0"/>
      <w:marRight w:val="0"/>
      <w:marTop w:val="0"/>
      <w:marBottom w:val="0"/>
      <w:divBdr>
        <w:top w:val="none" w:sz="0" w:space="0" w:color="auto"/>
        <w:left w:val="none" w:sz="0" w:space="0" w:color="auto"/>
        <w:bottom w:val="none" w:sz="0" w:space="0" w:color="auto"/>
        <w:right w:val="none" w:sz="0" w:space="0" w:color="auto"/>
      </w:divBdr>
    </w:div>
    <w:div w:id="687371723">
      <w:marLeft w:val="0"/>
      <w:marRight w:val="0"/>
      <w:marTop w:val="0"/>
      <w:marBottom w:val="0"/>
      <w:divBdr>
        <w:top w:val="none" w:sz="0" w:space="0" w:color="auto"/>
        <w:left w:val="none" w:sz="0" w:space="0" w:color="auto"/>
        <w:bottom w:val="none" w:sz="0" w:space="0" w:color="auto"/>
        <w:right w:val="none" w:sz="0" w:space="0" w:color="auto"/>
      </w:divBdr>
    </w:div>
    <w:div w:id="687371724">
      <w:marLeft w:val="0"/>
      <w:marRight w:val="0"/>
      <w:marTop w:val="0"/>
      <w:marBottom w:val="0"/>
      <w:divBdr>
        <w:top w:val="none" w:sz="0" w:space="0" w:color="auto"/>
        <w:left w:val="none" w:sz="0" w:space="0" w:color="auto"/>
        <w:bottom w:val="none" w:sz="0" w:space="0" w:color="auto"/>
        <w:right w:val="none" w:sz="0" w:space="0" w:color="auto"/>
      </w:divBdr>
    </w:div>
    <w:div w:id="68737172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F83E1926D5582DF4DE43C5EFFC0A2E9726ABB32DF94C9C8A637ED7E3E7F9F05D5E1CC9FCF191C1E8d0QCI"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yperlink" Target="consultantplus://offline/ref=F83E1926D5582DF4DE43C5EFFC0A2E9726ABB225F3439C8A637ED7E3E7F9F05D5E1CC9FCF191C4E0d0Q8I" TargetMode="Externa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3.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hyperlink" Target="consultantplus://offline/ref=25E1D13AF25021D7F84D5E8D316224762A69BBAAF4D9F23115BC472642V8X1I"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consultantplus://offline/ref=F83E1926D5582DF4DE43DBE2EA66719223A8EB29F0439ED8392BD1B4B8A9F6081E5CCFA9B2D5CCE0091020A1d7Q4I"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34</Pages>
  <Words>6695</Words>
  <Characters>38166</Characters>
  <Application>Microsoft Office Word</Application>
  <DocSecurity>0</DocSecurity>
  <Lines>318</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 Ю. Голованова</dc:creator>
  <cp:keywords/>
  <dc:description/>
  <cp:lastModifiedBy>Соколова Лидия Сергеевна</cp:lastModifiedBy>
  <cp:revision>5</cp:revision>
  <dcterms:created xsi:type="dcterms:W3CDTF">2025-08-19T05:55:00Z</dcterms:created>
  <dcterms:modified xsi:type="dcterms:W3CDTF">2025-08-19T06:14:00Z</dcterms:modified>
</cp:coreProperties>
</file>