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4874DB0F" w14:textId="38438611" w:rsidR="0047056C" w:rsidRDefault="009D6770" w:rsidP="00802A4C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F86683">
        <w:rPr>
          <w:rFonts w:eastAsia="Times New Roman"/>
          <w:lang w:eastAsia="ru-RU"/>
        </w:rPr>
        <w:t>14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</w:t>
      </w:r>
      <w:r w:rsidR="00091189">
        <w:rPr>
          <w:rFonts w:eastAsia="Times New Roman"/>
          <w:lang w:eastAsia="ru-RU"/>
        </w:rPr>
        <w:t>1</w:t>
      </w:r>
      <w:r w:rsidR="00B23202">
        <w:rPr>
          <w:rFonts w:eastAsia="Times New Roman"/>
          <w:lang w:eastAsia="ru-RU"/>
        </w:rPr>
        <w:t>22</w:t>
      </w:r>
    </w:p>
    <w:p w14:paraId="7DA2BD4D" w14:textId="77777777" w:rsidR="00B071CF" w:rsidRPr="00B23202" w:rsidRDefault="00B071CF" w:rsidP="00B23202">
      <w:pPr>
        <w:ind w:firstLine="0"/>
        <w:jc w:val="center"/>
        <w:rPr>
          <w:b/>
          <w:bCs/>
        </w:rPr>
      </w:pPr>
    </w:p>
    <w:p w14:paraId="117B04E2" w14:textId="0BC35C07" w:rsidR="00B23202" w:rsidRPr="00B23202" w:rsidRDefault="00B23202" w:rsidP="00B23202">
      <w:pPr>
        <w:ind w:firstLine="0"/>
        <w:jc w:val="center"/>
        <w:rPr>
          <w:b/>
          <w:bCs/>
        </w:rPr>
      </w:pPr>
      <w:r w:rsidRPr="00B23202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25470F">
        <w:rPr>
          <w:b/>
          <w:bCs/>
        </w:rPr>
        <w:t>от 03.12.2021 № 2256</w:t>
      </w:r>
      <w:r w:rsidRPr="00B23202">
        <w:rPr>
          <w:b/>
          <w:bCs/>
        </w:rPr>
        <w:t xml:space="preserve"> «Об утверждении Положения о создании условий для осуществления присмотра и ухода за детьми, содержания детей в образовательных организациях, реализующих основную образовательную программу дошкольного образования на территории Балахнинского муниципального округа Нижегородской области»</w:t>
      </w:r>
    </w:p>
    <w:p w14:paraId="7445681B" w14:textId="77777777" w:rsidR="00802A4C" w:rsidRPr="00B23202" w:rsidRDefault="00802A4C" w:rsidP="00B23202">
      <w:pPr>
        <w:ind w:firstLine="0"/>
        <w:jc w:val="center"/>
        <w:rPr>
          <w:b/>
          <w:bCs/>
        </w:rPr>
      </w:pPr>
    </w:p>
    <w:p w14:paraId="23F230B7" w14:textId="060ABCA1" w:rsidR="00B23202" w:rsidRPr="00B23202" w:rsidRDefault="00B23202" w:rsidP="00B23202">
      <w:pPr>
        <w:spacing w:line="360" w:lineRule="auto"/>
        <w:ind w:firstLine="567"/>
      </w:pPr>
      <w:r w:rsidRPr="00B23202">
        <w:t xml:space="preserve">В соответствии с пунктом 4.1. статьи 46 Федерального закона от 29.12.2012 № 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руководствуясь Уставом Балахнинского муниципального округа Нижегородской области, Администрация Балахнинского муниципального округа </w:t>
      </w:r>
      <w:r w:rsidRPr="00B23202">
        <w:rPr>
          <w:b/>
          <w:bCs/>
        </w:rPr>
        <w:t>п о с т а н о в л я е т:</w:t>
      </w:r>
    </w:p>
    <w:p w14:paraId="1D43B20D" w14:textId="72DD9EDF" w:rsidR="00B23202" w:rsidRPr="00B23202" w:rsidRDefault="00B23202" w:rsidP="00B23202">
      <w:pPr>
        <w:spacing w:line="360" w:lineRule="auto"/>
        <w:ind w:firstLine="567"/>
      </w:pPr>
      <w:r>
        <w:t xml:space="preserve">1. </w:t>
      </w:r>
      <w:r w:rsidRPr="00B23202">
        <w:t xml:space="preserve">Внести в постановление администрации Балахнинского муниципального округа Нижегородской области </w:t>
      </w:r>
      <w:r w:rsidRPr="0025470F">
        <w:t>от 03.12.2021 № 2256</w:t>
      </w:r>
      <w:r w:rsidRPr="00B23202">
        <w:t xml:space="preserve"> «Об утверждении Положения о создании условий для осуществления присмотра и ухода за детьми, содержания детей в образовательных организациях, реализующих основную образовательную программу дошкольного образования на территории Балахнинского муниципального округа Нижегородской области» (далее – Постановление) следующие изменения:</w:t>
      </w:r>
    </w:p>
    <w:p w14:paraId="491260D5" w14:textId="3BF7E858" w:rsidR="00B23202" w:rsidRPr="00B23202" w:rsidRDefault="00B23202" w:rsidP="00B23202">
      <w:pPr>
        <w:spacing w:line="360" w:lineRule="auto"/>
        <w:ind w:firstLine="567"/>
      </w:pPr>
      <w:r>
        <w:t xml:space="preserve">1.1. </w:t>
      </w:r>
      <w:r w:rsidRPr="00B23202">
        <w:t>Пункт 3.2.2. раздела 3 Положения о создании условий для осуществления присмотра и ухода за детьми, содержания детей в образовательных организациях, реализующих основную образовательную программу дошкольного образования на территории Балахнинского муниципального округа Нижегородской области, утвержденного Постановлением изложить в следующей редакции:</w:t>
      </w:r>
    </w:p>
    <w:p w14:paraId="6119A97D" w14:textId="77777777" w:rsidR="00B23202" w:rsidRPr="00B23202" w:rsidRDefault="00B23202" w:rsidP="00B23202">
      <w:pPr>
        <w:spacing w:line="360" w:lineRule="auto"/>
        <w:ind w:firstLine="567"/>
      </w:pPr>
      <w:r w:rsidRPr="00B23202">
        <w:t xml:space="preserve"> «3.2.2. К работе в организации, осуществляющей услугу по присмотру и уходу за детьми дошкольного возраста, не допускаются лица:</w:t>
      </w:r>
    </w:p>
    <w:p w14:paraId="3087FFA5" w14:textId="77777777" w:rsidR="00B23202" w:rsidRPr="00B23202" w:rsidRDefault="00B23202" w:rsidP="00B23202">
      <w:pPr>
        <w:spacing w:line="360" w:lineRule="auto"/>
        <w:ind w:firstLine="567"/>
      </w:pPr>
      <w:r w:rsidRPr="00B23202">
        <w:t>- лишенные права заниматься педагогической деятельностью в соответствии с вступившим в законную силу приговором суда;</w:t>
      </w:r>
    </w:p>
    <w:p w14:paraId="6C67319C" w14:textId="77777777" w:rsidR="00B23202" w:rsidRPr="00B23202" w:rsidRDefault="00B23202" w:rsidP="00B23202">
      <w:pPr>
        <w:spacing w:line="360" w:lineRule="auto"/>
        <w:ind w:firstLine="567"/>
      </w:pPr>
      <w:r w:rsidRPr="00B23202">
        <w:t xml:space="preserve">- имеющие или имевшие судимость, подвергавшиеся уголовному преследованию (за исключением лиц, уголовное преследование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 </w:t>
      </w:r>
      <w:r w:rsidRPr="00B23202">
        <w:lastRenderedPageBreak/>
        <w:t>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безопасности государства, а также против общественной безопасности, за исключением случаев, предусмотренных частью третьей настоящей статьи;</w:t>
      </w:r>
    </w:p>
    <w:p w14:paraId="4DE71140" w14:textId="77777777" w:rsidR="00B23202" w:rsidRPr="00B23202" w:rsidRDefault="00B23202" w:rsidP="00B23202">
      <w:pPr>
        <w:spacing w:line="360" w:lineRule="auto"/>
        <w:ind w:firstLine="567"/>
      </w:pPr>
      <w:r w:rsidRPr="00B23202">
        <w:t>- имеющие неснятую или непогашенную судимость за иные умышленные тяжкие и особо тяжкие преступления, не указанные в абзаце третьем настоящей части;</w:t>
      </w:r>
    </w:p>
    <w:p w14:paraId="348DAD86" w14:textId="77777777" w:rsidR="00B23202" w:rsidRPr="00B23202" w:rsidRDefault="00B23202" w:rsidP="00B23202">
      <w:pPr>
        <w:spacing w:line="360" w:lineRule="auto"/>
        <w:ind w:firstLine="567"/>
      </w:pPr>
      <w:r w:rsidRPr="00B23202">
        <w:t>- признанные недееспособными в установленном федеральным законом порядке;</w:t>
      </w:r>
    </w:p>
    <w:p w14:paraId="3A46CF63" w14:textId="77777777" w:rsidR="00B23202" w:rsidRPr="00B23202" w:rsidRDefault="00B23202" w:rsidP="00B23202">
      <w:pPr>
        <w:spacing w:line="360" w:lineRule="auto"/>
        <w:ind w:firstLine="567"/>
      </w:pPr>
      <w:r w:rsidRPr="00B23202"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14:paraId="498EDD69" w14:textId="77777777" w:rsidR="00B23202" w:rsidRPr="00B23202" w:rsidRDefault="00B23202" w:rsidP="00B23202">
      <w:pPr>
        <w:spacing w:line="360" w:lineRule="auto"/>
        <w:ind w:firstLine="567"/>
      </w:pPr>
      <w:r w:rsidRPr="00B23202">
        <w:t>- иностранные агенты.»</w:t>
      </w:r>
    </w:p>
    <w:p w14:paraId="08D0D3D3" w14:textId="77777777" w:rsidR="00B23202" w:rsidRPr="00B23202" w:rsidRDefault="00B23202" w:rsidP="00B23202">
      <w:pPr>
        <w:spacing w:line="360" w:lineRule="auto"/>
        <w:ind w:firstLine="567"/>
      </w:pPr>
      <w:r w:rsidRPr="00B23202">
        <w:t>2. Управлению организационной и проектной деятельности администрации Балахнинского муниципального округа Нижегородской области (П.М. Егорова) обеспечить официальное опубликование настоящего постановления в официальном приложении к газете «Рабочая Балахна» и размещение на официальном интернет – сайте Балахнинского муниципального округа Нижегородской области.</w:t>
      </w:r>
      <w:r w:rsidRPr="00B23202">
        <w:tab/>
      </w:r>
    </w:p>
    <w:p w14:paraId="4E5AEE7D" w14:textId="77777777" w:rsidR="00B23202" w:rsidRPr="00B23202" w:rsidRDefault="00B23202" w:rsidP="00B23202">
      <w:pPr>
        <w:spacing w:line="360" w:lineRule="auto"/>
        <w:ind w:firstLine="567"/>
      </w:pPr>
      <w:r w:rsidRPr="00B23202">
        <w:t>3. Настоящее постановление вступает в силу со дня его официального опубликования.</w:t>
      </w:r>
    </w:p>
    <w:p w14:paraId="117C0B07" w14:textId="77777777" w:rsidR="00B23202" w:rsidRPr="00B23202" w:rsidRDefault="00B23202" w:rsidP="00B23202">
      <w:pPr>
        <w:spacing w:line="360" w:lineRule="auto"/>
        <w:ind w:firstLine="567"/>
      </w:pPr>
      <w:r w:rsidRPr="00B23202">
        <w:t>4. Контроль за исполнением настоящего постановления возложить на заместителя главы администрации А.Е. Табакову.</w:t>
      </w:r>
    </w:p>
    <w:p w14:paraId="5EBFC84F" w14:textId="77777777" w:rsidR="00B23202" w:rsidRPr="00B23202" w:rsidRDefault="00B23202" w:rsidP="00B23202">
      <w:pPr>
        <w:ind w:firstLine="0"/>
      </w:pPr>
    </w:p>
    <w:p w14:paraId="7E746473" w14:textId="77777777" w:rsidR="00B23202" w:rsidRPr="00B23202" w:rsidRDefault="00B23202" w:rsidP="00B23202">
      <w:pPr>
        <w:ind w:firstLine="0"/>
      </w:pPr>
    </w:p>
    <w:p w14:paraId="523E833E" w14:textId="7715945D" w:rsidR="00B23202" w:rsidRPr="00B23202" w:rsidRDefault="00B23202" w:rsidP="00B23202">
      <w:pPr>
        <w:ind w:firstLine="0"/>
      </w:pPr>
      <w:proofErr w:type="spellStart"/>
      <w:r w:rsidRPr="00B23202">
        <w:t>Врип</w:t>
      </w:r>
      <w:proofErr w:type="spellEnd"/>
      <w:r w:rsidRPr="00B23202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23202">
        <w:t xml:space="preserve">И.И. </w:t>
      </w:r>
      <w:proofErr w:type="spellStart"/>
      <w:r w:rsidRPr="00B23202">
        <w:t>Фирер</w:t>
      </w:r>
      <w:proofErr w:type="spellEnd"/>
    </w:p>
    <w:bookmarkEnd w:id="0"/>
    <w:p w14:paraId="79481E80" w14:textId="77777777" w:rsidR="00B23202" w:rsidRDefault="00B23202" w:rsidP="00D5094C">
      <w:pPr>
        <w:ind w:firstLine="0"/>
        <w:jc w:val="center"/>
        <w:rPr>
          <w:b/>
          <w:bCs/>
        </w:rPr>
      </w:pPr>
    </w:p>
    <w:sectPr w:rsidR="00B23202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9CAB88" w14:textId="77777777" w:rsidR="00843C84" w:rsidRDefault="00843C84" w:rsidP="007F0268">
      <w:r>
        <w:separator/>
      </w:r>
    </w:p>
  </w:endnote>
  <w:endnote w:type="continuationSeparator" w:id="0">
    <w:p w14:paraId="622ED46D" w14:textId="77777777" w:rsidR="00843C84" w:rsidRDefault="00843C84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165E43" w14:textId="77777777" w:rsidR="00843C84" w:rsidRDefault="00843C84" w:rsidP="007F0268">
      <w:r>
        <w:separator/>
      </w:r>
    </w:p>
  </w:footnote>
  <w:footnote w:type="continuationSeparator" w:id="0">
    <w:p w14:paraId="19939175" w14:textId="77777777" w:rsidR="00843C84" w:rsidRDefault="00843C84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9091D2F"/>
    <w:multiLevelType w:val="multilevel"/>
    <w:tmpl w:val="D4B251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21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3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2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"/>
  </w:num>
  <w:num w:numId="3">
    <w:abstractNumId w:val="3"/>
  </w:num>
  <w:num w:numId="4">
    <w:abstractNumId w:val="27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5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9"/>
  </w:num>
  <w:num w:numId="17">
    <w:abstractNumId w:val="24"/>
  </w:num>
  <w:num w:numId="18">
    <w:abstractNumId w:val="15"/>
  </w:num>
  <w:num w:numId="19">
    <w:abstractNumId w:val="34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14"/>
  </w:num>
  <w:num w:numId="23">
    <w:abstractNumId w:val="19"/>
  </w:num>
  <w:num w:numId="24">
    <w:abstractNumId w:val="9"/>
  </w:num>
  <w:num w:numId="25">
    <w:abstractNumId w:val="23"/>
  </w:num>
  <w:num w:numId="26">
    <w:abstractNumId w:val="26"/>
  </w:num>
  <w:num w:numId="27">
    <w:abstractNumId w:val="11"/>
  </w:num>
  <w:num w:numId="28">
    <w:abstractNumId w:val="31"/>
  </w:num>
  <w:num w:numId="29">
    <w:abstractNumId w:val="10"/>
  </w:num>
  <w:num w:numId="30">
    <w:abstractNumId w:val="30"/>
  </w:num>
  <w:num w:numId="31">
    <w:abstractNumId w:val="22"/>
  </w:num>
  <w:num w:numId="32">
    <w:abstractNumId w:val="35"/>
  </w:num>
  <w:num w:numId="33">
    <w:abstractNumId w:val="33"/>
  </w:num>
  <w:num w:numId="34">
    <w:abstractNumId w:val="18"/>
  </w:num>
  <w:num w:numId="35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8C6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6C84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5D2F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470F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489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10FA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E83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035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1D3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6B93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5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1F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3C84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293E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5DC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5C60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02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9F6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683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DF0A4-4BCE-46F0-BDBF-69079C8C6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2026-08-14T11:27:00Z</dcterms:created>
  <dcterms:modified xsi:type="dcterms:W3CDTF">2026-08-18T06:57:00Z</dcterms:modified>
</cp:coreProperties>
</file>