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4B6C865C" w:rsidR="0048555A" w:rsidRPr="007A27E8" w:rsidRDefault="003B20EE" w:rsidP="005A3774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 w:rsidRPr="007A27E8">
        <w:rPr>
          <w:rFonts w:eastAsia="Times New Roman"/>
          <w:lang w:eastAsia="ru-RU"/>
        </w:rPr>
        <w:t xml:space="preserve">от </w:t>
      </w:r>
      <w:r w:rsidR="00F93717" w:rsidRPr="007A27E8">
        <w:rPr>
          <w:rFonts w:eastAsia="Times New Roman"/>
          <w:lang w:eastAsia="ru-RU"/>
        </w:rPr>
        <w:t>0</w:t>
      </w:r>
      <w:r w:rsidR="00614B1A" w:rsidRPr="007A27E8">
        <w:rPr>
          <w:rFonts w:eastAsia="Times New Roman"/>
          <w:lang w:eastAsia="ru-RU"/>
        </w:rPr>
        <w:t>4</w:t>
      </w:r>
      <w:r w:rsidR="000070C9" w:rsidRPr="007A27E8">
        <w:rPr>
          <w:rFonts w:eastAsia="Times New Roman"/>
          <w:lang w:eastAsia="ru-RU"/>
        </w:rPr>
        <w:t>.</w:t>
      </w:r>
      <w:r w:rsidRPr="007A27E8">
        <w:rPr>
          <w:rFonts w:eastAsia="Times New Roman"/>
          <w:lang w:eastAsia="ru-RU"/>
        </w:rPr>
        <w:t>0</w:t>
      </w:r>
      <w:r w:rsidR="00F93717" w:rsidRPr="007A27E8">
        <w:rPr>
          <w:rFonts w:eastAsia="Times New Roman"/>
          <w:lang w:eastAsia="ru-RU"/>
        </w:rPr>
        <w:t>6</w:t>
      </w:r>
      <w:r w:rsidRPr="007A27E8">
        <w:rPr>
          <w:rFonts w:eastAsia="Times New Roman"/>
          <w:lang w:eastAsia="ru-RU"/>
        </w:rPr>
        <w:t xml:space="preserve">.2026 № </w:t>
      </w:r>
      <w:r w:rsidR="00614B1A" w:rsidRPr="007A27E8">
        <w:rPr>
          <w:rFonts w:eastAsia="Times New Roman"/>
          <w:lang w:eastAsia="ru-RU"/>
        </w:rPr>
        <w:t>13</w:t>
      </w:r>
      <w:r w:rsidR="005A3774" w:rsidRPr="007A27E8">
        <w:rPr>
          <w:rFonts w:eastAsia="Times New Roman"/>
          <w:lang w:eastAsia="ru-RU"/>
        </w:rPr>
        <w:t>95</w:t>
      </w:r>
    </w:p>
    <w:p w14:paraId="0F06D069" w14:textId="77777777" w:rsidR="0007438F" w:rsidRPr="005A3774" w:rsidRDefault="0007438F" w:rsidP="005A3774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1D6B49B2" w14:textId="5D5EF099" w:rsidR="005A3774" w:rsidRDefault="005A3774" w:rsidP="005A3774">
      <w:pPr>
        <w:ind w:firstLine="0"/>
        <w:jc w:val="center"/>
        <w:rPr>
          <w:b/>
          <w:bCs/>
        </w:rPr>
      </w:pPr>
      <w:r w:rsidRPr="005A3774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221A6B">
        <w:rPr>
          <w:b/>
          <w:bCs/>
        </w:rPr>
        <w:t>от 20.02.2021 № 210</w:t>
      </w:r>
      <w:r w:rsidRPr="005A3774">
        <w:rPr>
          <w:b/>
          <w:bCs/>
        </w:rPr>
        <w:t xml:space="preserve"> «Об утверждении Положения о порядке формирования и расходования целевого финансового резерва для ликвидации чрезвычайных ситуаций и последствий стихийных бедствий Администрации Балахнинского муниципального округа Нижегородской области»</w:t>
      </w:r>
    </w:p>
    <w:p w14:paraId="722AFA58" w14:textId="77777777" w:rsidR="00DD0784" w:rsidRPr="005A3774" w:rsidRDefault="00DD0784" w:rsidP="005A3774">
      <w:pPr>
        <w:ind w:firstLine="0"/>
        <w:jc w:val="center"/>
        <w:rPr>
          <w:b/>
          <w:bCs/>
        </w:rPr>
      </w:pPr>
    </w:p>
    <w:p w14:paraId="4DA914AB" w14:textId="4DD84860" w:rsidR="00DD0784" w:rsidRPr="00DD0784" w:rsidRDefault="00DD0784" w:rsidP="00DD0784">
      <w:pPr>
        <w:spacing w:line="360" w:lineRule="auto"/>
        <w:ind w:firstLine="567"/>
      </w:pPr>
      <w:r w:rsidRPr="00DD0784">
        <w:t>В соответствии с Федеральным законом от 21 декабря 1994 года</w:t>
      </w:r>
      <w:r>
        <w:t xml:space="preserve"> </w:t>
      </w:r>
      <w:r w:rsidRPr="00DD0784">
        <w:t>№ 68-ФЗ «О защите населения и территорий от чрезвычайных ситуаций природного и техногенного характера», Законом Нижегородской области</w:t>
      </w:r>
      <w:r>
        <w:t xml:space="preserve"> </w:t>
      </w:r>
      <w:r w:rsidRPr="00DD0784">
        <w:t>от 4 января 1996 года № 17-З «О защите населения и территорий Нижегородской области от чрезвычайных ситуаций природного и техногенного характера», Законом Нижегородской области</w:t>
      </w:r>
      <w:r>
        <w:t xml:space="preserve"> </w:t>
      </w:r>
      <w:r w:rsidRPr="00DD0784">
        <w:t xml:space="preserve">от 08 мая 2024 года № 38-З «О внесении изменений в Закон «О защите населения и территорий Нижегородской области от чрезвычайных ситуаций природного и техногенного характера», при наличии чрезвычайной ситуации муниципального характера,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DD0784">
        <w:rPr>
          <w:b/>
          <w:bCs/>
        </w:rPr>
        <w:t>п о с т а н о в л я е т:</w:t>
      </w:r>
      <w:r w:rsidRPr="00DD0784">
        <w:t xml:space="preserve"> </w:t>
      </w:r>
    </w:p>
    <w:p w14:paraId="6A8AD064" w14:textId="5B91D04F" w:rsidR="00DD0784" w:rsidRPr="00DD0784" w:rsidRDefault="00DD0784" w:rsidP="00DD0784">
      <w:pPr>
        <w:spacing w:line="360" w:lineRule="auto"/>
        <w:ind w:firstLine="567"/>
      </w:pPr>
      <w:r w:rsidRPr="00DD0784">
        <w:t xml:space="preserve">1. </w:t>
      </w:r>
      <w:proofErr w:type="gramStart"/>
      <w:r w:rsidRPr="00DD0784">
        <w:t xml:space="preserve">Внести изменения в Положение «О порядке формирования и расходования целевого финансового резерва для ликвидации чрезвычайных ситуаций и последствий стихийных бедствий Администрации Балахнинского муниципального округа Нижегородской области», утвержденное постановлением администрации Балахнинского муниципального округа Нижегородской области </w:t>
      </w:r>
      <w:r w:rsidRPr="00221A6B">
        <w:t>от 20.02.2021 № 210</w:t>
      </w:r>
      <w:r w:rsidRPr="00DD0784">
        <w:t xml:space="preserve"> (с изменениями в редакции постановлений администрации Балахнинского муниципального округа Нижегородской области </w:t>
      </w:r>
      <w:r w:rsidRPr="00221A6B">
        <w:t>от 27.06.2024 № 1319</w:t>
      </w:r>
      <w:r w:rsidRPr="00DD0784">
        <w:t xml:space="preserve">, </w:t>
      </w:r>
      <w:r w:rsidRPr="00221A6B">
        <w:t>от 11.12.2025 № 2489</w:t>
      </w:r>
      <w:r w:rsidRPr="00DD0784">
        <w:t>,</w:t>
      </w:r>
      <w:r>
        <w:t xml:space="preserve"> </w:t>
      </w:r>
      <w:r w:rsidRPr="00221A6B">
        <w:t>от 24.04.2026 № 1021</w:t>
      </w:r>
      <w:r w:rsidRPr="00DD0784">
        <w:t xml:space="preserve">, </w:t>
      </w:r>
      <w:r w:rsidRPr="00221A6B">
        <w:t>от 29.04.2026 № 1067</w:t>
      </w:r>
      <w:proofErr w:type="gramEnd"/>
      <w:r w:rsidRPr="00DD0784">
        <w:t>) (далее - Положение) следующие изменения:</w:t>
      </w:r>
    </w:p>
    <w:p w14:paraId="6A698F3A" w14:textId="77777777" w:rsidR="00DD0784" w:rsidRPr="00DD0784" w:rsidRDefault="00DD0784" w:rsidP="00DD0784">
      <w:pPr>
        <w:spacing w:line="360" w:lineRule="auto"/>
        <w:ind w:firstLine="567"/>
      </w:pPr>
      <w:r w:rsidRPr="00DD0784">
        <w:t>1.1. В пункте 7 Положения слова «- за питание - до 250 рублей на человека в сутки» заменить словами «- за питание - до 860 рублей на человека в сутки».</w:t>
      </w:r>
    </w:p>
    <w:p w14:paraId="6EA88A6B" w14:textId="77777777" w:rsidR="00DD0784" w:rsidRPr="00DD0784" w:rsidRDefault="00DD0784" w:rsidP="00DD0784">
      <w:pPr>
        <w:spacing w:line="360" w:lineRule="auto"/>
        <w:ind w:firstLine="567"/>
      </w:pPr>
      <w:r w:rsidRPr="00DD0784">
        <w:t>2. Управлению организационной и проектной деятельности администрации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2D32FB8" w14:textId="77777777" w:rsidR="00DD0784" w:rsidRPr="00DD0784" w:rsidRDefault="00DD0784" w:rsidP="00DD0784">
      <w:pPr>
        <w:spacing w:line="360" w:lineRule="auto"/>
        <w:ind w:firstLine="567"/>
      </w:pPr>
      <w:r w:rsidRPr="00DD0784">
        <w:t>3. Настоящее постановление вступает в силу со дня его официального опубликования.</w:t>
      </w:r>
    </w:p>
    <w:p w14:paraId="0ADA81A2" w14:textId="77777777" w:rsidR="00DD0784" w:rsidRPr="00DD0784" w:rsidRDefault="00DD0784" w:rsidP="00DD0784">
      <w:pPr>
        <w:spacing w:line="360" w:lineRule="auto"/>
        <w:ind w:firstLine="567"/>
      </w:pPr>
      <w:r w:rsidRPr="00DD0784">
        <w:lastRenderedPageBreak/>
        <w:t>4. Контроль за исполнением настоящего постановления возложить на первого заместителя главы администрации (</w:t>
      </w:r>
      <w:proofErr w:type="spellStart"/>
      <w:r w:rsidRPr="00DD0784">
        <w:t>Фирер</w:t>
      </w:r>
      <w:proofErr w:type="spellEnd"/>
      <w:r w:rsidRPr="00DD0784">
        <w:t xml:space="preserve"> И.И.).</w:t>
      </w:r>
    </w:p>
    <w:p w14:paraId="7BABEAE1" w14:textId="77777777" w:rsidR="00DD0784" w:rsidRPr="00DD0784" w:rsidRDefault="00DD0784" w:rsidP="00DD0784">
      <w:pPr>
        <w:ind w:firstLine="0"/>
      </w:pPr>
    </w:p>
    <w:p w14:paraId="0D5EC170" w14:textId="77777777" w:rsidR="00DD0784" w:rsidRPr="00DD0784" w:rsidRDefault="00DD0784" w:rsidP="00DD0784">
      <w:pPr>
        <w:ind w:firstLine="0"/>
      </w:pPr>
    </w:p>
    <w:p w14:paraId="072F975E" w14:textId="77777777" w:rsidR="00DD0784" w:rsidRPr="00DD0784" w:rsidRDefault="00DD0784" w:rsidP="00DD0784">
      <w:pPr>
        <w:ind w:firstLine="0"/>
      </w:pPr>
    </w:p>
    <w:p w14:paraId="47CEB509" w14:textId="0145DE14" w:rsidR="00DD0784" w:rsidRPr="00DD0784" w:rsidRDefault="00DD0784" w:rsidP="00DD0784">
      <w:pPr>
        <w:ind w:firstLine="0"/>
      </w:pPr>
      <w:proofErr w:type="spellStart"/>
      <w:r w:rsidRPr="00DD0784">
        <w:t>Врип</w:t>
      </w:r>
      <w:proofErr w:type="spellEnd"/>
      <w:r w:rsidRPr="00DD0784">
        <w:t xml:space="preserve"> главы местного самоуправления </w:t>
      </w:r>
      <w:r w:rsidRPr="00DD0784">
        <w:tab/>
      </w:r>
      <w:r w:rsidRPr="00DD0784">
        <w:tab/>
      </w:r>
      <w:r w:rsidRPr="00DD0784">
        <w:tab/>
      </w:r>
      <w:r w:rsidRPr="00DD0784">
        <w:tab/>
      </w:r>
      <w:r>
        <w:tab/>
      </w:r>
      <w:r>
        <w:tab/>
      </w:r>
      <w:r w:rsidRPr="00DD0784">
        <w:t xml:space="preserve">И.И. </w:t>
      </w:r>
      <w:proofErr w:type="spellStart"/>
      <w:r w:rsidRPr="00DD0784">
        <w:t>Фирер</w:t>
      </w:r>
      <w:proofErr w:type="spellEnd"/>
      <w:r w:rsidRPr="00DD0784">
        <w:t xml:space="preserve"> </w:t>
      </w:r>
    </w:p>
    <w:bookmarkEnd w:id="0"/>
    <w:p w14:paraId="2FBFB53D" w14:textId="77777777" w:rsidR="0007438F" w:rsidRPr="00DD0784" w:rsidRDefault="0007438F" w:rsidP="00DD0784">
      <w:pPr>
        <w:ind w:firstLine="0"/>
      </w:pPr>
    </w:p>
    <w:sectPr w:rsidR="0007438F" w:rsidRPr="00DD0784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90225" w14:textId="77777777" w:rsidR="00846EA6" w:rsidRDefault="00846EA6" w:rsidP="007F0268">
      <w:r>
        <w:separator/>
      </w:r>
    </w:p>
  </w:endnote>
  <w:endnote w:type="continuationSeparator" w:id="0">
    <w:p w14:paraId="01CBE1F0" w14:textId="77777777" w:rsidR="00846EA6" w:rsidRDefault="00846EA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4F5DA" w14:textId="77777777" w:rsidR="00846EA6" w:rsidRDefault="00846EA6" w:rsidP="007F0268">
      <w:r>
        <w:separator/>
      </w:r>
    </w:p>
  </w:footnote>
  <w:footnote w:type="continuationSeparator" w:id="0">
    <w:p w14:paraId="449A6D1E" w14:textId="77777777" w:rsidR="00846EA6" w:rsidRDefault="00846EA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A6B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2F7AD6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5AF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774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7E8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EA6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6E0A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7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D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194C-C31D-4A0C-AF67-9CEE0FE2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8</cp:revision>
  <dcterms:created xsi:type="dcterms:W3CDTF">2026-06-08T10:25:00Z</dcterms:created>
  <dcterms:modified xsi:type="dcterms:W3CDTF">2026-06-08T13:40:00Z</dcterms:modified>
</cp:coreProperties>
</file>