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71" w:rsidRDefault="000A30B8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C53771" w:rsidRDefault="000A30B8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C53771" w:rsidRDefault="000A30B8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C53771" w:rsidRDefault="00C5377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C53771" w:rsidRDefault="000A30B8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C53771" w:rsidRDefault="00C53771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C53771" w:rsidRDefault="000A30B8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25.09.2018г. № 1921</w:t>
      </w:r>
    </w:p>
    <w:p w:rsidR="00C53771" w:rsidRDefault="00C537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C53771" w:rsidRDefault="000A30B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«Об установлении тарифов на платные услуги, оказываемые Муниципальным бюджетным учреждением дополнительного образования «Центр детского творчества» муниципального образования «</w:t>
      </w:r>
      <w:proofErr w:type="spellStart"/>
      <w:r>
        <w:rPr>
          <w:b/>
          <w:bCs/>
          <w:color w:val="000000"/>
          <w:sz w:val="28"/>
          <w:szCs w:val="28"/>
        </w:rPr>
        <w:t>Балахнинский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муниципальный район»</w:t>
      </w:r>
    </w:p>
    <w:bookmarkEnd w:id="0"/>
    <w:p w:rsidR="00C53771" w:rsidRDefault="00C5377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53771" w:rsidRDefault="000A30B8">
      <w:pPr>
        <w:pStyle w:val="Heading"/>
        <w:spacing w:line="360" w:lineRule="auto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bCs w:val="0"/>
          <w:sz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/>
          <w:b w:val="0"/>
          <w:bCs w:val="0"/>
          <w:sz w:val="28"/>
        </w:rPr>
        <w:t>Балахнинского</w:t>
      </w:r>
      <w:proofErr w:type="spellEnd"/>
      <w:r>
        <w:rPr>
          <w:rFonts w:ascii="Times New Roman" w:hAnsi="Times New Roman"/>
          <w:b w:val="0"/>
          <w:bCs w:val="0"/>
          <w:sz w:val="28"/>
        </w:rPr>
        <w:t xml:space="preserve"> муниципального района </w:t>
      </w:r>
      <w:r w:rsidRPr="00982D34">
        <w:rPr>
          <w:rFonts w:ascii="Times New Roman" w:hAnsi="Times New Roman"/>
          <w:b w:val="0"/>
          <w:bCs w:val="0"/>
          <w:sz w:val="28"/>
        </w:rPr>
        <w:t>от 30.11.2016 № 477</w:t>
      </w:r>
      <w:r>
        <w:rPr>
          <w:rFonts w:ascii="Times New Roman" w:hAnsi="Times New Roman"/>
          <w:b w:val="0"/>
          <w:bCs w:val="0"/>
          <w:sz w:val="28"/>
        </w:rPr>
        <w:t xml:space="preserve"> «Об утверждении Порядка определения платы для физических и юридических лиц за оказание услуг (выполнение работ), относящихся к основным видам деятельности муниципальных бюджетных учреждений культуры и учреждений образования </w:t>
      </w:r>
      <w:proofErr w:type="spellStart"/>
      <w:r>
        <w:rPr>
          <w:rFonts w:ascii="Times New Roman" w:hAnsi="Times New Roman"/>
          <w:b w:val="0"/>
          <w:bCs w:val="0"/>
          <w:sz w:val="28"/>
        </w:rPr>
        <w:t>Балахнинского</w:t>
      </w:r>
      <w:proofErr w:type="spellEnd"/>
      <w:r>
        <w:rPr>
          <w:rFonts w:ascii="Times New Roman" w:hAnsi="Times New Roman"/>
          <w:b w:val="0"/>
          <w:bCs w:val="0"/>
          <w:sz w:val="28"/>
        </w:rPr>
        <w:t xml:space="preserve"> муниципального района Нижегородской области и муниципального образования «город Балахна», оказываемые ими сверх установленного муниципального задания, а также в случаях, определенных федеральными</w:t>
      </w:r>
      <w:proofErr w:type="gramEnd"/>
      <w:r>
        <w:rPr>
          <w:rFonts w:ascii="Times New Roman" w:hAnsi="Times New Roman"/>
          <w:b w:val="0"/>
          <w:bCs w:val="0"/>
          <w:sz w:val="28"/>
        </w:rPr>
        <w:t xml:space="preserve"> законами, в пределах установленного муниципального задания»,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района,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 w:val="0"/>
          <w:sz w:val="28"/>
          <w:szCs w:val="28"/>
        </w:rPr>
        <w:t>п</w:t>
      </w:r>
      <w:proofErr w:type="gramEnd"/>
      <w:r>
        <w:rPr>
          <w:rFonts w:ascii="Times New Roman" w:hAnsi="Times New Roman"/>
          <w:bCs w:val="0"/>
          <w:sz w:val="28"/>
          <w:szCs w:val="28"/>
        </w:rPr>
        <w:t xml:space="preserve"> о с т а н о в л я е т</w:t>
      </w:r>
      <w:r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:rsidR="00C53771" w:rsidRDefault="000A30B8">
      <w:pPr>
        <w:pStyle w:val="Heading"/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1. Утвердить тарифы на платные услуги, оказываемые Муниципальным бюджетным учреждением дополнительного образования «Центр детского творчества» муниципального образования «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Балахнинский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</w:rPr>
        <w:t xml:space="preserve"> муниципальный район» в соответствии с приложением к настоящему постановлению.</w:t>
      </w:r>
    </w:p>
    <w:p w:rsidR="00C53771" w:rsidRDefault="000A30B8">
      <w:pPr>
        <w:tabs>
          <w:tab w:val="left" w:pos="709"/>
          <w:tab w:val="left" w:pos="993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Постановление администрации </w:t>
      </w:r>
      <w:proofErr w:type="spellStart"/>
      <w:r>
        <w:rPr>
          <w:color w:val="000000"/>
          <w:sz w:val="28"/>
          <w:szCs w:val="28"/>
        </w:rPr>
        <w:t>Балахнинского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  <w:r w:rsidRPr="00982D34">
        <w:rPr>
          <w:sz w:val="28"/>
          <w:szCs w:val="28"/>
        </w:rPr>
        <w:t>от 01.11.2016 № 437</w:t>
      </w:r>
      <w:r>
        <w:rPr>
          <w:color w:val="000000"/>
          <w:sz w:val="28"/>
          <w:szCs w:val="28"/>
        </w:rPr>
        <w:t xml:space="preserve"> «Об установлении тарифов на платные услуги, оказываемые Муниципальным бюджетным учреждением дополнительного образования «Центр детского творчества» муниципального образования «</w:t>
      </w:r>
      <w:proofErr w:type="spellStart"/>
      <w:r>
        <w:rPr>
          <w:color w:val="000000"/>
          <w:sz w:val="28"/>
          <w:szCs w:val="28"/>
        </w:rPr>
        <w:t>Балахнинский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 отменить.</w:t>
      </w:r>
    </w:p>
    <w:p w:rsidR="00C53771" w:rsidRDefault="000A30B8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Отделу организационно-протокольной работы управления делами администрации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color w:val="000000"/>
          <w:sz w:val="28"/>
          <w:szCs w:val="28"/>
        </w:rPr>
        <w:t>Балахнинского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района.</w:t>
      </w:r>
    </w:p>
    <w:p w:rsidR="00C53771" w:rsidRDefault="000A30B8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Настоящее постановление вступает в силу с момента его официального опубликования (обнародования). </w:t>
      </w:r>
    </w:p>
    <w:p w:rsidR="00C53771" w:rsidRDefault="000A30B8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по социальным вопросам</w:t>
      </w:r>
      <w:r>
        <w:rPr>
          <w:sz w:val="28"/>
          <w:szCs w:val="28"/>
        </w:rPr>
        <w:t>.</w:t>
      </w:r>
    </w:p>
    <w:p w:rsidR="00C53771" w:rsidRDefault="00C53771">
      <w:pPr>
        <w:autoSpaceDE w:val="0"/>
        <w:autoSpaceDN w:val="0"/>
        <w:adjustRightInd w:val="0"/>
        <w:spacing w:line="360" w:lineRule="auto"/>
        <w:ind w:firstLine="405"/>
        <w:jc w:val="both"/>
        <w:rPr>
          <w:color w:val="000000"/>
          <w:sz w:val="28"/>
          <w:szCs w:val="28"/>
        </w:rPr>
      </w:pPr>
    </w:p>
    <w:p w:rsidR="00C53771" w:rsidRDefault="00C53771">
      <w:pPr>
        <w:autoSpaceDE w:val="0"/>
        <w:autoSpaceDN w:val="0"/>
        <w:adjustRightInd w:val="0"/>
        <w:spacing w:line="360" w:lineRule="auto"/>
        <w:ind w:firstLine="405"/>
        <w:jc w:val="both"/>
        <w:rPr>
          <w:color w:val="000000"/>
          <w:sz w:val="28"/>
          <w:szCs w:val="28"/>
        </w:rPr>
      </w:pPr>
    </w:p>
    <w:p w:rsidR="00C53771" w:rsidRDefault="000A30B8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Вр.и</w:t>
      </w:r>
      <w:proofErr w:type="gramEnd"/>
      <w:r>
        <w:rPr>
          <w:sz w:val="28"/>
          <w:szCs w:val="28"/>
        </w:rPr>
        <w:t>.п</w:t>
      </w:r>
      <w:proofErr w:type="spellEnd"/>
      <w:r>
        <w:rPr>
          <w:sz w:val="28"/>
          <w:szCs w:val="28"/>
        </w:rPr>
        <w:t>. главы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Левкович</w:t>
      </w:r>
    </w:p>
    <w:p w:rsidR="00C53771" w:rsidRDefault="00C5377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3771" w:rsidRDefault="000A30B8">
      <w:pPr>
        <w:pStyle w:val="11"/>
        <w:tabs>
          <w:tab w:val="left" w:pos="708"/>
        </w:tabs>
        <w:jc w:val="right"/>
        <w:rPr>
          <w:szCs w:val="28"/>
        </w:rPr>
      </w:pPr>
      <w:r>
        <w:rPr>
          <w:szCs w:val="28"/>
        </w:rPr>
        <w:t>Приложение</w:t>
      </w:r>
    </w:p>
    <w:p w:rsidR="00C53771" w:rsidRDefault="000A30B8">
      <w:pPr>
        <w:pStyle w:val="11"/>
        <w:tabs>
          <w:tab w:val="left" w:pos="708"/>
        </w:tabs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C53771" w:rsidRDefault="000A30B8">
      <w:pPr>
        <w:pStyle w:val="11"/>
        <w:tabs>
          <w:tab w:val="left" w:pos="708"/>
        </w:tabs>
        <w:jc w:val="right"/>
        <w:rPr>
          <w:szCs w:val="28"/>
        </w:rPr>
      </w:pP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муниципального района</w:t>
      </w:r>
    </w:p>
    <w:p w:rsidR="00C53771" w:rsidRDefault="000A30B8">
      <w:pPr>
        <w:pStyle w:val="11"/>
        <w:tabs>
          <w:tab w:val="left" w:pos="708"/>
        </w:tabs>
        <w:jc w:val="right"/>
        <w:rPr>
          <w:szCs w:val="28"/>
        </w:rPr>
      </w:pPr>
      <w:r>
        <w:rPr>
          <w:szCs w:val="28"/>
        </w:rPr>
        <w:t>от 25.09.2019 № 1921</w:t>
      </w:r>
    </w:p>
    <w:p w:rsidR="00C53771" w:rsidRDefault="00C53771">
      <w:pPr>
        <w:pStyle w:val="11"/>
        <w:tabs>
          <w:tab w:val="left" w:pos="708"/>
        </w:tabs>
        <w:jc w:val="right"/>
        <w:rPr>
          <w:szCs w:val="28"/>
        </w:rPr>
      </w:pPr>
    </w:p>
    <w:p w:rsidR="00C53771" w:rsidRDefault="00C53771">
      <w:pPr>
        <w:pStyle w:val="11"/>
        <w:tabs>
          <w:tab w:val="left" w:pos="708"/>
        </w:tabs>
        <w:jc w:val="right"/>
        <w:rPr>
          <w:sz w:val="28"/>
          <w:szCs w:val="28"/>
        </w:rPr>
      </w:pPr>
    </w:p>
    <w:p w:rsidR="00C53771" w:rsidRDefault="00C53771">
      <w:pPr>
        <w:pStyle w:val="11"/>
        <w:tabs>
          <w:tab w:val="left" w:pos="708"/>
        </w:tabs>
        <w:jc w:val="right"/>
        <w:rPr>
          <w:sz w:val="28"/>
          <w:szCs w:val="28"/>
        </w:rPr>
      </w:pPr>
    </w:p>
    <w:p w:rsidR="00C53771" w:rsidRDefault="000A30B8">
      <w:pPr>
        <w:pStyle w:val="11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Тарифы</w:t>
      </w:r>
    </w:p>
    <w:p w:rsidR="00C53771" w:rsidRDefault="000A30B8">
      <w:pPr>
        <w:pStyle w:val="11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платные услуги, оказываемые</w:t>
      </w:r>
    </w:p>
    <w:p w:rsidR="00C53771" w:rsidRDefault="000A30B8">
      <w:pPr>
        <w:pStyle w:val="11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муниципальным бюджетным учреждением дополнительного образования</w:t>
      </w:r>
    </w:p>
    <w:p w:rsidR="00C53771" w:rsidRDefault="000A30B8">
      <w:pPr>
        <w:pStyle w:val="11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«Центр детского творчества» муниципального образования «</w:t>
      </w:r>
      <w:proofErr w:type="spellStart"/>
      <w:r>
        <w:rPr>
          <w:sz w:val="28"/>
          <w:szCs w:val="28"/>
        </w:rPr>
        <w:t>Балахнинский</w:t>
      </w:r>
      <w:proofErr w:type="spellEnd"/>
      <w:r>
        <w:rPr>
          <w:sz w:val="28"/>
          <w:szCs w:val="28"/>
        </w:rPr>
        <w:t xml:space="preserve"> муниципальный район»</w:t>
      </w:r>
    </w:p>
    <w:p w:rsidR="00C53771" w:rsidRDefault="00C53771">
      <w:pPr>
        <w:autoSpaceDE w:val="0"/>
        <w:autoSpaceDN w:val="0"/>
        <w:adjustRightInd w:val="0"/>
        <w:ind w:firstLine="405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31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969"/>
        <w:gridCol w:w="2976"/>
        <w:gridCol w:w="1985"/>
      </w:tblGrid>
      <w:tr w:rsidR="00C53771">
        <w:trPr>
          <w:cantSplit/>
          <w:trHeight w:val="9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71" w:rsidRDefault="000A30B8">
            <w:pPr>
              <w:pStyle w:val="11"/>
              <w:tabs>
                <w:tab w:val="left" w:pos="708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71" w:rsidRDefault="000A30B8">
            <w:pPr>
              <w:pStyle w:val="11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71" w:rsidRDefault="000A30B8"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программы</w:t>
            </w:r>
          </w:p>
          <w:p w:rsidR="00C53771" w:rsidRDefault="000A30B8"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71" w:rsidRDefault="000A30B8"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на 1 человека</w:t>
            </w:r>
          </w:p>
          <w:p w:rsidR="00C53771" w:rsidRDefault="000A30B8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(руб.)</w:t>
            </w:r>
          </w:p>
        </w:tc>
      </w:tr>
      <w:tr w:rsidR="00C537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71" w:rsidRDefault="000A30B8">
            <w:pPr>
              <w:pStyle w:val="11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71" w:rsidRDefault="000A30B8">
            <w:pPr>
              <w:pStyle w:val="11"/>
              <w:tabs>
                <w:tab w:val="left" w:pos="708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Семейная развлекательная программа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71" w:rsidRDefault="000A30B8">
            <w:pPr>
              <w:pStyle w:val="11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71" w:rsidRDefault="000A30B8">
            <w:pPr>
              <w:pStyle w:val="11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C53771" w:rsidRDefault="00C53771">
            <w:pPr>
              <w:pStyle w:val="11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</w:tr>
      <w:tr w:rsidR="00C537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71" w:rsidRDefault="000A30B8">
            <w:pPr>
              <w:pStyle w:val="11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71" w:rsidRDefault="000A30B8">
            <w:pPr>
              <w:pStyle w:val="11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Выпускной вечер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71" w:rsidRDefault="000A30B8">
            <w:pPr>
              <w:pStyle w:val="11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71" w:rsidRDefault="000A30B8">
            <w:pPr>
              <w:pStyle w:val="11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  <w:p w:rsidR="00C53771" w:rsidRDefault="00C53771">
            <w:pPr>
              <w:pStyle w:val="11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</w:tr>
      <w:tr w:rsidR="00C537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71" w:rsidRDefault="000A30B8">
            <w:pPr>
              <w:pStyle w:val="11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71" w:rsidRDefault="000A30B8">
            <w:pPr>
              <w:pStyle w:val="11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программа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71" w:rsidRDefault="000A30B8">
            <w:pPr>
              <w:pStyle w:val="11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53771" w:rsidRDefault="00C53771">
            <w:pPr>
              <w:pStyle w:val="11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71" w:rsidRDefault="000A30B8">
            <w:pPr>
              <w:pStyle w:val="11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</w:tbl>
    <w:p w:rsidR="00C53771" w:rsidRDefault="00C53771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sectPr w:rsidR="00C53771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771" w:rsidRDefault="000A30B8">
      <w:r>
        <w:separator/>
      </w:r>
    </w:p>
  </w:endnote>
  <w:endnote w:type="continuationSeparator" w:id="0">
    <w:p w:rsidR="00C53771" w:rsidRDefault="000A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771" w:rsidRDefault="000A30B8">
      <w:r>
        <w:separator/>
      </w:r>
    </w:p>
  </w:footnote>
  <w:footnote w:type="continuationSeparator" w:id="0">
    <w:p w:rsidR="00C53771" w:rsidRDefault="000A3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71" w:rsidRDefault="000A30B8">
    <w:pPr>
      <w:pStyle w:val="a6"/>
      <w:tabs>
        <w:tab w:val="left" w:pos="4956"/>
        <w:tab w:val="left" w:pos="5664"/>
        <w:tab w:val="left" w:pos="6372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B8"/>
    <w:rsid w:val="000A30B8"/>
    <w:rsid w:val="00982D34"/>
    <w:rsid w:val="00C5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numPr>
        <w:numId w:val="2"/>
      </w:numPr>
      <w:spacing w:before="240" w:after="240"/>
      <w:jc w:val="center"/>
      <w:outlineLvl w:val="0"/>
    </w:pPr>
    <w:rPr>
      <w:rFonts w:eastAsiaTheme="minorEastAsia"/>
      <w:b/>
      <w:caps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numPr>
        <w:ilvl w:val="1"/>
        <w:numId w:val="2"/>
      </w:numPr>
      <w:spacing w:before="240" w:after="120"/>
      <w:jc w:val="both"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numPr>
        <w:ilvl w:val="2"/>
        <w:numId w:val="2"/>
      </w:numPr>
      <w:spacing w:before="240" w:after="60"/>
      <w:jc w:val="both"/>
      <w:outlineLvl w:val="2"/>
    </w:pPr>
    <w:rPr>
      <w:rFonts w:eastAsiaTheme="minorEastAsia"/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numPr>
        <w:ilvl w:val="3"/>
        <w:numId w:val="2"/>
      </w:numPr>
      <w:spacing w:before="120" w:after="120"/>
      <w:jc w:val="both"/>
      <w:outlineLvl w:val="3"/>
    </w:pPr>
    <w:rPr>
      <w:rFonts w:eastAsiaTheme="minorEastAsia"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eastAsiaTheme="minorEastAsia" w:hAnsi="Arial"/>
      <w:sz w:val="22"/>
    </w:rPr>
  </w:style>
  <w:style w:type="paragraph" w:styleId="6">
    <w:name w:val="heading 6"/>
    <w:basedOn w:val="a"/>
    <w:next w:val="a"/>
    <w:link w:val="60"/>
    <w:semiHidden/>
    <w:unhideWhenUsed/>
    <w:qFormat/>
    <w:pPr>
      <w:numPr>
        <w:ilvl w:val="5"/>
        <w:numId w:val="2"/>
      </w:numPr>
      <w:spacing w:before="240" w:after="60"/>
      <w:jc w:val="both"/>
      <w:outlineLvl w:val="5"/>
    </w:pPr>
    <w:rPr>
      <w:rFonts w:eastAsiaTheme="minorEastAsia"/>
      <w:i/>
      <w:sz w:val="22"/>
    </w:rPr>
  </w:style>
  <w:style w:type="paragraph" w:styleId="7">
    <w:name w:val="heading 7"/>
    <w:basedOn w:val="a"/>
    <w:next w:val="a"/>
    <w:link w:val="70"/>
    <w:semiHidden/>
    <w:unhideWhenUsed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unhideWhenUsed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unhideWhenUsed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b/>
      <w:bCs w:val="0"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semiHidden/>
    <w:locked/>
    <w:rPr>
      <w:sz w:val="28"/>
      <w:szCs w:val="24"/>
    </w:rPr>
  </w:style>
  <w:style w:type="character" w:customStyle="1" w:styleId="30">
    <w:name w:val="Заголовок 3 Знак"/>
    <w:basedOn w:val="a0"/>
    <w:link w:val="3"/>
    <w:semiHidden/>
    <w:locked/>
    <w:rPr>
      <w:sz w:val="28"/>
      <w:szCs w:val="24"/>
    </w:rPr>
  </w:style>
  <w:style w:type="character" w:customStyle="1" w:styleId="40">
    <w:name w:val="Заголовок 4 Знак"/>
    <w:basedOn w:val="a0"/>
    <w:link w:val="4"/>
    <w:semiHidden/>
    <w:locked/>
    <w:rPr>
      <w:sz w:val="28"/>
      <w:szCs w:val="24"/>
    </w:rPr>
  </w:style>
  <w:style w:type="character" w:customStyle="1" w:styleId="50">
    <w:name w:val="Заголовок 5 Знак"/>
    <w:basedOn w:val="a0"/>
    <w:link w:val="5"/>
    <w:semiHidden/>
    <w:locked/>
    <w:rPr>
      <w:rFonts w:ascii="Arial" w:hAnsi="Arial" w:cs="Arial" w:hint="default"/>
      <w:sz w:val="22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i/>
      <w:iCs w:val="0"/>
      <w:sz w:val="22"/>
      <w:szCs w:val="24"/>
    </w:rPr>
  </w:style>
  <w:style w:type="character" w:styleId="a5">
    <w:name w:val="Strong"/>
    <w:basedOn w:val="a0"/>
    <w:uiPriority w:val="22"/>
    <w:qFormat/>
    <w:rPr>
      <w:b/>
      <w:bCs w:val="0"/>
    </w:rPr>
  </w:style>
  <w:style w:type="character" w:customStyle="1" w:styleId="70">
    <w:name w:val="Заголовок 7 Знак"/>
    <w:basedOn w:val="a0"/>
    <w:link w:val="7"/>
    <w:semiHidden/>
    <w:locked/>
    <w:rPr>
      <w:rFonts w:ascii="Arial" w:hAnsi="Arial" w:cs="Arial" w:hint="default"/>
      <w:szCs w:val="24"/>
    </w:rPr>
  </w:style>
  <w:style w:type="character" w:customStyle="1" w:styleId="80">
    <w:name w:val="Заголовок 8 Знак"/>
    <w:basedOn w:val="a0"/>
    <w:link w:val="8"/>
    <w:semiHidden/>
    <w:locked/>
    <w:rPr>
      <w:rFonts w:ascii="Arial" w:hAnsi="Arial" w:cs="Arial" w:hint="default"/>
      <w:i/>
      <w:iCs w:val="0"/>
      <w:szCs w:val="24"/>
    </w:rPr>
  </w:style>
  <w:style w:type="character" w:customStyle="1" w:styleId="90">
    <w:name w:val="Заголовок 9 Знак"/>
    <w:basedOn w:val="a0"/>
    <w:link w:val="9"/>
    <w:semiHidden/>
    <w:locked/>
    <w:rPr>
      <w:rFonts w:ascii="Arial" w:hAnsi="Arial" w:cs="Arial" w:hint="default"/>
      <w:b/>
      <w:bCs w:val="0"/>
      <w:i/>
      <w:iCs w:val="0"/>
      <w:sz w:val="18"/>
      <w:szCs w:val="24"/>
    </w:rPr>
  </w:style>
  <w:style w:type="paragraph" w:styleId="a6">
    <w:name w:val="header"/>
    <w:basedOn w:val="a"/>
    <w:link w:val="a7"/>
    <w:unhideWhenUsed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Calibri" w:eastAsia="Calibri" w:hAnsi="Calibri" w:hint="default"/>
      <w:sz w:val="28"/>
      <w:szCs w:val="22"/>
      <w:lang w:val="x-none" w:eastAsia="en-US"/>
    </w:rPr>
  </w:style>
  <w:style w:type="paragraph" w:styleId="a8">
    <w:name w:val="Balloon Text"/>
    <w:basedOn w:val="a"/>
    <w:link w:val="a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 w:hint="default"/>
      <w:sz w:val="16"/>
      <w:szCs w:val="16"/>
    </w:rPr>
  </w:style>
  <w:style w:type="paragraph" w:styleId="aa">
    <w:name w:val="No Spacing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Подпись1"/>
    <w:basedOn w:val="a"/>
    <w:pPr>
      <w:tabs>
        <w:tab w:val="right" w:pos="9072"/>
      </w:tabs>
    </w:pPr>
  </w:style>
  <w:style w:type="paragraph" w:customStyle="1" w:styleId="ac">
    <w:name w:val="ПолеКому"/>
    <w:rPr>
      <w:noProof/>
      <w:sz w:val="24"/>
    </w:rPr>
  </w:style>
  <w:style w:type="paragraph" w:customStyle="1" w:styleId="ad">
    <w:name w:val="Знак Знак Знак Знак Знак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numPr>
        <w:numId w:val="2"/>
      </w:numPr>
      <w:spacing w:before="240" w:after="240"/>
      <w:jc w:val="center"/>
      <w:outlineLvl w:val="0"/>
    </w:pPr>
    <w:rPr>
      <w:rFonts w:eastAsiaTheme="minorEastAsia"/>
      <w:b/>
      <w:caps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numPr>
        <w:ilvl w:val="1"/>
        <w:numId w:val="2"/>
      </w:numPr>
      <w:spacing w:before="240" w:after="120"/>
      <w:jc w:val="both"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numPr>
        <w:ilvl w:val="2"/>
        <w:numId w:val="2"/>
      </w:numPr>
      <w:spacing w:before="240" w:after="60"/>
      <w:jc w:val="both"/>
      <w:outlineLvl w:val="2"/>
    </w:pPr>
    <w:rPr>
      <w:rFonts w:eastAsiaTheme="minorEastAsia"/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numPr>
        <w:ilvl w:val="3"/>
        <w:numId w:val="2"/>
      </w:numPr>
      <w:spacing w:before="120" w:after="120"/>
      <w:jc w:val="both"/>
      <w:outlineLvl w:val="3"/>
    </w:pPr>
    <w:rPr>
      <w:rFonts w:eastAsiaTheme="minorEastAsia"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eastAsiaTheme="minorEastAsia" w:hAnsi="Arial"/>
      <w:sz w:val="22"/>
    </w:rPr>
  </w:style>
  <w:style w:type="paragraph" w:styleId="6">
    <w:name w:val="heading 6"/>
    <w:basedOn w:val="a"/>
    <w:next w:val="a"/>
    <w:link w:val="60"/>
    <w:semiHidden/>
    <w:unhideWhenUsed/>
    <w:qFormat/>
    <w:pPr>
      <w:numPr>
        <w:ilvl w:val="5"/>
        <w:numId w:val="2"/>
      </w:numPr>
      <w:spacing w:before="240" w:after="60"/>
      <w:jc w:val="both"/>
      <w:outlineLvl w:val="5"/>
    </w:pPr>
    <w:rPr>
      <w:rFonts w:eastAsiaTheme="minorEastAsia"/>
      <w:i/>
      <w:sz w:val="22"/>
    </w:rPr>
  </w:style>
  <w:style w:type="paragraph" w:styleId="7">
    <w:name w:val="heading 7"/>
    <w:basedOn w:val="a"/>
    <w:next w:val="a"/>
    <w:link w:val="70"/>
    <w:semiHidden/>
    <w:unhideWhenUsed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unhideWhenUsed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unhideWhenUsed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b/>
      <w:bCs w:val="0"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semiHidden/>
    <w:locked/>
    <w:rPr>
      <w:sz w:val="28"/>
      <w:szCs w:val="24"/>
    </w:rPr>
  </w:style>
  <w:style w:type="character" w:customStyle="1" w:styleId="30">
    <w:name w:val="Заголовок 3 Знак"/>
    <w:basedOn w:val="a0"/>
    <w:link w:val="3"/>
    <w:semiHidden/>
    <w:locked/>
    <w:rPr>
      <w:sz w:val="28"/>
      <w:szCs w:val="24"/>
    </w:rPr>
  </w:style>
  <w:style w:type="character" w:customStyle="1" w:styleId="40">
    <w:name w:val="Заголовок 4 Знак"/>
    <w:basedOn w:val="a0"/>
    <w:link w:val="4"/>
    <w:semiHidden/>
    <w:locked/>
    <w:rPr>
      <w:sz w:val="28"/>
      <w:szCs w:val="24"/>
    </w:rPr>
  </w:style>
  <w:style w:type="character" w:customStyle="1" w:styleId="50">
    <w:name w:val="Заголовок 5 Знак"/>
    <w:basedOn w:val="a0"/>
    <w:link w:val="5"/>
    <w:semiHidden/>
    <w:locked/>
    <w:rPr>
      <w:rFonts w:ascii="Arial" w:hAnsi="Arial" w:cs="Arial" w:hint="default"/>
      <w:sz w:val="22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i/>
      <w:iCs w:val="0"/>
      <w:sz w:val="22"/>
      <w:szCs w:val="24"/>
    </w:rPr>
  </w:style>
  <w:style w:type="character" w:styleId="a5">
    <w:name w:val="Strong"/>
    <w:basedOn w:val="a0"/>
    <w:uiPriority w:val="22"/>
    <w:qFormat/>
    <w:rPr>
      <w:b/>
      <w:bCs w:val="0"/>
    </w:rPr>
  </w:style>
  <w:style w:type="character" w:customStyle="1" w:styleId="70">
    <w:name w:val="Заголовок 7 Знак"/>
    <w:basedOn w:val="a0"/>
    <w:link w:val="7"/>
    <w:semiHidden/>
    <w:locked/>
    <w:rPr>
      <w:rFonts w:ascii="Arial" w:hAnsi="Arial" w:cs="Arial" w:hint="default"/>
      <w:szCs w:val="24"/>
    </w:rPr>
  </w:style>
  <w:style w:type="character" w:customStyle="1" w:styleId="80">
    <w:name w:val="Заголовок 8 Знак"/>
    <w:basedOn w:val="a0"/>
    <w:link w:val="8"/>
    <w:semiHidden/>
    <w:locked/>
    <w:rPr>
      <w:rFonts w:ascii="Arial" w:hAnsi="Arial" w:cs="Arial" w:hint="default"/>
      <w:i/>
      <w:iCs w:val="0"/>
      <w:szCs w:val="24"/>
    </w:rPr>
  </w:style>
  <w:style w:type="character" w:customStyle="1" w:styleId="90">
    <w:name w:val="Заголовок 9 Знак"/>
    <w:basedOn w:val="a0"/>
    <w:link w:val="9"/>
    <w:semiHidden/>
    <w:locked/>
    <w:rPr>
      <w:rFonts w:ascii="Arial" w:hAnsi="Arial" w:cs="Arial" w:hint="default"/>
      <w:b/>
      <w:bCs w:val="0"/>
      <w:i/>
      <w:iCs w:val="0"/>
      <w:sz w:val="18"/>
      <w:szCs w:val="24"/>
    </w:rPr>
  </w:style>
  <w:style w:type="paragraph" w:styleId="a6">
    <w:name w:val="header"/>
    <w:basedOn w:val="a"/>
    <w:link w:val="a7"/>
    <w:unhideWhenUsed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Calibri" w:eastAsia="Calibri" w:hAnsi="Calibri" w:hint="default"/>
      <w:sz w:val="28"/>
      <w:szCs w:val="22"/>
      <w:lang w:val="x-none" w:eastAsia="en-US"/>
    </w:rPr>
  </w:style>
  <w:style w:type="paragraph" w:styleId="a8">
    <w:name w:val="Balloon Text"/>
    <w:basedOn w:val="a"/>
    <w:link w:val="a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 w:hint="default"/>
      <w:sz w:val="16"/>
      <w:szCs w:val="16"/>
    </w:rPr>
  </w:style>
  <w:style w:type="paragraph" w:styleId="aa">
    <w:name w:val="No Spacing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Подпись1"/>
    <w:basedOn w:val="a"/>
    <w:pPr>
      <w:tabs>
        <w:tab w:val="right" w:pos="9072"/>
      </w:tabs>
    </w:pPr>
  </w:style>
  <w:style w:type="paragraph" w:customStyle="1" w:styleId="ac">
    <w:name w:val="ПолеКому"/>
    <w:rPr>
      <w:noProof/>
      <w:sz w:val="24"/>
    </w:rPr>
  </w:style>
  <w:style w:type="paragraph" w:customStyle="1" w:styleId="ad">
    <w:name w:val="Знак Знак Знак Знак Знак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2023-01-27T06:08:00Z</dcterms:created>
  <dcterms:modified xsi:type="dcterms:W3CDTF">2023-01-27T06:08:00Z</dcterms:modified>
</cp:coreProperties>
</file>