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630D5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21.05.2019г. № 1039</w:t>
      </w:r>
    </w:p>
    <w:p w:rsidR="008630D5" w:rsidRPr="003C052A" w:rsidRDefault="008630D5" w:rsidP="00863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630D5" w:rsidRPr="003C052A" w:rsidRDefault="008630D5" w:rsidP="008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C052A">
        <w:rPr>
          <w:rFonts w:ascii="Times New Roman" w:hAnsi="Times New Roman" w:cs="Times New Roman"/>
          <w:b/>
          <w:sz w:val="24"/>
          <w:szCs w:val="24"/>
        </w:rPr>
        <w:t>Об утверждении дизайн - проектов благоустройство дворовых территорий, подлежащих благоустройству в 2019 году в рамках муниципальной программы «Формирование современной городской среды муниципального образования «город Балахна» на 2018-2024 годы»»</w:t>
      </w:r>
    </w:p>
    <w:bookmarkEnd w:id="0"/>
    <w:p w:rsidR="008630D5" w:rsidRPr="003C052A" w:rsidRDefault="008630D5" w:rsidP="00863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0D5" w:rsidRPr="008C7D89" w:rsidRDefault="008630D5" w:rsidP="008630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8C7D8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заседания общественной комиссии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7D89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комфортным жильем и коммунальными услугами граждан Российской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8C7D8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3DF4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благоустройства дворовых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proofErr w:type="gramEnd"/>
      <w:r w:rsidRPr="008C7D89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годы»»,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D8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«город Балахна», администрация </w:t>
      </w:r>
      <w:proofErr w:type="spellStart"/>
      <w:r w:rsidRPr="008C7D8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7D89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8C7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Коммунистическая, дома № 15, № 17, № 19 согласно Приложению 1 к настоящему постановлению.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2. Утвердить дизайн-проект благоустройства дворовой территории по адресу: Нижегородская область, г. Балахна, ул. 40 лет Пионерской организации, д. № 1, № 3, № 5 согласно Приложению 2 к настоящему постановлению.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3. Утвердить дизайн-проект благоустройства дворовой территории по адресу: Нижегородская область, г. Балахна, ул. Некрасова, д. № 13б согласно Приложению 3 к настоящему постановлению.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4. Утвердить дизайн-проект благоустройства дворовой территории по адресу: Нижегородская область, г. Балахна, пер. Гашека, д. № 4 согласно Приложению 4 к настоящему постановлению.</w:t>
      </w:r>
    </w:p>
    <w:p w:rsidR="008630D5" w:rsidRPr="008C7D89" w:rsidRDefault="008630D5" w:rsidP="008630D5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5.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8C7D89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</w:t>
      </w:r>
      <w:r w:rsidRPr="003C05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www.balakhna.nn.ru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052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0D5" w:rsidRPr="008C7D89" w:rsidRDefault="008630D5" w:rsidP="008630D5">
      <w:pPr>
        <w:tabs>
          <w:tab w:val="left" w:pos="0"/>
        </w:tabs>
        <w:spacing w:after="0" w:line="36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6. Настоящее постановление вступает в силу с момента обнародования.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C7D8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C7D8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8630D5" w:rsidRPr="008C7D89" w:rsidRDefault="008630D5" w:rsidP="008630D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0D5" w:rsidRPr="008C7D89" w:rsidRDefault="008630D5" w:rsidP="008630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8630D5" w:rsidRPr="008C7D89" w:rsidRDefault="008630D5" w:rsidP="008630D5">
      <w:pPr>
        <w:tabs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D89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ab/>
      </w:r>
      <w:r w:rsidRPr="003C0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D89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D5"/>
    <w:rsid w:val="00373DF4"/>
    <w:rsid w:val="00663CF4"/>
    <w:rsid w:val="008630D5"/>
    <w:rsid w:val="0098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0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C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30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63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2023-02-01T06:33:00Z</dcterms:created>
  <dcterms:modified xsi:type="dcterms:W3CDTF">2023-02-01T06:33:00Z</dcterms:modified>
</cp:coreProperties>
</file>