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AE" w:rsidRDefault="0053265C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A35AE" w:rsidRDefault="0053265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A35AE" w:rsidRDefault="0053265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A35AE" w:rsidRDefault="00FA35A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A35AE" w:rsidRDefault="0053265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A35AE" w:rsidRDefault="00FA35AE">
      <w:pPr>
        <w:ind w:firstLine="0"/>
        <w:jc w:val="center"/>
        <w:rPr>
          <w:rFonts w:eastAsia="Times New Roman"/>
          <w:b/>
          <w:lang w:eastAsia="ru-RU"/>
        </w:rPr>
      </w:pPr>
    </w:p>
    <w:p w:rsidR="00FA35AE" w:rsidRDefault="0053265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03.09.2021г. № 1603</w:t>
      </w:r>
    </w:p>
    <w:p w:rsidR="00FA35AE" w:rsidRDefault="00FA35A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FA35AE" w:rsidRDefault="0053265C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О назначении публичных слушаний по проекту решения Совета депутатов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«Об</w:t>
      </w:r>
      <w:r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исполнении бюджета муниципального образования «</w:t>
      </w:r>
      <w:proofErr w:type="spellStart"/>
      <w:r>
        <w:rPr>
          <w:rFonts w:eastAsia="Times New Roman"/>
          <w:b/>
          <w:bCs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сельсовет» за 2020 год»</w:t>
      </w:r>
    </w:p>
    <w:p w:rsidR="00FA35AE" w:rsidRDefault="00FA35A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FA35AE" w:rsidRDefault="0053265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реализации жителями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права на участие в непосредственном осуществлении местного самоуправления, во исполнение статьи 14 Устава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основании Положения о порядке проведения публичных слушаний в муниципальном образовании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сельсовет», утвержденного решением Сельского Совета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25.08.2016 №29,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т:</w:t>
      </w:r>
    </w:p>
    <w:p w:rsidR="00FA35AE" w:rsidRDefault="0053265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Назначить публичные слушания по проекту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«Об исполнении бюджета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за 2020 год» на 21.09.2021 в 17.40 (проект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прилагается).</w:t>
      </w:r>
    </w:p>
    <w:p w:rsidR="00FA35AE" w:rsidRDefault="0053265C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Провести публичные слушания, указанные пунктом 1 настоящего постановления, в малом зале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(каб.309)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24.</w:t>
      </w:r>
    </w:p>
    <w:p w:rsidR="00FA35AE" w:rsidRDefault="0053265C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bookmarkStart w:id="1" w:name="_Hlk48574028"/>
      <w:r>
        <w:rPr>
          <w:rFonts w:eastAsia="Times New Roman"/>
          <w:szCs w:val="24"/>
          <w:lang w:eastAsia="ru-RU"/>
        </w:rPr>
        <w:t xml:space="preserve">Прием предложений, рекомендаций и замечаний граждан, участников публичных слушаний по вопросам публичных слушаний осуществляется в письменной форме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и заканчивается в последний рабочий день, предшествующий дню проведения публичных слушаний.</w:t>
      </w:r>
      <w:bookmarkEnd w:id="1"/>
    </w:p>
    <w:p w:rsidR="00FA35AE" w:rsidRDefault="0053265C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Определить место ознакомления с материалами к публичным слушаниям: </w:t>
      </w:r>
    </w:p>
    <w:p w:rsidR="00FA35AE" w:rsidRDefault="0053265C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финансовое управление администрации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с понедельника по четверг с 08.00 до 17.00, в пятницу с 08.00 до 16.00, с перерывом на обед с 12.00 до 12.48;</w:t>
      </w:r>
    </w:p>
    <w:p w:rsidR="00FA35AE" w:rsidRDefault="0053265C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территориальный отдел по адресу: деревня 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д.58а.</w:t>
      </w:r>
    </w:p>
    <w:p w:rsidR="00FA35AE" w:rsidRDefault="0053265C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 Отделу организационно-протокольной работы администрации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официальное опубликование настоящего постановления в </w:t>
      </w:r>
      <w:r>
        <w:rPr>
          <w:rFonts w:eastAsia="Times New Roman"/>
          <w:bCs/>
          <w:color w:val="000000"/>
          <w:szCs w:val="24"/>
          <w:lang w:eastAsia="ru-RU"/>
        </w:rPr>
        <w:t xml:space="preserve">официальном </w:t>
      </w:r>
      <w:r>
        <w:rPr>
          <w:rFonts w:eastAsia="Times New Roman"/>
          <w:bCs/>
          <w:color w:val="000000"/>
          <w:szCs w:val="24"/>
          <w:lang w:eastAsia="ru-RU"/>
        </w:rPr>
        <w:lastRenderedPageBreak/>
        <w:t>приложении к газете «Рабочая Балахна» Курс «РБ»</w:t>
      </w:r>
      <w:r>
        <w:rPr>
          <w:rFonts w:eastAsia="Times New Roman"/>
          <w:color w:val="000000"/>
          <w:szCs w:val="24"/>
          <w:lang w:eastAsia="ru-RU"/>
        </w:rPr>
        <w:t xml:space="preserve">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не менее чем за 10 календарных дней до дня проведения публичных слушаний одновременно с информационным сообщением о назначении публичных слушаний.</w:t>
      </w:r>
    </w:p>
    <w:p w:rsidR="00FA35AE" w:rsidRDefault="0053265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A35AE" w:rsidRDefault="00FA35AE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FA35AE" w:rsidRDefault="00FA35AE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FA35AE" w:rsidRDefault="0053265C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FA35AE" w:rsidRDefault="00FA35AE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FA35AE" w:rsidRDefault="00FA35AE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sectPr w:rsidR="00FA35AE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F8" w:rsidRDefault="007840F8">
      <w:r>
        <w:separator/>
      </w:r>
    </w:p>
  </w:endnote>
  <w:endnote w:type="continuationSeparator" w:id="0">
    <w:p w:rsidR="007840F8" w:rsidRDefault="007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F8" w:rsidRDefault="007840F8">
      <w:r>
        <w:separator/>
      </w:r>
    </w:p>
  </w:footnote>
  <w:footnote w:type="continuationSeparator" w:id="0">
    <w:p w:rsidR="007840F8" w:rsidRDefault="0078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5C"/>
    <w:rsid w:val="0053265C"/>
    <w:rsid w:val="007840F8"/>
    <w:rsid w:val="00EE18DC"/>
    <w:rsid w:val="00FA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0F81-DA49-4659-88D6-0C1CFB15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2023-05-12T07:33:00Z</dcterms:created>
  <dcterms:modified xsi:type="dcterms:W3CDTF">2023-05-12T07:33:00Z</dcterms:modified>
</cp:coreProperties>
</file>