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7DDD006C" w14:textId="77777777" w:rsidR="003D605D" w:rsidRDefault="003D605D" w:rsidP="003D605D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14.08.2025 № 1504</w:t>
      </w:r>
    </w:p>
    <w:p w14:paraId="22661EF4" w14:textId="77777777" w:rsidR="003D605D" w:rsidRDefault="003D605D" w:rsidP="003D605D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42BE49E3" w14:textId="77777777" w:rsidR="003D605D" w:rsidRPr="00506D59" w:rsidRDefault="003D605D" w:rsidP="003D605D">
      <w:pPr>
        <w:ind w:firstLine="0"/>
        <w:jc w:val="center"/>
        <w:rPr>
          <w:b/>
          <w:bCs/>
        </w:rPr>
      </w:pPr>
      <w:r w:rsidRPr="00506D59">
        <w:rPr>
          <w:b/>
          <w:bCs/>
        </w:rPr>
        <w:t>Об утверждении Методических рекомендаций по подготовке и оформлению документов и материалов, направляемых в органы прокуратуры в целях согласования и проведения контрольных мероприятий по каждому индикатору риска нарушения обязательных требований</w:t>
      </w:r>
    </w:p>
    <w:p w14:paraId="19255BBD" w14:textId="77777777" w:rsidR="003D605D" w:rsidRPr="00506D59" w:rsidRDefault="003D605D" w:rsidP="003D605D">
      <w:pPr>
        <w:ind w:firstLine="0"/>
        <w:jc w:val="center"/>
        <w:rPr>
          <w:b/>
          <w:bCs/>
        </w:rPr>
      </w:pPr>
    </w:p>
    <w:p w14:paraId="493D2612" w14:textId="77777777" w:rsidR="003D605D" w:rsidRPr="00506D59" w:rsidRDefault="003D605D" w:rsidP="003D605D">
      <w:pPr>
        <w:spacing w:line="360" w:lineRule="auto"/>
        <w:ind w:firstLine="567"/>
        <w:rPr>
          <w:b/>
          <w:bCs/>
        </w:rPr>
      </w:pPr>
      <w:r w:rsidRPr="00506D59"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на основании протокола Министерства экономического развития Российской Федерации от 07 марта 2025 г. № 21-Д24, в целях снижения количества отказов органами прокуратуры в согласовании проведения контрольных мероприятий по основаниям, связанным с выявлением индикаторов риска нарушения обязательных требований, контрольным органам при направлении решений о проведении контрольных мероприятий в органы прокуратуры, администрация Балахнинского муниципального округа Нижегородской области </w:t>
      </w:r>
      <w:r w:rsidRPr="00506D59">
        <w:rPr>
          <w:b/>
          <w:bCs/>
        </w:rPr>
        <w:t>п о с т а н о в л я е т:</w:t>
      </w:r>
    </w:p>
    <w:p w14:paraId="49EA5429" w14:textId="77777777" w:rsidR="003D605D" w:rsidRPr="00506D59" w:rsidRDefault="003D605D" w:rsidP="003D605D">
      <w:pPr>
        <w:spacing w:line="360" w:lineRule="auto"/>
        <w:ind w:firstLine="567"/>
      </w:pPr>
      <w:r w:rsidRPr="00506D59">
        <w:t xml:space="preserve">1. Утвердить Методические рекомендации по подготовке и оформлению документов и материалов, направляемых в органы прокуратуры в целях согласования и проведения контрольных мероприятий по каждому индикатору риска нарушения обязательных требований согласно приложению к настоящему постановлению. </w:t>
      </w:r>
    </w:p>
    <w:p w14:paraId="3DAB77A5" w14:textId="77777777" w:rsidR="003D605D" w:rsidRPr="00506D59" w:rsidRDefault="003D605D" w:rsidP="003D605D">
      <w:pPr>
        <w:spacing w:line="360" w:lineRule="auto"/>
        <w:ind w:firstLine="567"/>
      </w:pPr>
      <w:r w:rsidRPr="00506D59">
        <w:t>2. Настоящее постановление вступает в силу с момента официального</w:t>
      </w:r>
      <w:r>
        <w:t xml:space="preserve"> </w:t>
      </w:r>
      <w:r w:rsidRPr="00506D59">
        <w:t>опубликования.</w:t>
      </w:r>
    </w:p>
    <w:p w14:paraId="7619CB1B" w14:textId="77777777" w:rsidR="003D605D" w:rsidRPr="00506D59" w:rsidRDefault="003D605D" w:rsidP="003D605D">
      <w:pPr>
        <w:spacing w:line="360" w:lineRule="auto"/>
        <w:ind w:firstLine="567"/>
      </w:pPr>
      <w:r w:rsidRPr="00506D59">
        <w:t>3.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</w:t>
      </w:r>
      <w:r>
        <w:t xml:space="preserve"> </w:t>
      </w:r>
      <w:r w:rsidRPr="00506D59">
        <w:t>муниципального округа Нижегородской области в информационно-телекоммуникационной сети "Интернет".</w:t>
      </w:r>
    </w:p>
    <w:p w14:paraId="5691C6AA" w14:textId="77777777" w:rsidR="003D605D" w:rsidRPr="00506D59" w:rsidRDefault="003D605D" w:rsidP="003D605D">
      <w:pPr>
        <w:spacing w:line="360" w:lineRule="auto"/>
        <w:ind w:firstLine="567"/>
      </w:pPr>
      <w:r w:rsidRPr="00506D59">
        <w:t>4. Контроль за исполнением настоящего постановления возложить на первого заместителя главы администрации.</w:t>
      </w:r>
    </w:p>
    <w:p w14:paraId="317F4B57" w14:textId="77777777" w:rsidR="003D605D" w:rsidRPr="00506D59" w:rsidRDefault="003D605D" w:rsidP="003D605D">
      <w:pPr>
        <w:ind w:firstLine="0"/>
      </w:pPr>
    </w:p>
    <w:p w14:paraId="7B7A0B70" w14:textId="77777777" w:rsidR="003D605D" w:rsidRPr="00506D59" w:rsidRDefault="003D605D" w:rsidP="003D605D">
      <w:pPr>
        <w:ind w:firstLine="0"/>
      </w:pPr>
    </w:p>
    <w:p w14:paraId="1415C8CB" w14:textId="77777777" w:rsidR="003D605D" w:rsidRPr="00506D59" w:rsidRDefault="003D605D" w:rsidP="003D605D">
      <w:pPr>
        <w:ind w:firstLine="0"/>
      </w:pPr>
    </w:p>
    <w:p w14:paraId="22C4C606" w14:textId="77777777" w:rsidR="003D605D" w:rsidRDefault="003D605D" w:rsidP="003D605D">
      <w:pPr>
        <w:ind w:firstLine="0"/>
      </w:pPr>
      <w:r w:rsidRPr="00506D59">
        <w:t>Глава местного с</w:t>
      </w:r>
      <w:r w:rsidRPr="00DD191E">
        <w:t>амоуправления</w:t>
      </w:r>
      <w:r w:rsidRPr="00DD191E">
        <w:tab/>
      </w:r>
      <w:r w:rsidRPr="00DD191E">
        <w:tab/>
      </w:r>
      <w:r w:rsidRPr="00DD191E">
        <w:tab/>
      </w:r>
      <w:r w:rsidRPr="00DD191E">
        <w:tab/>
      </w:r>
      <w:r w:rsidRPr="00DD191E">
        <w:tab/>
      </w:r>
      <w:r w:rsidRPr="00DD191E">
        <w:tab/>
        <w:t>А.В. Дранишников</w:t>
      </w:r>
    </w:p>
    <w:sectPr w:rsidR="003D605D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5D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338C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2025-08-20T06:14:00Z</dcterms:created>
  <dcterms:modified xsi:type="dcterms:W3CDTF">2025-08-20T06:14:00Z</dcterms:modified>
</cp:coreProperties>
</file>