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3805CD">
        <w:rPr>
          <w:rFonts w:ascii="Times New Roman" w:eastAsia="Times New Roman" w:hAnsi="Times New Roman" w:cs="Times New Roman"/>
          <w:sz w:val="24"/>
        </w:rPr>
        <w:t>1</w:t>
      </w:r>
      <w:r w:rsidR="00EB4C8F">
        <w:rPr>
          <w:rFonts w:ascii="Times New Roman" w:eastAsia="Times New Roman" w:hAnsi="Times New Roman" w:cs="Times New Roman"/>
          <w:sz w:val="24"/>
        </w:rPr>
        <w:t>7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EB4C8F">
        <w:rPr>
          <w:rFonts w:ascii="Times New Roman" w:eastAsia="Times New Roman" w:hAnsi="Times New Roman" w:cs="Times New Roman"/>
          <w:sz w:val="24"/>
        </w:rPr>
        <w:t>1795</w:t>
      </w:r>
    </w:p>
    <w:p w:rsidR="00EB4C8F" w:rsidRPr="00EB4C8F" w:rsidRDefault="00EB4C8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1A26" w:rsidRPr="00EB4C8F" w:rsidRDefault="00881A26" w:rsidP="00EB4C8F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EB4C8F">
        <w:rPr>
          <w:rFonts w:ascii="Times New Roman" w:eastAsia="Times New Roman" w:hAnsi="Times New Roman" w:cs="Times New Roman"/>
          <w:b/>
          <w:sz w:val="24"/>
          <w:szCs w:val="24"/>
        </w:rPr>
        <w:t>О проведении традиционного осеннего легкоатлетического эстафетного пробега, на призы газеты «Рабочая Балахна»</w:t>
      </w:r>
    </w:p>
    <w:bookmarkEnd w:id="0"/>
    <w:p w:rsidR="002B5DD2" w:rsidRPr="00EB4C8F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4C8F" w:rsidRPr="00EB4C8F" w:rsidRDefault="00EB4C8F" w:rsidP="00EB4C8F">
      <w:pPr>
        <w:tabs>
          <w:tab w:val="right" w:pos="907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реализации муниципальной программы «Развитие физической культуры, спорта и молодежной политики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2015-2020 годы», утвержденной постановлением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881A26">
        <w:rPr>
          <w:rFonts w:ascii="Times New Roman" w:eastAsia="Times New Roman" w:hAnsi="Times New Roman" w:cs="Times New Roman"/>
          <w:sz w:val="24"/>
          <w:szCs w:val="24"/>
        </w:rPr>
        <w:t>от 17.10.2014 №312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редакции постановления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881A26">
        <w:rPr>
          <w:rFonts w:ascii="Times New Roman" w:eastAsia="Times New Roman" w:hAnsi="Times New Roman" w:cs="Times New Roman"/>
          <w:sz w:val="24"/>
          <w:szCs w:val="24"/>
        </w:rPr>
        <w:t>от 14.08.2019 №1579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руководствуясь Уставом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области: администрация района 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 т а н о в л я е т: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прилагаемое Положение о проведении традиционного осеннего легкоатлетического эстафетного пробега, на призы газеты «Рабочая Балахна».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2. Для подготовки и проведения традиционного осеннего легкоатлетического эстафетного пробега, на призы газеты «Рабочая Балахна» (далее - Эстафетный пробег) создать организационный комитет и утвердить прилагаемый состав организационного комитета.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Финансирование организации и проведения Эстафетного пробега провести за счет средств муниципальной программы «Развитие физической культуры, спорта и молодежной политики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на 2015-2020 годы», утвержденной постановлением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881A26">
        <w:rPr>
          <w:rFonts w:ascii="Times New Roman" w:eastAsia="Times New Roman" w:hAnsi="Times New Roman" w:cs="Times New Roman"/>
          <w:sz w:val="24"/>
          <w:szCs w:val="24"/>
        </w:rPr>
        <w:t>от 17.10.2014 №312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(в редакции постановления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</w:t>
      </w:r>
      <w:r w:rsidRPr="00881A26">
        <w:rPr>
          <w:rFonts w:ascii="Times New Roman" w:eastAsia="Times New Roman" w:hAnsi="Times New Roman" w:cs="Times New Roman"/>
          <w:sz w:val="24"/>
          <w:szCs w:val="24"/>
        </w:rPr>
        <w:t>от 14.08.2019 №1579</w:t>
      </w:r>
      <w:proofErr w:type="gramStart"/>
      <w:r w:rsidR="00C45C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EB4C8F">
        <w:rPr>
          <w:rFonts w:ascii="Times New Roman" w:eastAsia="Times New Roman" w:hAnsi="Times New Roman" w:cs="Times New Roman"/>
          <w:sz w:val="24"/>
          <w:szCs w:val="24"/>
        </w:rPr>
        <w:t xml:space="preserve"> в пределах суммы бюджетных ассигнований на 2019 год.</w:t>
      </w:r>
    </w:p>
    <w:p w:rsidR="00EB4C8F" w:rsidRPr="00EB4C8F" w:rsidRDefault="00EB4C8F" w:rsidP="00EB4C8F">
      <w:pPr>
        <w:tabs>
          <w:tab w:val="left" w:pos="4245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Начальнику отдела спорта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(Д.Ю. Гурьянов) (далее – Отдел спорта):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организовать Эстафетный пробег 20 сентября 2019 года;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установить старт и финиш Эстафетного пробега на Набережной р. Волги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мкр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иГРЭС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. Начало Эстафетного пробега в 11.00 час.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5. Директору Муниципального бюджетного учреждения «Физкультурно-оздоровительный комплекс «Олимпийский» (далее ФОК) (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М.А.Алиев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- обеспечить радиофикацию и судейство соревнований, организовать финишный городок, обеспечить разметку, украшение этапов.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Рекомендовать начальнику отдела МВД России по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Балахнинскому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району (А.П. Крылов) на время Эстафетного пробега (с 10.50 час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о 13.00 час.) выделить машину сопровождения, обеспечить перекрытие дороги и меры безопасности по утвержденному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маршруту пробега.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И.О. главного врача ГБУЗ НО «БЦРБ» (Е.В.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Плигина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) обеспечить медицинское сопровождение Эстафетного пробега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(с 10.50 час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о 13.00 час.).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Отделу организационно-протокольной работы управления кадровой и организационной работы обеспечить размещение настоящего постановления на официальном интернет-сайте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gram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данного постановления возложить на первого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заместителя главы администрации.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360" w:lineRule="auto"/>
        <w:ind w:firstLine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Врио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главы местного самоуправления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2E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2E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02E5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Л.Н.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>Юртаева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Default="00EB4C8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EB4C8F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1795</w:t>
      </w: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17.09.</w:t>
      </w: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2019 г.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 проведении традиционного </w:t>
      </w:r>
      <w:r w:rsidRPr="00EB4C8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осеннего легкоатлетического эстафетного пробега, на призы газеты «Рабочая Балахна»</w:t>
      </w:r>
      <w:r w:rsidRPr="00EB4C8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C8F" w:rsidRPr="00EB4C8F" w:rsidRDefault="00EB4C8F" w:rsidP="00EB4C8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Цели и задачи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Эстафета проводится с целью: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- пропаганды здорового образа жизни, 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- популяризации легкой атлетики, 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- повышения спортивного мастерства;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- выявления сильнейших команд для участия в областных соревнованиях.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Время и место проведения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Эстафета проводится 20 сентября 2019 года.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Старт и финиш на набережной </w:t>
      </w:r>
      <w:proofErr w:type="spellStart"/>
      <w:r w:rsidRPr="00EB4C8F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Start"/>
      <w:r w:rsidRPr="00EB4C8F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EB4C8F">
        <w:rPr>
          <w:rFonts w:ascii="Times New Roman" w:eastAsia="Times New Roman" w:hAnsi="Times New Roman" w:cs="Times New Roman"/>
          <w:sz w:val="28"/>
          <w:szCs w:val="28"/>
        </w:rPr>
        <w:t>олги</w:t>
      </w:r>
      <w:proofErr w:type="spellEnd"/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B4C8F">
        <w:rPr>
          <w:rFonts w:ascii="Times New Roman" w:eastAsia="Times New Roman" w:hAnsi="Times New Roman" w:cs="Times New Roman"/>
          <w:sz w:val="28"/>
          <w:szCs w:val="28"/>
        </w:rPr>
        <w:t>мкр</w:t>
      </w:r>
      <w:proofErr w:type="spellEnd"/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B4C8F">
        <w:rPr>
          <w:rFonts w:ascii="Times New Roman" w:eastAsia="Times New Roman" w:hAnsi="Times New Roman" w:cs="Times New Roman"/>
          <w:sz w:val="28"/>
          <w:szCs w:val="28"/>
        </w:rPr>
        <w:t>НиГРЭС</w:t>
      </w:r>
      <w:proofErr w:type="spellEnd"/>
      <w:r w:rsidRPr="00EB4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Начало эстафетного пробега в </w:t>
      </w: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11.00</w:t>
      </w: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Руководство проведением.</w:t>
      </w:r>
    </w:p>
    <w:p w:rsidR="00EB4C8F" w:rsidRPr="00EB4C8F" w:rsidRDefault="00EB4C8F" w:rsidP="00EB4C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Общее руководство проведением соревнований осуществляет отдел спорта администрации </w:t>
      </w:r>
      <w:proofErr w:type="spellStart"/>
      <w:r w:rsidRPr="00EB4C8F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Непосредственное проведение эстафетного пробега возлагается на судейскую коллегию, утвержденную отделом спорта администрации. 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Главный судья соревнований </w:t>
      </w: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Яковлев Михаил Сергеевич</w:t>
      </w:r>
      <w:r w:rsidRPr="00EB4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Начальник дистанции </w:t>
      </w: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Кряжев</w:t>
      </w:r>
      <w:proofErr w:type="spellEnd"/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 xml:space="preserve"> Александр Алексеевич</w:t>
      </w:r>
      <w:r w:rsidRPr="00EB4C8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B4C8F" w:rsidRPr="00EB4C8F" w:rsidRDefault="00EB4C8F" w:rsidP="00EB4C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4. Участники эстафеты.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     Состав команды 8 (восемь) человек. Отдельно команда девушек, команда юношей. Количество команд от одной организации не ограничено.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Эстафета проводится по следующим возрастным группам: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EB4C8F" w:rsidRPr="00EB4C8F" w:rsidRDefault="00EB4C8F" w:rsidP="00EB4C8F">
      <w:pPr>
        <w:tabs>
          <w:tab w:val="left" w:pos="44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девочки 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2007 г.р. и моложе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2005-2006 г.р.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девушки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2002-2004 г.р.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женщины старше 18 лет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мальчики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2007 г.р. и моложе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2005 – 2006 г.р.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юноши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2002-2004 г.р.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мужчины – старше 18 лет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Каждый участник имеет право выступать на одном этапе по своей возрастной группе.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Спортсмен имеет право бежать только за то образовательное учреждение, в котором обучается.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В забегах мужских и женских команд имеют право принимать участие, только те спортсмены, которые занимаются или занимались в данной организации.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5. Определение победителей и награждение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     Победители и призеры определяются по лучшему результату.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     Команды-победители и призеры, занявшие призовые места в каждой возрастной группе, награждаются кубками и грамотами.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6. Финансовые расходы.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EB4C8F">
        <w:rPr>
          <w:rFonts w:ascii="Times New Roman" w:eastAsia="Times New Roman" w:hAnsi="Times New Roman" w:cs="Times New Roman"/>
          <w:sz w:val="28"/>
          <w:szCs w:val="28"/>
        </w:rPr>
        <w:t>Расходы, связанные с участием в эстафетном пробеге, в том числе доставка команд к месту соревнований и обратно, несут командирующие организации.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     Расходы, связанные с организацией и проведением эстафетного пробега, несут: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- Отдел спорта администрации </w:t>
      </w:r>
      <w:proofErr w:type="spellStart"/>
      <w:r w:rsidRPr="00EB4C8F">
        <w:rPr>
          <w:rFonts w:ascii="Times New Roman" w:eastAsia="Times New Roman" w:hAnsi="Times New Roman" w:cs="Times New Roman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района; 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4C8F">
        <w:rPr>
          <w:rFonts w:ascii="Times New Roman" w:eastAsia="Times New Roman" w:hAnsi="Times New Roman" w:cs="Times New Roman"/>
          <w:sz w:val="28"/>
          <w:szCs w:val="28"/>
        </w:rPr>
        <w:t>- МБУ «ФОК «Олимпийский» (предоставление судей: старт – финиш, этапы, эстафетные палочки, радиофикация);</w:t>
      </w:r>
      <w:proofErr w:type="gramEnd"/>
    </w:p>
    <w:p w:rsidR="00EB4C8F" w:rsidRPr="00EB4C8F" w:rsidRDefault="00EB4C8F" w:rsidP="00EB4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>Расходы по награждению  несет редакция газеты «Рабочая Балахна» и отдел спорта администрации БМР.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7. Заявки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     Именные заявки, заверенные врачом, представителем команды, руководителем учреждения, подаются главному судье соревнований перед началом пробега. В конце заявочного листа врач делает отметку допущенных спортсменов цифрой (в скобках прописью). 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8. Программа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1 забег: девочки 2007 г.р. и моложе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2 забег: мальчики 2007 г.р. и моложе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 xml:space="preserve">3 забег: девочки 2005-2006 г.р. 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4 забег: мальчики 2005-2006 г.р.</w:t>
      </w:r>
    </w:p>
    <w:p w:rsidR="00EB4C8F" w:rsidRPr="00EB4C8F" w:rsidRDefault="00EB4C8F" w:rsidP="00EB4C8F">
      <w:pPr>
        <w:tabs>
          <w:tab w:val="center" w:pos="507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5 забег: девушки 2002-2004 г.р.</w:t>
      </w: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6 забег: юноши 2002- 2004 г.р.</w:t>
      </w:r>
    </w:p>
    <w:p w:rsidR="00EB4C8F" w:rsidRPr="00EB4C8F" w:rsidRDefault="00EB4C8F" w:rsidP="00EB4C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7 забег: мужчины старше 18 лет, женщины старше 18 лет.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sz w:val="28"/>
          <w:szCs w:val="28"/>
        </w:rPr>
        <w:t>Примечание: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sz w:val="28"/>
          <w:szCs w:val="28"/>
        </w:rPr>
        <w:t xml:space="preserve">       В случае нарушения правил соревнований или данного положения протест подается в судейскую коллегию в письменной форме до проведения награждения.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b/>
          <w:sz w:val="24"/>
          <w:szCs w:val="24"/>
        </w:rPr>
        <w:t>ЗАЯВКА (ОБРАЗЕЦ)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ОТ КОМАНДЫ ШКОЛЫ № ______________________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 xml:space="preserve">НА УЧАСТИЕ В ОСЕННЕМ ЛЕГКОАТЛЕТИЧЕСКОМ ЭСТАФЕТНОМ ПРОБЕГЕ 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b/>
          <w:sz w:val="24"/>
          <w:szCs w:val="24"/>
        </w:rPr>
        <w:t>20 СЕНТЯБРЯ  2019 ГОДА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ВОЗРАСТНАЯ ГРУППА __________________________</w:t>
      </w:r>
    </w:p>
    <w:p w:rsidR="00EB4C8F" w:rsidRPr="00EB4C8F" w:rsidRDefault="00EB4C8F" w:rsidP="00EB4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417"/>
        <w:gridCol w:w="2393"/>
        <w:gridCol w:w="2393"/>
      </w:tblGrid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B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Виза врача</w:t>
            </w: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B4C8F" w:rsidRPr="00EB4C8F" w:rsidTr="00CD3431">
        <w:tc>
          <w:tcPr>
            <w:tcW w:w="1368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4C8F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7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B4C8F" w:rsidRPr="00EB4C8F" w:rsidRDefault="00EB4C8F" w:rsidP="00EB4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Всего допущено чел. _________________________________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Врач _______________________________________________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Представитель команды ______________________________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Руководитель учреждением ___________________________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B4C8F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2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Нижегородской области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1795</w:t>
      </w: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17.09.</w:t>
      </w: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2019 г.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комитет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Председатель организационного комитета: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Л.Н.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Юртаева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первый заместитель главы администрации.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Члены организационного комитета:</w:t>
      </w: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Д.Ю. Гурьянов - начальник отдела спорта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Е.И.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Сугакова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начальник управления образования и социально-правовой защиты детства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района;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А.П. Крылов - начальник отдела МВД России по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Балахнинскому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 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согласованию);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Е.В.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Плигина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. главного врача ГБУЗ НО «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Балахнинская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Центральная районная больница» (по согласованию);</w:t>
      </w: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М.А.Алиев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директор МБУ «ФОК «Олимпийский»;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Н.А.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Лукьянычева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главный специалист отдела спорта администрации </w:t>
      </w:r>
      <w:proofErr w:type="spellStart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>Балахнинского</w:t>
      </w:r>
      <w:proofErr w:type="spellEnd"/>
      <w:r w:rsidRPr="00EB4C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района.</w:t>
      </w:r>
    </w:p>
    <w:p w:rsidR="00EB4C8F" w:rsidRPr="00EB4C8F" w:rsidRDefault="00EB4C8F" w:rsidP="00EB4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ab/>
      </w:r>
      <w:r w:rsidRPr="00EB4C8F">
        <w:rPr>
          <w:rFonts w:ascii="Times New Roman" w:eastAsia="Times New Roman" w:hAnsi="Times New Roman" w:cs="Times New Roman"/>
          <w:sz w:val="24"/>
          <w:szCs w:val="24"/>
        </w:rPr>
        <w:tab/>
      </w:r>
      <w:r w:rsidRPr="00EB4C8F">
        <w:rPr>
          <w:rFonts w:ascii="Times New Roman" w:eastAsia="Times New Roman" w:hAnsi="Times New Roman" w:cs="Times New Roman"/>
          <w:sz w:val="24"/>
          <w:szCs w:val="24"/>
        </w:rPr>
        <w:tab/>
      </w:r>
      <w:r w:rsidRPr="00EB4C8F">
        <w:rPr>
          <w:rFonts w:ascii="Times New Roman" w:eastAsia="Times New Roman" w:hAnsi="Times New Roman" w:cs="Times New Roman"/>
          <w:sz w:val="24"/>
          <w:szCs w:val="24"/>
        </w:rPr>
        <w:tab/>
      </w:r>
      <w:r w:rsidRPr="00EB4C8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B4C8F" w:rsidRPr="00EB4C8F" w:rsidRDefault="00EB4C8F" w:rsidP="00EB4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C8F" w:rsidRPr="00EB4C8F" w:rsidRDefault="00EB4C8F" w:rsidP="00EB4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C8F" w:rsidRPr="00EB4C8F" w:rsidRDefault="00EB4C8F" w:rsidP="00EB4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4C8F" w:rsidRPr="00EB4C8F" w:rsidRDefault="00EB4C8F" w:rsidP="00EB4C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C8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</w:t>
      </w:r>
    </w:p>
    <w:p w:rsidR="00EB4C8F" w:rsidRDefault="00EB4C8F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EB4C8F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FC13F7"/>
    <w:multiLevelType w:val="hybridMultilevel"/>
    <w:tmpl w:val="E5360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26443"/>
    <w:rsid w:val="0035128B"/>
    <w:rsid w:val="00354F7C"/>
    <w:rsid w:val="003805CD"/>
    <w:rsid w:val="003B3A9B"/>
    <w:rsid w:val="003C6CC6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02E59"/>
    <w:rsid w:val="00730A5A"/>
    <w:rsid w:val="007651D5"/>
    <w:rsid w:val="007B085B"/>
    <w:rsid w:val="007B103C"/>
    <w:rsid w:val="007D4CE1"/>
    <w:rsid w:val="00817EE5"/>
    <w:rsid w:val="00843EDD"/>
    <w:rsid w:val="00850E53"/>
    <w:rsid w:val="00881A26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5C8D"/>
    <w:rsid w:val="00C466B5"/>
    <w:rsid w:val="00C96A1A"/>
    <w:rsid w:val="00CB54E2"/>
    <w:rsid w:val="00CC0BA8"/>
    <w:rsid w:val="00CD3EA4"/>
    <w:rsid w:val="00CD520C"/>
    <w:rsid w:val="00D62758"/>
    <w:rsid w:val="00D91E52"/>
    <w:rsid w:val="00DA61C9"/>
    <w:rsid w:val="00E02BAF"/>
    <w:rsid w:val="00E14C96"/>
    <w:rsid w:val="00EA2BAB"/>
    <w:rsid w:val="00EB4C8F"/>
    <w:rsid w:val="00ED324B"/>
    <w:rsid w:val="00F12C7A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7651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765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2023-02-03T08:14:00Z</dcterms:created>
  <dcterms:modified xsi:type="dcterms:W3CDTF">2023-02-03T08:14:00Z</dcterms:modified>
</cp:coreProperties>
</file>