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36242">
        <w:rPr>
          <w:rFonts w:ascii="Times New Roman" w:eastAsia="Times New Roman" w:hAnsi="Times New Roman" w:cs="Times New Roman"/>
          <w:sz w:val="24"/>
        </w:rPr>
        <w:t xml:space="preserve">от </w:t>
      </w:r>
      <w:r w:rsidR="00354F7C" w:rsidRPr="00036242">
        <w:rPr>
          <w:rFonts w:ascii="Times New Roman" w:eastAsia="Times New Roman" w:hAnsi="Times New Roman" w:cs="Times New Roman"/>
          <w:sz w:val="24"/>
        </w:rPr>
        <w:t>1</w:t>
      </w:r>
      <w:r w:rsidR="006465B9" w:rsidRPr="00036242">
        <w:rPr>
          <w:rFonts w:ascii="Times New Roman" w:eastAsia="Times New Roman" w:hAnsi="Times New Roman" w:cs="Times New Roman"/>
          <w:sz w:val="24"/>
        </w:rPr>
        <w:t>6</w:t>
      </w:r>
      <w:r w:rsidR="007B085B" w:rsidRPr="00036242">
        <w:rPr>
          <w:rFonts w:ascii="Times New Roman" w:eastAsia="Times New Roman" w:hAnsi="Times New Roman" w:cs="Times New Roman"/>
          <w:sz w:val="24"/>
        </w:rPr>
        <w:t>.</w:t>
      </w:r>
      <w:r w:rsidR="001D1C95" w:rsidRPr="00036242">
        <w:rPr>
          <w:rFonts w:ascii="Times New Roman" w:eastAsia="Times New Roman" w:hAnsi="Times New Roman" w:cs="Times New Roman"/>
          <w:sz w:val="24"/>
        </w:rPr>
        <w:t>0</w:t>
      </w:r>
      <w:r w:rsidR="00307647" w:rsidRPr="00036242">
        <w:rPr>
          <w:rFonts w:ascii="Times New Roman" w:eastAsia="Times New Roman" w:hAnsi="Times New Roman" w:cs="Times New Roman"/>
          <w:sz w:val="24"/>
        </w:rPr>
        <w:t>8</w:t>
      </w:r>
      <w:r w:rsidR="00C96A1A" w:rsidRPr="00036242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465B9" w:rsidRPr="00036242">
        <w:rPr>
          <w:rFonts w:ascii="Times New Roman" w:eastAsia="Times New Roman" w:hAnsi="Times New Roman" w:cs="Times New Roman"/>
          <w:sz w:val="24"/>
        </w:rPr>
        <w:t>1600</w:t>
      </w:r>
    </w:p>
    <w:p w:rsidR="00265246" w:rsidRDefault="0026524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Нижегородской области </w:t>
      </w:r>
      <w:r w:rsidRPr="00005781">
        <w:rPr>
          <w:rFonts w:ascii="Times New Roman" w:eastAsia="Times New Roman" w:hAnsi="Times New Roman" w:cs="Times New Roman"/>
          <w:b/>
          <w:bCs/>
          <w:sz w:val="24"/>
          <w:szCs w:val="24"/>
        </w:rPr>
        <w:t>от 04.07.2019 №1307</w:t>
      </w:r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«О расширении </w:t>
      </w:r>
      <w:proofErr w:type="gramStart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зоны деятельности гарантирующей организации системы водоснабжения</w:t>
      </w:r>
      <w:proofErr w:type="gramEnd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водоотведения на территории муниципального образования «рабочий посёлок Малое Козино» </w:t>
      </w:r>
      <w:proofErr w:type="spellStart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Нижегородской области»</w:t>
      </w:r>
      <w:bookmarkEnd w:id="0"/>
    </w:p>
    <w:p w:rsidR="00307647" w:rsidRPr="00265246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5246">
        <w:rPr>
          <w:rFonts w:ascii="Times New Roman" w:eastAsia="Times New Roman" w:hAnsi="Times New Roman" w:cs="Times New Roman"/>
          <w:sz w:val="24"/>
          <w:szCs w:val="24"/>
        </w:rPr>
        <w:t>В связи с закреплением на праве хозяйственного ведения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>за Муниципальным унитарным предприятием «Муниципальное предприятие «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районная коммунальная компания» муниципального образования «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 согласно постановления администрации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005781">
        <w:rPr>
          <w:rFonts w:ascii="Times New Roman" w:eastAsia="Times New Roman" w:hAnsi="Times New Roman" w:cs="Times New Roman"/>
          <w:sz w:val="24"/>
          <w:szCs w:val="24"/>
        </w:rPr>
        <w:t>от 27.05.2019г. №1066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и осуществлением МУП «МП «БРКК» МО «БМР» обслуживания переданного имущества с 01.06.2019г., поставкой коммунальных услуг населению и юридическим лицам посредством водопроводных сетей и</w:t>
      </w:r>
      <w:proofErr w:type="gram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от ул. Профсоюзная г. Балахны до ул. Китаева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>. Гидроторф,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района 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5246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265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с т а н о в л я е т: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005781">
        <w:rPr>
          <w:rFonts w:ascii="Times New Roman" w:eastAsia="Times New Roman" w:hAnsi="Times New Roman" w:cs="Times New Roman"/>
          <w:sz w:val="24"/>
          <w:szCs w:val="24"/>
        </w:rPr>
        <w:t>от 04.07.2019 №1307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«О расширении зоны деятельности гарантирующей организации системы водоснабжения и водоотведения на территории муниципального образования «рабочий посёлок Малое Козино» </w:t>
      </w:r>
      <w:proofErr w:type="spellStart"/>
      <w:r w:rsidRPr="00265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Нижегородской области» (</w:t>
      </w:r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>далее по текст</w:t>
      </w:r>
      <w:proofErr w:type="gramStart"/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>у-</w:t>
      </w:r>
      <w:proofErr w:type="gramEnd"/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постановление) следующие изменения: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>1.1. Пункт 1 постановления</w:t>
      </w:r>
      <w:r w:rsidRPr="00265246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 xml:space="preserve">«1. В связи с передачей имущества на обслуживание Муниципального унитарного предприятия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>«Муниципальное предприятие «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районная коммунальная компания» муниципального образования «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район»: здание КНС 1-12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65246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265246">
        <w:rPr>
          <w:rFonts w:ascii="Times New Roman" w:eastAsia="Times New Roman" w:hAnsi="Times New Roman" w:cs="Times New Roman"/>
          <w:sz w:val="24"/>
          <w:szCs w:val="24"/>
        </w:rPr>
        <w:t>алахна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ул.Профсоюзная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, водопроводные сети от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ул.Профсоюзная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г. Балахна до ул. Китаева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. Гидроторф, сооружение канализационные сети от ул. Профсоюзная до напорного коллектора очистных сооружений АО «Волга»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65246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265246">
        <w:rPr>
          <w:rFonts w:ascii="Times New Roman" w:eastAsia="Times New Roman" w:hAnsi="Times New Roman" w:cs="Times New Roman"/>
          <w:sz w:val="24"/>
          <w:szCs w:val="24"/>
        </w:rPr>
        <w:t>алахна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расширить с 01.06.2019г. зону деятельности </w:t>
      </w:r>
      <w:r w:rsidRPr="00265246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унитарного предприятия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>«Муниципальное предприятие «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районная коммунальная компания» муниципального образования «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 как гарантирующей организации централизованной системы водоснабжения и водоотведения на территории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г.Балахна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ул.Профсоюзная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246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246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его официального опубликования (обнародования) и распространяет свое действие на отношения, сложившиеся с 01.06.2019г.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246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26524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Pr="0026524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. заместителя главы администрации </w:t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по вопросам строительства, ЖКХ и экологии (Волошина Е.В.).</w:t>
      </w: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5246" w:rsidRPr="00265246" w:rsidRDefault="00265246" w:rsidP="00265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46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AEE">
        <w:rPr>
          <w:rFonts w:ascii="Times New Roman" w:eastAsia="Times New Roman" w:hAnsi="Times New Roman" w:cs="Times New Roman"/>
          <w:sz w:val="24"/>
          <w:szCs w:val="24"/>
        </w:rPr>
        <w:tab/>
      </w:r>
      <w:r w:rsidR="00390AEE">
        <w:rPr>
          <w:rFonts w:ascii="Times New Roman" w:eastAsia="Times New Roman" w:hAnsi="Times New Roman" w:cs="Times New Roman"/>
          <w:sz w:val="24"/>
          <w:szCs w:val="24"/>
        </w:rPr>
        <w:tab/>
      </w:r>
      <w:r w:rsidR="00390AEE">
        <w:rPr>
          <w:rFonts w:ascii="Times New Roman" w:eastAsia="Times New Roman" w:hAnsi="Times New Roman" w:cs="Times New Roman"/>
          <w:sz w:val="24"/>
          <w:szCs w:val="24"/>
        </w:rPr>
        <w:tab/>
      </w:r>
      <w:r w:rsidR="00390AEE">
        <w:rPr>
          <w:rFonts w:ascii="Times New Roman" w:eastAsia="Times New Roman" w:hAnsi="Times New Roman" w:cs="Times New Roman"/>
          <w:sz w:val="24"/>
          <w:szCs w:val="24"/>
        </w:rPr>
        <w:tab/>
      </w:r>
      <w:r w:rsidR="00390AEE">
        <w:rPr>
          <w:rFonts w:ascii="Times New Roman" w:eastAsia="Times New Roman" w:hAnsi="Times New Roman" w:cs="Times New Roman"/>
          <w:sz w:val="24"/>
          <w:szCs w:val="24"/>
        </w:rPr>
        <w:tab/>
      </w:r>
      <w:r w:rsidR="00390AE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5246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 w:rsidRPr="0026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246" w:rsidRPr="006465B9" w:rsidRDefault="0026524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65246" w:rsidRPr="006465B9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05781"/>
    <w:rsid w:val="00021AAD"/>
    <w:rsid w:val="0002725E"/>
    <w:rsid w:val="00036242"/>
    <w:rsid w:val="000447DD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65246"/>
    <w:rsid w:val="0029580D"/>
    <w:rsid w:val="002963BF"/>
    <w:rsid w:val="002A4B60"/>
    <w:rsid w:val="002F0769"/>
    <w:rsid w:val="002F3343"/>
    <w:rsid w:val="00307647"/>
    <w:rsid w:val="003257F3"/>
    <w:rsid w:val="0035128B"/>
    <w:rsid w:val="00354F7C"/>
    <w:rsid w:val="00390AEE"/>
    <w:rsid w:val="003B3A9B"/>
    <w:rsid w:val="003C6CC6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465B9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06FC6"/>
    <w:rsid w:val="00A84E81"/>
    <w:rsid w:val="00AD4198"/>
    <w:rsid w:val="00AD43DA"/>
    <w:rsid w:val="00AE5C96"/>
    <w:rsid w:val="00AF4AD1"/>
    <w:rsid w:val="00B257F9"/>
    <w:rsid w:val="00B466F3"/>
    <w:rsid w:val="00B47CCA"/>
    <w:rsid w:val="00B6446F"/>
    <w:rsid w:val="00BC7298"/>
    <w:rsid w:val="00C202CD"/>
    <w:rsid w:val="00C466B5"/>
    <w:rsid w:val="00C96A1A"/>
    <w:rsid w:val="00CC0BA8"/>
    <w:rsid w:val="00CD3EA4"/>
    <w:rsid w:val="00D62758"/>
    <w:rsid w:val="00D91E52"/>
    <w:rsid w:val="00DA61C9"/>
    <w:rsid w:val="00DB6B33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HEADERTEXT">
    <w:name w:val=".HEADERTEXT"/>
    <w:uiPriority w:val="99"/>
    <w:rsid w:val="00646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2958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HEADERTEXT">
    <w:name w:val=".HEADERTEXT"/>
    <w:uiPriority w:val="99"/>
    <w:rsid w:val="00646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295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2023-02-02T08:14:00Z</dcterms:created>
  <dcterms:modified xsi:type="dcterms:W3CDTF">2023-02-02T08:14:00Z</dcterms:modified>
</cp:coreProperties>
</file>