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F2" w:rsidRDefault="00DA6D0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C19F2" w:rsidRDefault="00DA6D0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C19F2" w:rsidRDefault="00DA6D0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C19F2" w:rsidRDefault="000C19F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C19F2" w:rsidRDefault="00DA6D0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C19F2" w:rsidRDefault="000C19F2">
      <w:pPr>
        <w:ind w:firstLine="0"/>
        <w:jc w:val="center"/>
        <w:rPr>
          <w:rFonts w:eastAsia="Times New Roman"/>
          <w:b/>
          <w:lang w:eastAsia="ru-RU"/>
        </w:rPr>
      </w:pPr>
    </w:p>
    <w:p w:rsidR="000C19F2" w:rsidRDefault="00DA6D0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03.09.2021г. № 1601</w:t>
      </w:r>
    </w:p>
    <w:p w:rsidR="000C19F2" w:rsidRDefault="000C19F2">
      <w:pPr>
        <w:ind w:firstLine="0"/>
        <w:jc w:val="center"/>
        <w:rPr>
          <w:rFonts w:eastAsia="Times New Roman"/>
          <w:b/>
          <w:lang w:eastAsia="ru-RU"/>
        </w:rPr>
      </w:pPr>
    </w:p>
    <w:p w:rsidR="000C19F2" w:rsidRDefault="00DA6D00">
      <w:pPr>
        <w:ind w:firstLine="0"/>
        <w:jc w:val="center"/>
        <w:rPr>
          <w:rFonts w:eastAsia="Times New Roman"/>
          <w:b/>
          <w:lang w:eastAsia="ru-RU"/>
        </w:rPr>
      </w:pPr>
      <w:bookmarkStart w:id="0" w:name="_GoBack"/>
      <w:r>
        <w:rPr>
          <w:rFonts w:eastAsia="Times New Roman"/>
          <w:b/>
          <w:szCs w:val="20"/>
          <w:lang w:eastAsia="ru-RU"/>
        </w:rPr>
        <w:t xml:space="preserve">О назначении публичных слушаний по проекту решения Совета депутатов </w:t>
      </w:r>
      <w:proofErr w:type="spellStart"/>
      <w:r>
        <w:rPr>
          <w:rFonts w:eastAsia="Times New Roman"/>
          <w:b/>
          <w:szCs w:val="20"/>
          <w:lang w:eastAsia="ru-RU"/>
        </w:rPr>
        <w:t>Балахнинского</w:t>
      </w:r>
      <w:proofErr w:type="spellEnd"/>
      <w:r>
        <w:rPr>
          <w:rFonts w:eastAsia="Times New Roman"/>
          <w:b/>
          <w:szCs w:val="20"/>
          <w:lang w:eastAsia="ru-RU"/>
        </w:rPr>
        <w:t xml:space="preserve"> муниципального округа «Об исполнении бюджета муниципального образования «рабочий поселок Гидроторф» за 2020 год»</w:t>
      </w:r>
    </w:p>
    <w:bookmarkEnd w:id="0"/>
    <w:p w:rsidR="000C19F2" w:rsidRDefault="000C19F2">
      <w:pPr>
        <w:ind w:firstLine="0"/>
        <w:jc w:val="center"/>
        <w:rPr>
          <w:rFonts w:eastAsia="Times New Roman"/>
          <w:b/>
          <w:lang w:eastAsia="ru-RU"/>
        </w:rPr>
      </w:pPr>
    </w:p>
    <w:p w:rsidR="000C19F2" w:rsidRDefault="00DA6D0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целях реализации жителями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права на участие в непосредственном осуществлении местного самоуправления, во исполнение статьи 14 Устава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основании Положения об организации и проведении публичных слушаний в области градостроительной деятельности в муниципальном образовании «рабочий поселок Гидроторф»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области, принятого решением поселкового Совета муниципального образования «рабочий поселок Гидроторф»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</w:t>
      </w:r>
      <w:proofErr w:type="gramEnd"/>
      <w:r>
        <w:rPr>
          <w:rFonts w:eastAsia="Times New Roman"/>
          <w:szCs w:val="24"/>
          <w:lang w:eastAsia="ru-RU"/>
        </w:rPr>
        <w:t xml:space="preserve"> района Нижегородской области от 02.09.2016 №36/3,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0C19F2" w:rsidRDefault="00DA6D0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Назначить публичные слушания по проекту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«Об исполнении бюджета муниципального образования «рабочий поселок Гидроторф» за 2020 год» на 21.09.2021 в 18.40 (проект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прилагается).</w:t>
      </w:r>
    </w:p>
    <w:p w:rsidR="000C19F2" w:rsidRDefault="00DA6D00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Провести публичные слушания, указанные пунктом 1 настоящего постановления, в малом зале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(каб.309)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24.</w:t>
      </w:r>
    </w:p>
    <w:p w:rsidR="000C19F2" w:rsidRDefault="00DA6D00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bookmarkStart w:id="1" w:name="_Hlk48574028"/>
      <w:r>
        <w:rPr>
          <w:rFonts w:eastAsia="Times New Roman"/>
          <w:szCs w:val="24"/>
          <w:lang w:eastAsia="ru-RU"/>
        </w:rPr>
        <w:t xml:space="preserve">Прием предложений, рекомендаций и замечаний граждан, участников публичных слушаний по вопросам публичных слушаний осуществляется в письменной форме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и заканчивается в последний рабочий день, предшествующий дню проведения публичных слушаний.</w:t>
      </w:r>
      <w:bookmarkEnd w:id="1"/>
    </w:p>
    <w:p w:rsidR="000C19F2" w:rsidRDefault="00DA6D00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Определить место ознакомления с материалами к публичным слушаниям: </w:t>
      </w:r>
    </w:p>
    <w:p w:rsidR="000C19F2" w:rsidRDefault="00DA6D00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финансовое управление администрации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с понедельника по четверг с 08.00 до 17.00, в пятницу с 08.00 до 16.00, с перерывом на обед с 12.00 до 12.48;</w:t>
      </w:r>
    </w:p>
    <w:p w:rsidR="000C19F2" w:rsidRDefault="00DA6D00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Гидроторфский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территориальный отдел по адресу: рабочий поселок Гидроторф, </w:t>
      </w:r>
      <w:proofErr w:type="spellStart"/>
      <w:r>
        <w:rPr>
          <w:rFonts w:eastAsia="Times New Roman"/>
          <w:color w:val="000000"/>
          <w:szCs w:val="24"/>
          <w:lang w:eastAsia="ru-RU"/>
        </w:rPr>
        <w:t>ул</w:t>
      </w:r>
      <w:proofErr w:type="gramStart"/>
      <w:r>
        <w:rPr>
          <w:rFonts w:eastAsia="Times New Roman"/>
          <w:color w:val="000000"/>
          <w:szCs w:val="24"/>
          <w:lang w:eastAsia="ru-RU"/>
        </w:rPr>
        <w:t>.Ю</w:t>
      </w:r>
      <w:proofErr w:type="gramEnd"/>
      <w:r>
        <w:rPr>
          <w:rFonts w:eastAsia="Times New Roman"/>
          <w:color w:val="000000"/>
          <w:szCs w:val="24"/>
          <w:lang w:eastAsia="ru-RU"/>
        </w:rPr>
        <w:t>билейная</w:t>
      </w:r>
      <w:proofErr w:type="spellEnd"/>
      <w:r>
        <w:rPr>
          <w:rFonts w:eastAsia="Times New Roman"/>
          <w:color w:val="000000"/>
          <w:szCs w:val="24"/>
          <w:lang w:eastAsia="ru-RU"/>
        </w:rPr>
        <w:t>, д.11.</w:t>
      </w:r>
    </w:p>
    <w:p w:rsidR="000C19F2" w:rsidRDefault="00DA6D00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5. Отделу организационно-протокольной работы администрации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официальное опубликование настоящего постановления в </w:t>
      </w:r>
      <w:r>
        <w:rPr>
          <w:rFonts w:eastAsia="Times New Roman"/>
          <w:bCs/>
          <w:color w:val="000000"/>
          <w:szCs w:val="24"/>
          <w:lang w:eastAsia="ru-RU"/>
        </w:rPr>
        <w:t xml:space="preserve">официальном приложении к газете «Рабочая Балахна» Курс «РБ» </w:t>
      </w:r>
      <w:r>
        <w:rPr>
          <w:rFonts w:eastAsia="Times New Roman"/>
          <w:color w:val="000000"/>
          <w:szCs w:val="24"/>
          <w:lang w:eastAsia="ru-RU"/>
        </w:rPr>
        <w:t xml:space="preserve">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не менее чем за 10 календарных дней до дня проведения публичных слушаний одновременно с информационным сообщением о назначении публичных слушаний.</w:t>
      </w:r>
    </w:p>
    <w:p w:rsidR="000C19F2" w:rsidRDefault="00DA6D00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C19F2" w:rsidRDefault="000C19F2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0C19F2" w:rsidRDefault="000C19F2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0C19F2" w:rsidRDefault="00DA6D00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sectPr w:rsidR="000C19F2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F2" w:rsidRDefault="00DA6D00">
      <w:r>
        <w:separator/>
      </w:r>
    </w:p>
  </w:endnote>
  <w:endnote w:type="continuationSeparator" w:id="0">
    <w:p w:rsidR="000C19F2" w:rsidRDefault="00DA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F2" w:rsidRDefault="00DA6D00">
      <w:r>
        <w:separator/>
      </w:r>
    </w:p>
  </w:footnote>
  <w:footnote w:type="continuationSeparator" w:id="0">
    <w:p w:rsidR="000C19F2" w:rsidRDefault="00DA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00"/>
    <w:rsid w:val="000C19F2"/>
    <w:rsid w:val="00581364"/>
    <w:rsid w:val="00DA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6DEC-D826-4246-87BC-148F341B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2023-03-24T07:32:00Z</dcterms:created>
  <dcterms:modified xsi:type="dcterms:W3CDTF">2023-03-24T07:32:00Z</dcterms:modified>
</cp:coreProperties>
</file>