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FF" w:rsidRDefault="00C128C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816FF" w:rsidRDefault="00C128C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816FF" w:rsidRDefault="00C128C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816FF" w:rsidRDefault="009816F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816FF" w:rsidRDefault="00C128C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816FF" w:rsidRDefault="009816FF">
      <w:pPr>
        <w:ind w:firstLine="0"/>
        <w:jc w:val="center"/>
        <w:rPr>
          <w:rFonts w:eastAsia="Times New Roman"/>
          <w:b/>
          <w:lang w:eastAsia="ru-RU"/>
        </w:rPr>
      </w:pPr>
    </w:p>
    <w:p w:rsidR="009816FF" w:rsidRDefault="00C128C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05.03.2022г. № 403</w:t>
      </w:r>
    </w:p>
    <w:p w:rsidR="009816FF" w:rsidRDefault="009816FF">
      <w:pPr>
        <w:ind w:firstLine="0"/>
        <w:jc w:val="center"/>
        <w:rPr>
          <w:rFonts w:eastAsia="Times New Roman"/>
          <w:lang w:eastAsia="ru-RU"/>
        </w:rPr>
      </w:pPr>
    </w:p>
    <w:p w:rsidR="009816FF" w:rsidRDefault="00C128C2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календарного плана официальных физкультурных мероприятий и спортивных мероприятий, проводимых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в 2022 году</w:t>
      </w:r>
    </w:p>
    <w:bookmarkEnd w:id="0"/>
    <w:p w:rsidR="009816FF" w:rsidRDefault="009816FF">
      <w:pPr>
        <w:ind w:firstLine="0"/>
        <w:jc w:val="center"/>
        <w:rPr>
          <w:b/>
          <w:szCs w:val="24"/>
        </w:rPr>
      </w:pPr>
    </w:p>
    <w:p w:rsidR="009816FF" w:rsidRDefault="00C128C2">
      <w:pPr>
        <w:pStyle w:val="1"/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статьей 15 Федерального закона от 6 октября 2003 года </w:t>
      </w:r>
      <w:r>
        <w:rPr>
          <w:szCs w:val="24"/>
          <w:lang w:val="en-US"/>
        </w:rPr>
        <w:t>N</w:t>
      </w:r>
      <w:r>
        <w:rPr>
          <w:szCs w:val="24"/>
        </w:rPr>
        <w:t xml:space="preserve"> 131-ФЗ "Об общих принципах организации местного самоуправления в Российской Федерации", статьей 9 Федерального закона от 4 декабря 2007 года </w:t>
      </w:r>
      <w:r>
        <w:rPr>
          <w:szCs w:val="24"/>
          <w:lang w:val="en-US"/>
        </w:rPr>
        <w:t>N</w:t>
      </w:r>
      <w:r>
        <w:rPr>
          <w:szCs w:val="24"/>
        </w:rPr>
        <w:t xml:space="preserve">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</w:t>
      </w:r>
      <w:proofErr w:type="gramEnd"/>
      <w:r>
        <w:rPr>
          <w:szCs w:val="24"/>
        </w:rPr>
        <w:t xml:space="preserve">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9816FF" w:rsidRDefault="00C128C2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1. Утвердить прилагаемый Календарный план спортивных мероприятий и физкультурных мероприятий, проводимых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в 2022 году.</w:t>
      </w:r>
    </w:p>
    <w:p w:rsidR="009816FF" w:rsidRDefault="00C128C2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>2. Настоящее постановление вступает в силу с момента подписания и распространяется на правоотношения, возникшие с 01.01.2022 года.</w:t>
      </w:r>
    </w:p>
    <w:p w:rsidR="009816FF" w:rsidRDefault="00C128C2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округа. </w:t>
      </w:r>
    </w:p>
    <w:p w:rsidR="009816FF" w:rsidRDefault="00C128C2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>).</w:t>
      </w:r>
    </w:p>
    <w:p w:rsidR="009816FF" w:rsidRDefault="009816FF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</w:p>
    <w:p w:rsidR="009816FF" w:rsidRDefault="009816FF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</w:p>
    <w:p w:rsidR="009816FF" w:rsidRDefault="00C128C2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9816FF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FF" w:rsidRDefault="00C128C2">
      <w:r>
        <w:separator/>
      </w:r>
    </w:p>
  </w:endnote>
  <w:endnote w:type="continuationSeparator" w:id="0">
    <w:p w:rsidR="009816FF" w:rsidRDefault="00C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FF" w:rsidRDefault="00C128C2">
      <w:r>
        <w:separator/>
      </w:r>
    </w:p>
  </w:footnote>
  <w:footnote w:type="continuationSeparator" w:id="0">
    <w:p w:rsidR="009816FF" w:rsidRDefault="00C1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C2"/>
    <w:rsid w:val="00107511"/>
    <w:rsid w:val="009816FF"/>
    <w:rsid w:val="00C1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3219-8B2F-4195-9242-ACFB7FB1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2023-04-12T06:14:00Z</dcterms:created>
  <dcterms:modified xsi:type="dcterms:W3CDTF">2023-04-12T06:14:00Z</dcterms:modified>
</cp:coreProperties>
</file>