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11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9A4F72">
        <w:rPr>
          <w:rFonts w:ascii="Times New Roman" w:eastAsia="Times New Roman" w:hAnsi="Times New Roman" w:cs="Times New Roman"/>
          <w:sz w:val="24"/>
        </w:rPr>
        <w:t>1356</w:t>
      </w:r>
    </w:p>
    <w:p w:rsidR="00D91E52" w:rsidRDefault="00D91E5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F72" w:rsidRPr="009A4F72" w:rsidRDefault="009A4F72" w:rsidP="009A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9A4F72">
        <w:rPr>
          <w:rFonts w:ascii="Times New Roman" w:eastAsia="Times New Roman" w:hAnsi="Times New Roman" w:cs="Times New Roman"/>
          <w:b/>
          <w:sz w:val="24"/>
          <w:szCs w:val="24"/>
        </w:rPr>
        <w:t>О предоставлении разрешений на отклонение</w:t>
      </w:r>
    </w:p>
    <w:p w:rsidR="009A4F72" w:rsidRPr="009A4F72" w:rsidRDefault="009A4F72" w:rsidP="009A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b/>
          <w:sz w:val="24"/>
          <w:szCs w:val="24"/>
        </w:rPr>
        <w:t>от предельных параметров разрешенного строительства,</w:t>
      </w:r>
    </w:p>
    <w:p w:rsidR="007B085B" w:rsidRPr="009A4F72" w:rsidRDefault="009A4F72" w:rsidP="009A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b/>
          <w:sz w:val="24"/>
          <w:szCs w:val="24"/>
        </w:rPr>
        <w:t>реконструкции объектов капитального строительства</w:t>
      </w:r>
    </w:p>
    <w:bookmarkEnd w:id="0"/>
    <w:p w:rsidR="009A4F72" w:rsidRPr="009A4F72" w:rsidRDefault="009A4F72" w:rsidP="009A4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заключения о результатах публичных слушаний по вопросу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Уставом муниципального образования «город Балахна», Уставом </w:t>
      </w:r>
      <w:proofErr w:type="spellStart"/>
      <w:r w:rsidRPr="009A4F7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администрация </w:t>
      </w:r>
      <w:proofErr w:type="spellStart"/>
      <w:r w:rsidRPr="009A4F7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proofErr w:type="gramEnd"/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Pr="009A4F7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A4F72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 w:rsidRPr="009A4F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>1. Предоставить разрешение на отклонение от предельных параметров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F72">
        <w:rPr>
          <w:rFonts w:ascii="Times New Roman" w:eastAsia="Times New Roman" w:hAnsi="Times New Roman" w:cs="Times New Roman"/>
          <w:sz w:val="24"/>
          <w:szCs w:val="24"/>
        </w:rPr>
        <w:t>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1.1. для территориальной зоны Ж-4 «территория индивидуальной малоэтажной жилой застройки с приусадебными участками» для реконструкции индивидуального жилого дома в границах земельного участка с кадастровым номером 52:16:0010402:260 площадью 1320,00 </w:t>
      </w:r>
      <w:proofErr w:type="spellStart"/>
      <w:r w:rsidRPr="009A4F7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9A4F72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Нижегородская область, </w:t>
      </w:r>
      <w:proofErr w:type="spellStart"/>
      <w:r w:rsidRPr="009A4F72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 район, г. Балахна,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F72">
        <w:rPr>
          <w:rFonts w:ascii="Times New Roman" w:eastAsia="Times New Roman" w:hAnsi="Times New Roman" w:cs="Times New Roman"/>
          <w:sz w:val="24"/>
          <w:szCs w:val="24"/>
        </w:rPr>
        <w:t>ул. Донского, д.7, в части уменьшения минимального отступа от границ земельного участка, за пределами которого запрещено строительство зданий, строений, сооружений с 3,00 м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F72">
        <w:rPr>
          <w:rFonts w:ascii="Times New Roman" w:eastAsia="Times New Roman" w:hAnsi="Times New Roman" w:cs="Times New Roman"/>
          <w:sz w:val="24"/>
          <w:szCs w:val="24"/>
        </w:rPr>
        <w:t>1,7 м со стороны земельного участка № 6 по ул. Донского;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>1.1.1. Учесть при реконструкции жилого дома выполнение требований «Технического регламента о требованиях пожарной безопасности» (Закон № 123-ФЗ от 22.07.2008);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1.2. для территориальной зоны Ж-4 «территория индивидуальной малоэтажной жилой застройки с приусадебными участками» для строительства индивидуального жилого дома в границах земельного участка с кадастровым номером 52:16:0030102:923 площадью 948,00 </w:t>
      </w:r>
      <w:proofErr w:type="spellStart"/>
      <w:r w:rsidRPr="009A4F7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9A4F72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9A4F72"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Нижегородская обл., г. Балахна, ул. Ивановская, д. 2а, в части уменьшения минимального отступа от границы земельного участка, за пределами которого запрещено строительство зданий, строений, сооружений с 3,0 м до 0,5 м со стороны земельного участка общего пользования;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>1.2.1. Учесть при строительстве индивидуального жилого дома выполнение требований «Технического регламента о требованиях пожарной безопасности» (Закон № 123-ФЗ от 22.07.2008);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>1.3. для территориальной зоны О-4 «территория образовательных учреждений городского значения» для реконструкции магазина товаров первой необходимости в границах земельного участка с кадастровым номером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52:16:0050508:613 площадью 198,00 </w:t>
      </w:r>
      <w:proofErr w:type="spellStart"/>
      <w:r w:rsidRPr="009A4F7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9A4F72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9A4F72"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Нижегородская обл., г. Балахна, пл. Советская, земельный участок, прилегающий к юго-восточной границе участка дома 23, в части уменьшения минимального отступа от границы земельного участка, за пределами которого запрещено строительство зданий, строений, сооружений: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>- с 3,0 м до 0,0 м (северо-восточная сторона земельного участка);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>- с 3,0 м до 0,0 м (юго-восточная сторона земельного участка);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>- с 3,0 м до 0,0 м (юго-западная сторона земельного участка);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F72">
        <w:rPr>
          <w:rFonts w:ascii="Times New Roman" w:eastAsia="Times New Roman" w:hAnsi="Times New Roman" w:cs="Times New Roman"/>
          <w:sz w:val="24"/>
          <w:szCs w:val="24"/>
        </w:rPr>
        <w:t>- с 3,0 м до 0,0 м (северо-западная сторона земельного участка);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>1.3.1. Учесть при реконструкции магазина товаров первой необходимости выполнение требований «Технического регламента о требованиях пожарной безопасности» (Закон № 123-ФЗ от 22.07.2008).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администрации </w:t>
      </w:r>
      <w:proofErr w:type="spellStart"/>
      <w:r w:rsidRPr="009A4F7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 w:rsidRPr="009A4F72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9A4F72" w:rsidRPr="009A4F72" w:rsidRDefault="009A4F72" w:rsidP="009A4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4F7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A4F72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9A4F72">
        <w:rPr>
          <w:rFonts w:ascii="Times New Roman" w:eastAsia="Times New Roman" w:hAnsi="Times New Roman" w:cs="Times New Roman"/>
          <w:sz w:val="24"/>
          <w:szCs w:val="24"/>
        </w:rPr>
        <w:t>имущественно</w:t>
      </w:r>
      <w:proofErr w:type="spellEnd"/>
      <w:r w:rsidRPr="009A4F72">
        <w:rPr>
          <w:rFonts w:ascii="Times New Roman" w:eastAsia="Times New Roman" w:hAnsi="Times New Roman" w:cs="Times New Roman"/>
          <w:sz w:val="24"/>
          <w:szCs w:val="24"/>
        </w:rPr>
        <w:t>-земельным отношениям,</w:t>
      </w:r>
      <w:r w:rsidRPr="009A4F7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A4F72">
        <w:rPr>
          <w:rFonts w:ascii="Times New Roman" w:eastAsia="Times New Roman" w:hAnsi="Times New Roman" w:cs="Times New Roman"/>
          <w:sz w:val="24"/>
          <w:szCs w:val="24"/>
        </w:rPr>
        <w:t>председателя правового комитета.</w:t>
      </w:r>
    </w:p>
    <w:p w:rsidR="009A4F72" w:rsidRPr="009A4F72" w:rsidRDefault="009A4F72" w:rsidP="009A4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72" w:rsidRPr="009A4F72" w:rsidRDefault="009A4F72" w:rsidP="009A4F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72" w:rsidRPr="009A4F72" w:rsidRDefault="009A4F72" w:rsidP="009A4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F72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9A4F72">
        <w:rPr>
          <w:rFonts w:ascii="Times New Roman" w:eastAsia="Times New Roman" w:hAnsi="Times New Roman" w:cs="Times New Roman"/>
          <w:sz w:val="24"/>
          <w:szCs w:val="24"/>
        </w:rPr>
        <w:tab/>
      </w:r>
      <w:r w:rsidRPr="009A4F72">
        <w:rPr>
          <w:rFonts w:ascii="Times New Roman" w:eastAsia="Times New Roman" w:hAnsi="Times New Roman" w:cs="Times New Roman"/>
          <w:sz w:val="24"/>
          <w:szCs w:val="24"/>
        </w:rPr>
        <w:tab/>
      </w:r>
      <w:r w:rsidRPr="009A4F72">
        <w:rPr>
          <w:rFonts w:ascii="Times New Roman" w:eastAsia="Times New Roman" w:hAnsi="Times New Roman" w:cs="Times New Roman"/>
          <w:sz w:val="24"/>
          <w:szCs w:val="24"/>
        </w:rPr>
        <w:tab/>
      </w:r>
      <w:r w:rsidRPr="009A4F7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9A4F7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F72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9A4F72" w:rsidRPr="009A4F72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F3343"/>
    <w:rsid w:val="00337DDF"/>
    <w:rsid w:val="0035128B"/>
    <w:rsid w:val="003B3A9B"/>
    <w:rsid w:val="003C6CC6"/>
    <w:rsid w:val="00427817"/>
    <w:rsid w:val="004E7786"/>
    <w:rsid w:val="004E7BB6"/>
    <w:rsid w:val="005341E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85CDB"/>
    <w:rsid w:val="00991037"/>
    <w:rsid w:val="009A4F72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00ADC"/>
    <w:rsid w:val="00C202CD"/>
    <w:rsid w:val="00C466B5"/>
    <w:rsid w:val="00C96A1A"/>
    <w:rsid w:val="00CC0BA8"/>
    <w:rsid w:val="00D62758"/>
    <w:rsid w:val="00D91E52"/>
    <w:rsid w:val="00DA61C9"/>
    <w:rsid w:val="00E02BAF"/>
    <w:rsid w:val="00E14C96"/>
    <w:rsid w:val="00EA2BAB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37D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37D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2023-02-01T08:49:00Z</dcterms:created>
  <dcterms:modified xsi:type="dcterms:W3CDTF">2023-02-01T08:49:00Z</dcterms:modified>
</cp:coreProperties>
</file>