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6C11CF28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DF3014">
        <w:rPr>
          <w:rFonts w:eastAsia="Times New Roman"/>
          <w:lang w:eastAsia="ru-RU"/>
        </w:rPr>
        <w:t>29</w:t>
      </w:r>
      <w:r>
        <w:rPr>
          <w:rFonts w:eastAsia="Times New Roman"/>
          <w:lang w:eastAsia="ru-RU"/>
        </w:rPr>
        <w:t xml:space="preserve">.06.2026 № </w:t>
      </w:r>
      <w:r w:rsidRPr="003221DD">
        <w:rPr>
          <w:rFonts w:eastAsia="Times New Roman"/>
          <w:lang w:eastAsia="ru-RU"/>
        </w:rPr>
        <w:t>1</w:t>
      </w:r>
      <w:r w:rsidR="00091D69">
        <w:rPr>
          <w:rFonts w:eastAsia="Times New Roman"/>
          <w:lang w:eastAsia="ru-RU"/>
        </w:rPr>
        <w:t>6</w:t>
      </w:r>
      <w:r w:rsidR="00B37962">
        <w:rPr>
          <w:rFonts w:eastAsia="Times New Roman"/>
          <w:lang w:eastAsia="ru-RU"/>
        </w:rPr>
        <w:t>10</w:t>
      </w:r>
    </w:p>
    <w:p w14:paraId="5042CBC4" w14:textId="77777777" w:rsidR="00054387" w:rsidRDefault="00054387" w:rsidP="009D6770">
      <w:pPr>
        <w:tabs>
          <w:tab w:val="left" w:pos="6237"/>
        </w:tabs>
        <w:ind w:firstLine="0"/>
        <w:jc w:val="center"/>
        <w:rPr>
          <w:b/>
          <w:bCs/>
        </w:rPr>
      </w:pPr>
    </w:p>
    <w:p w14:paraId="024528D2" w14:textId="51105CB7" w:rsidR="00B37962" w:rsidRPr="00B37962" w:rsidRDefault="00B37962" w:rsidP="00B37962">
      <w:pPr>
        <w:ind w:firstLine="0"/>
        <w:jc w:val="center"/>
        <w:rPr>
          <w:b/>
          <w:bCs/>
        </w:rPr>
      </w:pPr>
      <w:r w:rsidRPr="00B37962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992E26">
        <w:rPr>
          <w:b/>
          <w:bCs/>
        </w:rPr>
        <w:t>от 29.01.2021 №58</w:t>
      </w:r>
      <w:r w:rsidRPr="00B37962">
        <w:rPr>
          <w:b/>
          <w:bCs/>
        </w:rPr>
        <w:t xml:space="preserve"> «Об утверждении Положения о порядке </w:t>
      </w:r>
      <w:proofErr w:type="gramStart"/>
      <w:r w:rsidRPr="00B37962">
        <w:rPr>
          <w:b/>
          <w:bCs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B37962">
        <w:rPr>
          <w:b/>
          <w:bCs/>
        </w:rPr>
        <w:t xml:space="preserve"> Балахнинского муниципального округа Нижегородской области»</w:t>
      </w:r>
    </w:p>
    <w:p w14:paraId="35C08645" w14:textId="77777777" w:rsidR="005D45FD" w:rsidRPr="00B37962" w:rsidRDefault="005D45FD" w:rsidP="00B37962">
      <w:pPr>
        <w:ind w:firstLine="0"/>
        <w:jc w:val="center"/>
        <w:rPr>
          <w:b/>
          <w:bCs/>
        </w:rPr>
      </w:pPr>
    </w:p>
    <w:p w14:paraId="469A1D6B" w14:textId="063EF660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proofErr w:type="gramStart"/>
      <w:r w:rsidRPr="00B37962">
        <w:rPr>
          <w:lang w:eastAsia="ru-RU"/>
        </w:rPr>
        <w:t xml:space="preserve">В соответствии с Законом Нижегородской области от 03.09.2014 №109-З "Об оценке регулирующего воздействия проектов муниципальных нормативных правовых актов в Нижегородской области", постановлением Правительства Нижегородской области от 16.10.2014 №703 " Об утверждении Требований к порядку проведения оценки регулирующего воздействия проектов муниципальных нормативных правовых актов в Нижегородской области», Приказом </w:t>
      </w:r>
      <w:proofErr w:type="spellStart"/>
      <w:r w:rsidRPr="00B37962">
        <w:rPr>
          <w:lang w:eastAsia="ru-RU"/>
        </w:rPr>
        <w:t>минэкономики</w:t>
      </w:r>
      <w:proofErr w:type="spellEnd"/>
      <w:r w:rsidRPr="00B37962">
        <w:rPr>
          <w:lang w:eastAsia="ru-RU"/>
        </w:rPr>
        <w:t xml:space="preserve"> Нижегородской области от 27.03.2020 № 49 "Об утверждении Методических рекомендаций по проведению оценки регулирующего</w:t>
      </w:r>
      <w:proofErr w:type="gramEnd"/>
      <w:r w:rsidRPr="00B37962">
        <w:rPr>
          <w:lang w:eastAsia="ru-RU"/>
        </w:rPr>
        <w:t xml:space="preserve"> воздействия проектов муниципальных нормативных правовых актов и экспертизы муниципальных нормативных правовых актов", руководствуясь Уставом Балахнинского</w:t>
      </w:r>
      <w:r>
        <w:rPr>
          <w:lang w:eastAsia="ru-RU"/>
        </w:rPr>
        <w:t xml:space="preserve"> </w:t>
      </w:r>
      <w:r w:rsidRPr="00B37962">
        <w:rPr>
          <w:lang w:eastAsia="ru-RU"/>
        </w:rPr>
        <w:t>муниципального округа Нижегородской области, Администрация Балахнинского</w:t>
      </w:r>
      <w:r>
        <w:rPr>
          <w:lang w:eastAsia="ru-RU"/>
        </w:rPr>
        <w:t xml:space="preserve"> </w:t>
      </w:r>
      <w:r w:rsidRPr="00B37962">
        <w:rPr>
          <w:lang w:eastAsia="ru-RU"/>
        </w:rPr>
        <w:t>муниципального</w:t>
      </w:r>
      <w:r>
        <w:rPr>
          <w:lang w:eastAsia="ru-RU"/>
        </w:rPr>
        <w:t xml:space="preserve"> </w:t>
      </w:r>
      <w:r w:rsidRPr="00B37962">
        <w:rPr>
          <w:lang w:eastAsia="ru-RU"/>
        </w:rPr>
        <w:t xml:space="preserve">округа Нижегородской области </w:t>
      </w:r>
      <w:proofErr w:type="gramStart"/>
      <w:r w:rsidRPr="00B37962">
        <w:rPr>
          <w:b/>
          <w:bCs/>
          <w:lang w:eastAsia="ru-RU"/>
        </w:rPr>
        <w:t>п</w:t>
      </w:r>
      <w:proofErr w:type="gramEnd"/>
      <w:r w:rsidRPr="00B37962">
        <w:rPr>
          <w:b/>
          <w:bCs/>
          <w:lang w:eastAsia="ru-RU"/>
        </w:rPr>
        <w:t xml:space="preserve"> о с т а н о в л я е т:</w:t>
      </w:r>
    </w:p>
    <w:p w14:paraId="21677B4C" w14:textId="6A0A53E6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r w:rsidRPr="00B37962">
        <w:rPr>
          <w:lang w:eastAsia="ru-RU"/>
        </w:rPr>
        <w:t xml:space="preserve">1. </w:t>
      </w:r>
      <w:proofErr w:type="gramStart"/>
      <w:r w:rsidRPr="00B37962">
        <w:rPr>
          <w:lang w:eastAsia="ru-RU"/>
        </w:rPr>
        <w:t xml:space="preserve">Внести в постановление Администрации Балахнинского муниципального округа Нижегородской области </w:t>
      </w:r>
      <w:r w:rsidRPr="00992E26">
        <w:rPr>
          <w:lang w:eastAsia="ru-RU"/>
        </w:rPr>
        <w:t>от 29.01.2021 №58</w:t>
      </w:r>
      <w:r>
        <w:rPr>
          <w:lang w:eastAsia="ru-RU"/>
        </w:rPr>
        <w:t xml:space="preserve"> </w:t>
      </w:r>
      <w:r w:rsidRPr="00B37962">
        <w:rPr>
          <w:lang w:eastAsia="ru-RU"/>
        </w:rPr>
        <w:t xml:space="preserve">«Об утверждении Положения о порядке проведения оценки регулирующего воздействия проектов муниципальных нормативных правовых актов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992E26">
        <w:rPr>
          <w:lang w:eastAsia="ru-RU"/>
        </w:rPr>
        <w:t>от 30.12.2021 №2546</w:t>
      </w:r>
      <w:r w:rsidRPr="00B37962">
        <w:rPr>
          <w:lang w:eastAsia="ru-RU"/>
        </w:rPr>
        <w:t xml:space="preserve">, </w:t>
      </w:r>
      <w:r w:rsidRPr="00992E26">
        <w:rPr>
          <w:lang w:eastAsia="ru-RU"/>
        </w:rPr>
        <w:t>от 15.06.2023 №1047</w:t>
      </w:r>
      <w:r w:rsidRPr="00B37962">
        <w:rPr>
          <w:lang w:eastAsia="ru-RU"/>
        </w:rPr>
        <w:t xml:space="preserve">, </w:t>
      </w:r>
      <w:r w:rsidRPr="00992E26">
        <w:rPr>
          <w:lang w:eastAsia="ru-RU"/>
        </w:rPr>
        <w:t>от 15.12.2023 №2400</w:t>
      </w:r>
      <w:r w:rsidRPr="00B37962">
        <w:rPr>
          <w:lang w:eastAsia="ru-RU"/>
        </w:rPr>
        <w:t xml:space="preserve">, </w:t>
      </w:r>
      <w:r w:rsidRPr="00992E26">
        <w:rPr>
          <w:lang w:eastAsia="ru-RU"/>
        </w:rPr>
        <w:t>от 25.12.2024 №2774</w:t>
      </w:r>
      <w:r w:rsidRPr="00B37962">
        <w:rPr>
          <w:lang w:eastAsia="ru-RU"/>
        </w:rPr>
        <w:t xml:space="preserve">, </w:t>
      </w:r>
      <w:r w:rsidRPr="00992E26">
        <w:rPr>
          <w:lang w:eastAsia="ru-RU"/>
        </w:rPr>
        <w:t>от 29.01.2026 №163</w:t>
      </w:r>
      <w:r w:rsidRPr="00B37962">
        <w:rPr>
          <w:lang w:eastAsia="ru-RU"/>
        </w:rPr>
        <w:t>), (далее – Постановление)</w:t>
      </w:r>
      <w:r>
        <w:rPr>
          <w:lang w:eastAsia="ru-RU"/>
        </w:rPr>
        <w:t xml:space="preserve"> </w:t>
      </w:r>
      <w:r w:rsidRPr="00B37962">
        <w:rPr>
          <w:lang w:eastAsia="ru-RU"/>
        </w:rPr>
        <w:t>следующие изменения:</w:t>
      </w:r>
      <w:proofErr w:type="gramEnd"/>
    </w:p>
    <w:p w14:paraId="19F1DBE4" w14:textId="77777777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r w:rsidRPr="00B37962">
        <w:rPr>
          <w:lang w:eastAsia="ru-RU"/>
        </w:rPr>
        <w:t xml:space="preserve">1.1. Пункт 3.4 Положения о порядке </w:t>
      </w:r>
      <w:proofErr w:type="gramStart"/>
      <w:r w:rsidRPr="00B37962">
        <w:rPr>
          <w:lang w:eastAsia="ru-RU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B37962">
        <w:rPr>
          <w:lang w:eastAsia="ru-RU"/>
        </w:rPr>
        <w:t xml:space="preserve"> Балахнинского муниципального округа Нижегородской области, утвержденного Постановлением, изложить в следующей редакции: </w:t>
      </w:r>
    </w:p>
    <w:p w14:paraId="6E8D8607" w14:textId="77777777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r w:rsidRPr="00B37962">
        <w:rPr>
          <w:lang w:eastAsia="ru-RU"/>
        </w:rPr>
        <w:t>«3.4. Срок проведения публичных консультаций составляет не менее 30 календарных дней со дня размещения на официальных сайтах уведомления об их проведении.</w:t>
      </w:r>
    </w:p>
    <w:p w14:paraId="465BB055" w14:textId="0EF85B3B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r w:rsidRPr="00B37962">
        <w:rPr>
          <w:lang w:eastAsia="ru-RU"/>
        </w:rPr>
        <w:lastRenderedPageBreak/>
        <w:t>Срок проведения публичных консультаций составляет не менее 15 календарных дней для следующих проектов</w:t>
      </w:r>
      <w:r>
        <w:rPr>
          <w:lang w:eastAsia="ru-RU"/>
        </w:rPr>
        <w:t xml:space="preserve"> </w:t>
      </w:r>
      <w:r w:rsidRPr="00B37962">
        <w:rPr>
          <w:lang w:eastAsia="ru-RU"/>
        </w:rPr>
        <w:t>правовых актов:</w:t>
      </w:r>
    </w:p>
    <w:p w14:paraId="46887509" w14:textId="77777777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r w:rsidRPr="00B37962">
        <w:rPr>
          <w:lang w:eastAsia="ru-RU"/>
        </w:rPr>
        <w:t>- разрабатываемых в соответствии с нормативными правовыми актами Российской Федерации и Нижегородской области, предусматривающими предоставление финансовых мер поддержки за счет средств федерального бюджета производителям товаров, работ и услуг;</w:t>
      </w:r>
    </w:p>
    <w:p w14:paraId="7BFEB108" w14:textId="77777777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r w:rsidRPr="00B37962">
        <w:rPr>
          <w:lang w:eastAsia="ru-RU"/>
        </w:rPr>
        <w:t>- предусматривающих внесение изменений в ранее утвержденные схемы размещения объектов нестационарной торговли, рекламных конструкций, а также планы проведения ярмарок и других аналогичных мероприятий;</w:t>
      </w:r>
    </w:p>
    <w:p w14:paraId="74DA8D25" w14:textId="77777777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proofErr w:type="gramStart"/>
      <w:r w:rsidRPr="00B37962">
        <w:rPr>
          <w:lang w:eastAsia="ru-RU"/>
        </w:rPr>
        <w:t>- принимаемых в целях приведения правового акта в соответствие с актами, обладающими большей юридической силой.</w:t>
      </w:r>
      <w:proofErr w:type="gramEnd"/>
    </w:p>
    <w:p w14:paraId="7F65AD6A" w14:textId="77777777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r w:rsidRPr="00B37962">
        <w:rPr>
          <w:lang w:eastAsia="ru-RU"/>
        </w:rPr>
        <w:t>Срок проведения публичных консультаций составляет не менее 7 календарных дней для проектов муниципальных правовых актов, предусматривающих внесение изменений в ранее утвержденные схемы размещения объектов нестационарной торговли, в части внесения изменений характеристик размещения существующих мест».</w:t>
      </w:r>
    </w:p>
    <w:p w14:paraId="7ABAA7C7" w14:textId="30DE2AC7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r w:rsidRPr="00B37962">
        <w:rPr>
          <w:lang w:eastAsia="ru-RU"/>
        </w:rPr>
        <w:t>2. Управлению организационной и проектной деятельности администрации Балахнинского муниципального округа Нижегородской области (</w:t>
      </w:r>
      <w:proofErr w:type="spellStart"/>
      <w:r w:rsidRPr="00B37962">
        <w:rPr>
          <w:lang w:eastAsia="ru-RU"/>
        </w:rPr>
        <w:t>П.М.Егорова</w:t>
      </w:r>
      <w:proofErr w:type="spellEnd"/>
      <w:r w:rsidRPr="00B37962">
        <w:rPr>
          <w:lang w:eastAsia="ru-RU"/>
        </w:rPr>
        <w:t>)</w:t>
      </w:r>
      <w:r>
        <w:rPr>
          <w:lang w:eastAsia="ru-RU"/>
        </w:rPr>
        <w:t xml:space="preserve"> </w:t>
      </w:r>
      <w:r w:rsidRPr="00B37962">
        <w:rPr>
          <w:lang w:eastAsia="ru-RU"/>
        </w:rPr>
        <w:t>обеспечить официальное опубликование</w:t>
      </w:r>
      <w:r>
        <w:rPr>
          <w:lang w:eastAsia="ru-RU"/>
        </w:rPr>
        <w:t xml:space="preserve"> </w:t>
      </w:r>
      <w:r w:rsidRPr="00B37962">
        <w:rPr>
          <w:lang w:eastAsia="ru-RU"/>
        </w:rPr>
        <w:t>настоящего постановления в официальном приложении к газете «Рабочая Балахна» Курс «РБ» и размещение на официальном интернет-сайте Балахнинского</w:t>
      </w:r>
      <w:r>
        <w:rPr>
          <w:lang w:eastAsia="ru-RU"/>
        </w:rPr>
        <w:t xml:space="preserve"> </w:t>
      </w:r>
      <w:r w:rsidRPr="00B37962">
        <w:rPr>
          <w:lang w:eastAsia="ru-RU"/>
        </w:rPr>
        <w:t>муниципального округа Нижегородской области.</w:t>
      </w:r>
    </w:p>
    <w:p w14:paraId="65C36943" w14:textId="77777777" w:rsidR="00B37962" w:rsidRPr="00B37962" w:rsidRDefault="00B37962" w:rsidP="00B37962">
      <w:pPr>
        <w:spacing w:line="360" w:lineRule="auto"/>
        <w:ind w:firstLine="425"/>
        <w:rPr>
          <w:lang w:eastAsia="ru-RU"/>
        </w:rPr>
      </w:pPr>
      <w:r w:rsidRPr="00B37962">
        <w:rPr>
          <w:lang w:eastAsia="ru-RU"/>
        </w:rPr>
        <w:t xml:space="preserve">3. </w:t>
      </w:r>
      <w:proofErr w:type="gramStart"/>
      <w:r w:rsidRPr="00B37962">
        <w:rPr>
          <w:lang w:eastAsia="ru-RU"/>
        </w:rPr>
        <w:t>Контроль за</w:t>
      </w:r>
      <w:proofErr w:type="gramEnd"/>
      <w:r w:rsidRPr="00B37962">
        <w:rPr>
          <w:lang w:eastAsia="ru-RU"/>
        </w:rPr>
        <w:t xml:space="preserve"> исполнением настоящего постановления возложить на заместителя главы администрации (</w:t>
      </w:r>
      <w:proofErr w:type="spellStart"/>
      <w:r w:rsidRPr="00B37962">
        <w:rPr>
          <w:lang w:eastAsia="ru-RU"/>
        </w:rPr>
        <w:t>А.А.Чагаев</w:t>
      </w:r>
      <w:proofErr w:type="spellEnd"/>
      <w:r w:rsidRPr="00B37962">
        <w:rPr>
          <w:lang w:eastAsia="ru-RU"/>
        </w:rPr>
        <w:t>).</w:t>
      </w:r>
    </w:p>
    <w:p w14:paraId="14AA25CE" w14:textId="77777777" w:rsidR="00B37962" w:rsidRPr="00B37962" w:rsidRDefault="00B37962" w:rsidP="00B37962">
      <w:pPr>
        <w:ind w:firstLine="0"/>
        <w:rPr>
          <w:lang w:eastAsia="ru-RU"/>
        </w:rPr>
      </w:pPr>
    </w:p>
    <w:p w14:paraId="5E7909FB" w14:textId="77777777" w:rsidR="00B37962" w:rsidRPr="00B37962" w:rsidRDefault="00B37962" w:rsidP="00B37962">
      <w:pPr>
        <w:ind w:firstLine="0"/>
        <w:rPr>
          <w:lang w:eastAsia="ru-RU"/>
        </w:rPr>
      </w:pPr>
    </w:p>
    <w:p w14:paraId="6480BA39" w14:textId="77777777" w:rsidR="00B37962" w:rsidRPr="00B37962" w:rsidRDefault="00B37962" w:rsidP="00B37962">
      <w:pPr>
        <w:ind w:firstLine="0"/>
        <w:rPr>
          <w:lang w:eastAsia="ru-RU"/>
        </w:rPr>
      </w:pPr>
    </w:p>
    <w:p w14:paraId="397506F5" w14:textId="1A7F3058" w:rsidR="00B37962" w:rsidRPr="00B37962" w:rsidRDefault="00B37962" w:rsidP="00B37962">
      <w:pPr>
        <w:ind w:firstLine="0"/>
      </w:pPr>
      <w:proofErr w:type="spellStart"/>
      <w:r w:rsidRPr="00B37962">
        <w:t>Врип</w:t>
      </w:r>
      <w:proofErr w:type="spellEnd"/>
      <w:r w:rsidRPr="00B37962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B37962">
        <w:t>И.И.Фирер</w:t>
      </w:r>
      <w:bookmarkEnd w:id="0"/>
      <w:proofErr w:type="spellEnd"/>
    </w:p>
    <w:sectPr w:rsidR="00B37962" w:rsidRPr="00B37962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CB62D" w14:textId="77777777" w:rsidR="00BC429C" w:rsidRDefault="00BC429C" w:rsidP="007F0268">
      <w:r>
        <w:separator/>
      </w:r>
    </w:p>
  </w:endnote>
  <w:endnote w:type="continuationSeparator" w:id="0">
    <w:p w14:paraId="729EE4EE" w14:textId="77777777" w:rsidR="00BC429C" w:rsidRDefault="00BC429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8CFC4" w14:textId="77777777" w:rsidR="00BC429C" w:rsidRDefault="00BC429C" w:rsidP="007F0268">
      <w:r>
        <w:separator/>
      </w:r>
    </w:p>
  </w:footnote>
  <w:footnote w:type="continuationSeparator" w:id="0">
    <w:p w14:paraId="3B9F170C" w14:textId="77777777" w:rsidR="00BC429C" w:rsidRDefault="00BC429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633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001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2E26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37962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29C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86B6-4D10-4189-968D-4C677C416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2026-06-30T10:37:00Z</dcterms:created>
  <dcterms:modified xsi:type="dcterms:W3CDTF">2026-07-01T05:52:00Z</dcterms:modified>
</cp:coreProperties>
</file>