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DA" w:rsidRDefault="002F298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F34DA" w:rsidRDefault="002F298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F34DA" w:rsidRDefault="002F298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F34DA" w:rsidRDefault="000F34D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F34DA" w:rsidRDefault="002F298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F34DA" w:rsidRDefault="000F34DA">
      <w:pPr>
        <w:ind w:firstLine="0"/>
        <w:jc w:val="center"/>
        <w:rPr>
          <w:rFonts w:eastAsia="Times New Roman"/>
          <w:b/>
          <w:lang w:eastAsia="ru-RU"/>
        </w:rPr>
      </w:pPr>
    </w:p>
    <w:p w:rsidR="000F34DA" w:rsidRDefault="002F298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15.08.2022г. № 1611</w:t>
      </w:r>
    </w:p>
    <w:p w:rsidR="000F34DA" w:rsidRDefault="000F34DA">
      <w:pPr>
        <w:ind w:firstLine="0"/>
        <w:jc w:val="center"/>
        <w:rPr>
          <w:rFonts w:eastAsia="Times New Roman"/>
          <w:lang w:eastAsia="ru-RU"/>
        </w:rPr>
      </w:pPr>
    </w:p>
    <w:p w:rsidR="000F34DA" w:rsidRDefault="002F2984">
      <w:pPr>
        <w:autoSpaceDE w:val="0"/>
        <w:adjustRightInd w:val="0"/>
        <w:ind w:firstLine="56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color w:val="000000"/>
          <w:szCs w:val="24"/>
          <w:lang w:eastAsia="ru-RU"/>
        </w:rPr>
        <w:t>Об утверждении Положения о проведении награждения победителей и призеров спортивных соревнований и их наставников на торжественной церемонии «Чемпионы и Чемпионки»</w:t>
      </w:r>
    </w:p>
    <w:bookmarkEnd w:id="0"/>
    <w:p w:rsidR="000F34DA" w:rsidRDefault="000F34D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F34DA" w:rsidRDefault="002F2984">
      <w:pPr>
        <w:autoSpaceDE w:val="0"/>
        <w:spacing w:line="336" w:lineRule="auto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пунктом 2 части 5 статьи 5 и частями 1, 2 статьи 77 Федерального закона от 29.12.2012 № 273-ФЗ "Об образовании в Российской Федерации" и в целях </w:t>
      </w:r>
      <w:r>
        <w:rPr>
          <w:rFonts w:eastAsia="Times New Roman"/>
          <w:color w:val="000000"/>
          <w:szCs w:val="24"/>
          <w:lang w:eastAsia="ru-RU"/>
        </w:rPr>
        <w:t xml:space="preserve">поощрения выдающихся спортсменов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и их наставников, стимулирования интереса к занятиям физической культурой и спортом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0F34DA" w:rsidRDefault="002F2984">
      <w:pPr>
        <w:autoSpaceDE w:val="0"/>
        <w:adjustRightInd w:val="0"/>
        <w:spacing w:line="336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Утвердить прилагаемое Положение о </w:t>
      </w:r>
      <w:r>
        <w:rPr>
          <w:rFonts w:eastAsia="Times New Roman"/>
          <w:bCs/>
          <w:color w:val="000000"/>
          <w:szCs w:val="24"/>
          <w:lang w:eastAsia="ru-RU"/>
        </w:rPr>
        <w:t xml:space="preserve">проведении награждения победителей и призеров спортивных соревнований и их наставников на торжественной церемонии </w:t>
      </w:r>
      <w:r>
        <w:rPr>
          <w:rFonts w:eastAsia="Times New Roman"/>
          <w:b/>
          <w:bCs/>
          <w:color w:val="000000"/>
          <w:szCs w:val="24"/>
          <w:lang w:eastAsia="ru-RU"/>
        </w:rPr>
        <w:t>«</w:t>
      </w:r>
      <w:r>
        <w:rPr>
          <w:rFonts w:eastAsia="Times New Roman"/>
          <w:bCs/>
          <w:color w:val="000000"/>
          <w:szCs w:val="24"/>
          <w:lang w:eastAsia="ru-RU"/>
        </w:rPr>
        <w:t>Чемпионы и Чемпионки</w:t>
      </w:r>
      <w:r>
        <w:rPr>
          <w:rFonts w:eastAsia="Times New Roman"/>
          <w:b/>
          <w:bCs/>
          <w:color w:val="000000"/>
          <w:szCs w:val="24"/>
          <w:lang w:eastAsia="ru-RU"/>
        </w:rPr>
        <w:t>»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0F34DA" w:rsidRDefault="002F2984">
      <w:pPr>
        <w:autoSpaceDE w:val="0"/>
        <w:adjustRightInd w:val="0"/>
        <w:spacing w:line="336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Финансирование данного мероприятия производить за счет средств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в рамках муниципальной программы «Развитие физической культуры и спорта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района Нижегородской области», утвержденной постановлением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9F64BD">
        <w:rPr>
          <w:rFonts w:eastAsia="Times New Roman"/>
          <w:bCs/>
          <w:szCs w:val="24"/>
          <w:lang w:eastAsia="ru-RU"/>
        </w:rPr>
        <w:t>от 10.11.2020 №1571</w:t>
      </w:r>
      <w:r>
        <w:rPr>
          <w:rFonts w:eastAsia="Times New Roman"/>
          <w:bCs/>
          <w:color w:val="000000"/>
          <w:szCs w:val="24"/>
          <w:lang w:eastAsia="ru-RU"/>
        </w:rPr>
        <w:t xml:space="preserve"> (с изменениями в редакции постановлением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9F64BD">
        <w:rPr>
          <w:rFonts w:eastAsia="Times New Roman"/>
          <w:bCs/>
          <w:szCs w:val="24"/>
          <w:lang w:eastAsia="ru-RU"/>
        </w:rPr>
        <w:t>от 12.10.2021 №1799</w:t>
      </w:r>
      <w:r>
        <w:rPr>
          <w:rFonts w:eastAsia="Times New Roman"/>
          <w:bCs/>
          <w:color w:val="000000"/>
          <w:szCs w:val="24"/>
          <w:lang w:eastAsia="ru-RU"/>
        </w:rPr>
        <w:t>).</w:t>
      </w:r>
      <w:proofErr w:type="gramEnd"/>
    </w:p>
    <w:p w:rsidR="000F34DA" w:rsidRDefault="002F2984">
      <w:pPr>
        <w:autoSpaceDE w:val="0"/>
        <w:adjustRightInd w:val="0"/>
        <w:spacing w:line="336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3. Назначить отдел спорта и молодежной политики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(Н.А.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Лукьянычева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)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ответственным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за рассмотрение заявок и формирование списка кандидатов для награждения почетными дипломами и памятными призами.</w:t>
      </w:r>
    </w:p>
    <w:p w:rsidR="000F34DA" w:rsidRDefault="002F2984">
      <w:pPr>
        <w:spacing w:line="336" w:lineRule="auto"/>
        <w:ind w:firstLine="567"/>
        <w:rPr>
          <w:szCs w:val="24"/>
        </w:rPr>
      </w:pPr>
      <w:r>
        <w:rPr>
          <w:szCs w:val="24"/>
        </w:rPr>
        <w:t xml:space="preserve">4. 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0F34DA" w:rsidRDefault="002F2984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0F34DA" w:rsidRDefault="000F34DA">
      <w:pPr>
        <w:tabs>
          <w:tab w:val="right" w:pos="9072"/>
        </w:tabs>
        <w:rPr>
          <w:rFonts w:eastAsia="Times New Roman"/>
          <w:szCs w:val="24"/>
          <w:lang w:eastAsia="ru-RU"/>
        </w:rPr>
      </w:pPr>
    </w:p>
    <w:p w:rsidR="000F34DA" w:rsidRDefault="000F34DA">
      <w:pPr>
        <w:tabs>
          <w:tab w:val="right" w:pos="9072"/>
        </w:tabs>
        <w:rPr>
          <w:rFonts w:eastAsia="Times New Roman"/>
          <w:szCs w:val="24"/>
          <w:lang w:eastAsia="ru-RU"/>
        </w:rPr>
      </w:pPr>
    </w:p>
    <w:p w:rsidR="000F34DA" w:rsidRDefault="002F2984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0F34DA" w:rsidRDefault="002F2984">
      <w:pPr>
        <w:autoSpaceDE w:val="0"/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:rsidR="000F34DA" w:rsidRDefault="002F2984">
      <w:pPr>
        <w:autoSpaceDE w:val="0"/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Утверждено</w:t>
      </w:r>
    </w:p>
    <w:p w:rsidR="000F34DA" w:rsidRDefault="002F2984">
      <w:pPr>
        <w:autoSpaceDE w:val="0"/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0F34DA" w:rsidRDefault="002F2984">
      <w:pPr>
        <w:autoSpaceDE w:val="0"/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0F34DA" w:rsidRDefault="002F2984">
      <w:pPr>
        <w:autoSpaceDE w:val="0"/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0F34DA" w:rsidRDefault="002F2984">
      <w:pPr>
        <w:autoSpaceDE w:val="0"/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15.08.2022 № 1611</w:t>
      </w:r>
    </w:p>
    <w:p w:rsidR="000F34DA" w:rsidRDefault="000F34DA">
      <w:pPr>
        <w:ind w:firstLine="0"/>
        <w:rPr>
          <w:rFonts w:eastAsia="Times New Roman"/>
          <w:szCs w:val="24"/>
          <w:lang w:eastAsia="ru-RU"/>
        </w:rPr>
      </w:pPr>
    </w:p>
    <w:p w:rsidR="000F34DA" w:rsidRDefault="002F2984">
      <w:pPr>
        <w:spacing w:line="276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ПОЛОЖЕНИЕ</w:t>
      </w:r>
    </w:p>
    <w:p w:rsidR="000F34DA" w:rsidRDefault="002F2984">
      <w:pPr>
        <w:spacing w:line="276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 проведении награждения победителей и призеров спортивных соревнований  и их наставников на торжественной церемонии</w:t>
      </w:r>
    </w:p>
    <w:p w:rsidR="000F34DA" w:rsidRDefault="002F2984">
      <w:pPr>
        <w:spacing w:line="276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«Чемпионы и Чемпионки»</w:t>
      </w:r>
    </w:p>
    <w:p w:rsidR="000F34DA" w:rsidRDefault="000F34DA">
      <w:pPr>
        <w:spacing w:line="360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F34DA" w:rsidRDefault="002F2984">
      <w:pPr>
        <w:numPr>
          <w:ilvl w:val="0"/>
          <w:numId w:val="4"/>
        </w:numPr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Общие положения.</w:t>
      </w:r>
    </w:p>
    <w:p w:rsidR="000F34DA" w:rsidRDefault="002F2984">
      <w:pPr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 Настоящее Положение определяет статус, цели, порядок проведения и финансирования награждения победителей и призеров спортивных соревнований, а также их наставников в сфере физической культуры и спорта.</w:t>
      </w:r>
    </w:p>
    <w:p w:rsidR="000F34DA" w:rsidRDefault="000F34DA">
      <w:pPr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0F34DA" w:rsidRDefault="002F2984">
      <w:pPr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1.2. Общее руководство подготовкой и проведением церемонии награждения осуществляет отдел спорта и молодежной политики Администрации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 муниципального округа Нижегородской области. </w:t>
      </w:r>
    </w:p>
    <w:p w:rsidR="000F34DA" w:rsidRDefault="000F34DA">
      <w:pPr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0F34DA" w:rsidRDefault="002F2984">
      <w:pPr>
        <w:tabs>
          <w:tab w:val="num" w:pos="0"/>
        </w:tabs>
        <w:spacing w:line="360" w:lineRule="auto"/>
        <w:ind w:left="360"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val="en-US" w:eastAsia="ru-RU"/>
        </w:rPr>
        <w:t>II</w:t>
      </w:r>
      <w:r>
        <w:rPr>
          <w:rFonts w:eastAsia="Times New Roman"/>
          <w:b/>
          <w:sz w:val="28"/>
          <w:szCs w:val="28"/>
          <w:lang w:eastAsia="ru-RU"/>
        </w:rPr>
        <w:t xml:space="preserve">. Цели и задачи. 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2.1. Цели: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поощрение выдающихся спортсменов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 округа Нижегородской области и их наставников;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стимулирование интереса к занятиям физической культурой и спортом.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2.2.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Задачи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совершенствование работы муниципальных учреждений физической культуры и спорта;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создание привлекательного имиджа муниципальных учреждений физической культуры и спорта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округа Нижегородской области и повышение их статуса в обществе.  </w:t>
      </w:r>
    </w:p>
    <w:p w:rsidR="000F34DA" w:rsidRDefault="002F2984">
      <w:pPr>
        <w:tabs>
          <w:tab w:val="num" w:pos="0"/>
        </w:tabs>
        <w:spacing w:line="360" w:lineRule="auto"/>
        <w:ind w:left="420"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val="en-US" w:eastAsia="ru-RU"/>
        </w:rPr>
        <w:t>III</w:t>
      </w:r>
      <w:r>
        <w:rPr>
          <w:rFonts w:eastAsia="Times New Roman"/>
          <w:b/>
          <w:sz w:val="28"/>
          <w:szCs w:val="28"/>
          <w:lang w:eastAsia="ru-RU"/>
        </w:rPr>
        <w:t>. Участники.</w:t>
      </w:r>
    </w:p>
    <w:p w:rsidR="000F34DA" w:rsidRDefault="002F2984">
      <w:pPr>
        <w:tabs>
          <w:tab w:val="num" w:pos="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1. Участниками награждения являются: </w:t>
      </w:r>
    </w:p>
    <w:p w:rsidR="000F34DA" w:rsidRDefault="002F2984">
      <w:pPr>
        <w:tabs>
          <w:tab w:val="num" w:pos="0"/>
          <w:tab w:val="num" w:pos="108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- победители и призеры Российских и международных соревнований, а также областных соревнований </w:t>
      </w:r>
      <w:r>
        <w:rPr>
          <w:rFonts w:eastAsia="Times New Roman"/>
          <w:color w:val="000000"/>
          <w:sz w:val="28"/>
          <w:szCs w:val="28"/>
          <w:lang w:eastAsia="ru-RU"/>
        </w:rPr>
        <w:t>проводимых Министерством спорта Нижегородской области или уполномоченными им учреждениями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eastAsia="ru-RU"/>
        </w:rPr>
        <w:t>в  возрасте до 18 лет включительно (независимо от места учёбы);</w:t>
      </w:r>
    </w:p>
    <w:p w:rsidR="000F34DA" w:rsidRDefault="002F2984">
      <w:pPr>
        <w:tabs>
          <w:tab w:val="num" w:pos="0"/>
          <w:tab w:val="num" w:pos="108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спортсмены, получившие спортивный разряд, удостоенные звания Кандидат в мастера спорта, Мастер спорта;</w:t>
      </w:r>
    </w:p>
    <w:p w:rsidR="000F34DA" w:rsidRDefault="002F2984">
      <w:pPr>
        <w:tabs>
          <w:tab w:val="num" w:pos="0"/>
          <w:tab w:val="num" w:pos="108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руководители и тренера муниципальных учреждений физической культуры и </w:t>
      </w:r>
      <w:proofErr w:type="gramStart"/>
      <w:r>
        <w:rPr>
          <w:rFonts w:eastAsia="Times New Roman"/>
          <w:sz w:val="28"/>
          <w:szCs w:val="28"/>
          <w:lang w:val="en-US" w:eastAsia="ru-RU"/>
        </w:rPr>
        <w:t>c</w:t>
      </w:r>
      <w:proofErr w:type="gramEnd"/>
      <w:r>
        <w:rPr>
          <w:rFonts w:eastAsia="Times New Roman"/>
          <w:sz w:val="28"/>
          <w:szCs w:val="28"/>
          <w:lang w:eastAsia="ru-RU"/>
        </w:rPr>
        <w:t>порта, подготовивших победителей и призеров областных, Российских и международных соревнований.</w:t>
      </w:r>
    </w:p>
    <w:p w:rsidR="000F34DA" w:rsidRDefault="000F34DA">
      <w:pPr>
        <w:tabs>
          <w:tab w:val="num" w:pos="0"/>
          <w:tab w:val="num" w:pos="1080"/>
        </w:tabs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0F34DA" w:rsidRDefault="002F2984">
      <w:pPr>
        <w:spacing w:line="360" w:lineRule="auto"/>
        <w:ind w:left="360"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val="en-US" w:eastAsia="ru-RU"/>
        </w:rPr>
        <w:t>IV</w:t>
      </w:r>
      <w:r>
        <w:rPr>
          <w:rFonts w:eastAsia="Times New Roman"/>
          <w:b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Порядок организации и проведения церемонии.</w:t>
      </w:r>
    </w:p>
    <w:p w:rsidR="000F34DA" w:rsidRDefault="002F2984">
      <w:pPr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4.1.Заявки и материалы на награждение предоставляются в отдел спорта и молодёжной политики Администрации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0F34DA" w:rsidRDefault="002F2984">
      <w:pPr>
        <w:spacing w:line="36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4.2. Отдел спорта и молодежной политики Администрации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округа Нижегородской области анализирует представленные материалы и определяет </w:t>
      </w:r>
      <w:proofErr w:type="gramStart"/>
      <w:r>
        <w:rPr>
          <w:rFonts w:eastAsia="Times New Roman"/>
          <w:sz w:val="28"/>
          <w:szCs w:val="28"/>
          <w:lang w:eastAsia="ru-RU"/>
        </w:rPr>
        <w:t>награждаемых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.  </w:t>
      </w:r>
    </w:p>
    <w:p w:rsidR="000F34DA" w:rsidRDefault="002F2984">
      <w:pPr>
        <w:spacing w:line="360" w:lineRule="auto"/>
        <w:ind w:firstLine="567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4.3.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Приобретение подарков и бланков почетных дипломов осуществляется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за счет средств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муниципального округа Нижегородской области в рамках муниципальной программы «Развитие физической культуры и спорта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муниципального района Нижегородской области», утвержденной постановлением Администрации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муниципального района Нижегородской области от 10.11.2020 №1571 (с изменениями в редакции постановлением Администрации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муниципального округа Нижегородской области от 12.10.2021 №1799).</w:t>
      </w:r>
      <w:proofErr w:type="gramEnd"/>
    </w:p>
    <w:p w:rsidR="000F34DA" w:rsidRDefault="002F2984">
      <w:pPr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4.4. Победители награждаются почетными дипломами главы местного самоуправления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округа Нижегородской области и памятными призами.</w:t>
      </w:r>
    </w:p>
    <w:p w:rsidR="000F34DA" w:rsidRDefault="000F34DA">
      <w:pPr>
        <w:ind w:firstLine="0"/>
        <w:rPr>
          <w:rFonts w:eastAsia="Times New Roman"/>
          <w:szCs w:val="24"/>
          <w:lang w:eastAsia="ru-RU"/>
        </w:rPr>
      </w:pPr>
    </w:p>
    <w:sectPr w:rsidR="000F34DA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DA" w:rsidRDefault="002F2984">
      <w:r>
        <w:separator/>
      </w:r>
    </w:p>
  </w:endnote>
  <w:endnote w:type="continuationSeparator" w:id="0">
    <w:p w:rsidR="000F34DA" w:rsidRDefault="002F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DA" w:rsidRDefault="002F2984">
      <w:r>
        <w:separator/>
      </w:r>
    </w:p>
  </w:footnote>
  <w:footnote w:type="continuationSeparator" w:id="0">
    <w:p w:rsidR="000F34DA" w:rsidRDefault="002F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4BC159A"/>
    <w:multiLevelType w:val="multilevel"/>
    <w:tmpl w:val="D76246D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84"/>
    <w:rsid w:val="000F34DA"/>
    <w:rsid w:val="002F2984"/>
    <w:rsid w:val="009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C779-2C7F-4706-A615-766C34EF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2023-04-14T08:29:00Z</dcterms:created>
  <dcterms:modified xsi:type="dcterms:W3CDTF">2023-04-14T08:29:00Z</dcterms:modified>
</cp:coreProperties>
</file>