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4E" w:rsidRDefault="001E0B1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494A4E" w:rsidRDefault="001E0B15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494A4E" w:rsidRDefault="001E0B15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494A4E" w:rsidRDefault="00494A4E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494A4E" w:rsidRDefault="001E0B1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494A4E" w:rsidRDefault="00494A4E">
      <w:pPr>
        <w:ind w:firstLine="0"/>
        <w:jc w:val="center"/>
        <w:rPr>
          <w:rFonts w:eastAsia="Times New Roman"/>
          <w:b/>
          <w:lang w:eastAsia="ru-RU"/>
        </w:rPr>
      </w:pPr>
    </w:p>
    <w:p w:rsidR="00494A4E" w:rsidRDefault="001E0B15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10.06.2022г. № 1074</w:t>
      </w:r>
    </w:p>
    <w:p w:rsidR="00494A4E" w:rsidRDefault="00494A4E">
      <w:pPr>
        <w:ind w:firstLine="0"/>
        <w:jc w:val="center"/>
        <w:rPr>
          <w:rFonts w:eastAsia="Times New Roman"/>
          <w:lang w:eastAsia="ru-RU"/>
        </w:rPr>
      </w:pPr>
    </w:p>
    <w:p w:rsidR="00494A4E" w:rsidRDefault="001E0B15">
      <w:pPr>
        <w:ind w:firstLine="567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наделении полномочиями по работе с обращениями граждан, поступающими в администрацию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</w:t>
      </w:r>
    </w:p>
    <w:bookmarkEnd w:id="0"/>
    <w:p w:rsidR="00494A4E" w:rsidRDefault="00494A4E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494A4E" w:rsidRDefault="001E0B15">
      <w:pPr>
        <w:spacing w:line="360" w:lineRule="auto"/>
        <w:ind w:firstLine="567"/>
      </w:pPr>
      <w:r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на период исполнения </w:t>
      </w:r>
      <w:proofErr w:type="spellStart"/>
      <w:r>
        <w:t>Дурыничевой</w:t>
      </w:r>
      <w:proofErr w:type="spellEnd"/>
      <w:r>
        <w:t xml:space="preserve"> Светланой Дмитриевной обязанностей заместителя главы администрации по социальным вопросам,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494A4E" w:rsidRDefault="001E0B15">
      <w:pPr>
        <w:spacing w:line="360" w:lineRule="auto"/>
        <w:ind w:firstLine="567"/>
      </w:pPr>
      <w:r>
        <w:t xml:space="preserve">1. </w:t>
      </w:r>
      <w:proofErr w:type="gramStart"/>
      <w:r>
        <w:t xml:space="preserve">Наделить исполняющего обязанности заместителя главы администрации по социальным вопросам Светлану Дмитриевну </w:t>
      </w:r>
      <w:proofErr w:type="spellStart"/>
      <w:r>
        <w:t>Дурыничеву</w:t>
      </w:r>
      <w:proofErr w:type="spellEnd"/>
      <w:r>
        <w:t xml:space="preserve"> полномочиями по подписанию ответов на обращения граждан, поступающих в администрацию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</w:t>
      </w:r>
      <w:proofErr w:type="gramEnd"/>
      <w:r>
        <w:t xml:space="preserve">, </w:t>
      </w:r>
      <w:proofErr w:type="gramStart"/>
      <w:r>
        <w:t>в следующих сферах: организации дошкольного, начального общего, основного общего, среднего общего образования по основным образовательным программам; организация и осуществление деятельности по опеке и попечительству, обеспечению прав несовершеннолетних граждан, а также 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права, и исполнять обязанности;</w:t>
      </w:r>
      <w:proofErr w:type="gramEnd"/>
      <w:r>
        <w:t xml:space="preserve"> культуры и туризма; спорта и молодёжной политики; социальной политики, включая вопросы в рамках полномочий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в области оказания медицинской помощи населению </w:t>
      </w:r>
      <w:proofErr w:type="spellStart"/>
      <w:r>
        <w:t>Балахнинского</w:t>
      </w:r>
      <w:proofErr w:type="spellEnd"/>
      <w:r>
        <w:t xml:space="preserve"> муниципального округа; трудовых отношений; в сфере, связанной с деятельностью комиссии по делам несовершеннолетних и защите их прав.</w:t>
      </w:r>
    </w:p>
    <w:p w:rsidR="00494A4E" w:rsidRDefault="001E0B15">
      <w:pPr>
        <w:spacing w:line="360" w:lineRule="auto"/>
        <w:ind w:firstLine="567"/>
      </w:pPr>
      <w:r>
        <w:t>2. Настоящее постановление вступает в силу с 14.06.2022г. и действует по 02.07.2022г.</w:t>
      </w:r>
    </w:p>
    <w:p w:rsidR="00494A4E" w:rsidRDefault="001E0B15">
      <w:pPr>
        <w:spacing w:line="360" w:lineRule="auto"/>
        <w:ind w:firstLine="567"/>
      </w:pPr>
      <w:r>
        <w:t>3. Отделу организационно-протокольной работы администрации обеспечить:</w:t>
      </w:r>
    </w:p>
    <w:p w:rsidR="00494A4E" w:rsidRDefault="001E0B15">
      <w:pPr>
        <w:spacing w:line="360" w:lineRule="auto"/>
        <w:ind w:firstLine="567"/>
      </w:pPr>
      <w:r>
        <w:t xml:space="preserve">-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округа;</w:t>
      </w:r>
    </w:p>
    <w:p w:rsidR="00494A4E" w:rsidRDefault="001E0B15">
      <w:pPr>
        <w:spacing w:line="360" w:lineRule="auto"/>
        <w:ind w:firstLine="567"/>
      </w:pPr>
      <w:r>
        <w:lastRenderedPageBreak/>
        <w:t>- ознакомление должностных лиц, указанных в пункте 1 настоящего постановления с настоящим постановлением под роспись;</w:t>
      </w:r>
    </w:p>
    <w:p w:rsidR="00494A4E" w:rsidRDefault="001E0B15">
      <w:pPr>
        <w:spacing w:line="360" w:lineRule="auto"/>
        <w:ind w:firstLine="567"/>
      </w:pPr>
      <w:r>
        <w:t>- ознакомление руководителей структурных подразделений администрации с настоящим постановлением.</w:t>
      </w:r>
    </w:p>
    <w:p w:rsidR="00494A4E" w:rsidRDefault="001E0B15">
      <w:pPr>
        <w:spacing w:line="360" w:lineRule="auto"/>
        <w:ind w:firstLine="567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494A4E" w:rsidRDefault="00494A4E">
      <w:pPr>
        <w:ind w:left="709" w:firstLine="0"/>
      </w:pPr>
    </w:p>
    <w:p w:rsidR="00494A4E" w:rsidRDefault="00494A4E">
      <w:pPr>
        <w:ind w:left="709" w:firstLine="0"/>
      </w:pPr>
    </w:p>
    <w:p w:rsidR="00494A4E" w:rsidRDefault="001E0B15">
      <w:pPr>
        <w:ind w:firstLine="0"/>
      </w:pPr>
      <w:r>
        <w:t>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Галкин</w:t>
      </w:r>
    </w:p>
    <w:sectPr w:rsidR="00494A4E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4E" w:rsidRDefault="001E0B15">
      <w:r>
        <w:separator/>
      </w:r>
    </w:p>
  </w:endnote>
  <w:endnote w:type="continuationSeparator" w:id="0">
    <w:p w:rsidR="00494A4E" w:rsidRDefault="001E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4E" w:rsidRDefault="001E0B15">
      <w:r>
        <w:separator/>
      </w:r>
    </w:p>
  </w:footnote>
  <w:footnote w:type="continuationSeparator" w:id="0">
    <w:p w:rsidR="00494A4E" w:rsidRDefault="001E0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15"/>
    <w:rsid w:val="001E0B15"/>
    <w:rsid w:val="00494A4E"/>
    <w:rsid w:val="0083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84087-CE5F-4C67-8952-90FD96C3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2023-04-13T08:19:00Z</dcterms:created>
  <dcterms:modified xsi:type="dcterms:W3CDTF">2023-04-13T08:19:00Z</dcterms:modified>
</cp:coreProperties>
</file>