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F1" w:rsidRDefault="00745EE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720F1" w:rsidRDefault="00745EE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720F1" w:rsidRDefault="00745EE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720F1" w:rsidRDefault="00D720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720F1" w:rsidRDefault="00745EE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720F1" w:rsidRDefault="00D720F1">
      <w:pPr>
        <w:ind w:firstLine="0"/>
        <w:jc w:val="center"/>
        <w:rPr>
          <w:rFonts w:eastAsia="Times New Roman"/>
          <w:b/>
          <w:lang w:eastAsia="ru-RU"/>
        </w:rPr>
      </w:pPr>
    </w:p>
    <w:p w:rsidR="00D720F1" w:rsidRDefault="00745EE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17.06.2022г. № 1085</w:t>
      </w:r>
    </w:p>
    <w:p w:rsidR="00D720F1" w:rsidRDefault="00D720F1">
      <w:pPr>
        <w:ind w:firstLine="0"/>
        <w:jc w:val="center"/>
        <w:rPr>
          <w:rFonts w:eastAsia="Times New Roman"/>
          <w:lang w:eastAsia="ru-RU"/>
        </w:rPr>
      </w:pPr>
    </w:p>
    <w:p w:rsidR="00D720F1" w:rsidRDefault="00745EEB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проведении общественных обсуждений</w:t>
      </w:r>
    </w:p>
    <w:bookmarkEnd w:id="0"/>
    <w:p w:rsidR="00D720F1" w:rsidRDefault="00D720F1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D720F1" w:rsidRDefault="00745EEB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Уведомлением о проведении общественных обсуждений общества с ограниченной ответственностью Мебельная фабрика «Олимп-мебель», во исполнение Приказа Минприроды России от 01.12.2020 года №999 «Об утверждении требований к материалам оценки воздействия на окружающую среду», руководствуясь Порядком проведения общественных обсуждений, направленных на информирование граждан и юридических лиц о планируемой (намечаемой) хозяйственной и иной деятельности в процессе проведения оценки воздействия на окружающую</w:t>
      </w:r>
      <w:proofErr w:type="gramEnd"/>
      <w:r>
        <w:rPr>
          <w:rFonts w:eastAsia="Times New Roman"/>
          <w:szCs w:val="24"/>
          <w:lang w:eastAsia="ru-RU"/>
        </w:rPr>
        <w:t xml:space="preserve"> среду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утвержденного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r w:rsidRPr="00C52782">
        <w:rPr>
          <w:rFonts w:eastAsia="Times New Roman"/>
          <w:szCs w:val="24"/>
          <w:lang w:eastAsia="ru-RU"/>
        </w:rPr>
        <w:t>от 22.11.2021 № 2151</w:t>
      </w:r>
      <w:r>
        <w:rPr>
          <w:rFonts w:eastAsia="Times New Roman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</w:t>
      </w:r>
      <w:r>
        <w:rPr>
          <w:rFonts w:eastAsia="Times New Roman"/>
          <w:color w:val="000000"/>
          <w:szCs w:val="24"/>
          <w:lang w:eastAsia="ru-RU"/>
        </w:rPr>
        <w:t xml:space="preserve">и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т:</w:t>
      </w:r>
    </w:p>
    <w:p w:rsidR="00D720F1" w:rsidRDefault="00745EE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Провести общественные обсуждения проекта Технического задания в рамках оценки воздействия на окружающую среду намечаемой деятельности по обезвреживанию отходов на проектируемом объекте «Котел водогрейный СПК.1000-01.18 ПС», расположенном по адресу: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ул.Челюскинцев</w:t>
      </w:r>
      <w:proofErr w:type="spellEnd"/>
      <w:r>
        <w:rPr>
          <w:rFonts w:eastAsia="Times New Roman"/>
          <w:szCs w:val="24"/>
          <w:lang w:eastAsia="ru-RU"/>
        </w:rPr>
        <w:t xml:space="preserve">, д.27 (далее – Объект общественного обсуждения). </w:t>
      </w:r>
    </w:p>
    <w:p w:rsidR="00D720F1" w:rsidRDefault="00745EE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Форма проведения общественных обсуждений: простое информирование. </w:t>
      </w:r>
    </w:p>
    <w:p w:rsidR="00D720F1" w:rsidRDefault="00745EE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Место размещения объекта общественного обсуждения и фиксации замечаний, комментариев и предложений в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округа: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 ул. Лесопильная, д. 24, 1 этаж, каб.101А. Срок проведения общественных обсуждений: с 21.06.2022 по 30.06.2022. </w:t>
      </w:r>
    </w:p>
    <w:p w:rsidR="00D720F1" w:rsidRDefault="00745EE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Срок учёта замечаний, предложений и комментариев общественности: со дня размещения Уведомления о проведении общественных обсуждений и Объекта общественного обсуждения для общественности, в том числе в местах размещения объекта общественного обсуждения, и до 10.07.2022 включительно.</w:t>
      </w:r>
    </w:p>
    <w:p w:rsidR="00D720F1" w:rsidRDefault="00745EE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Организационную работу по подготовке и проведению общественных обсуждений поручить сектору экологии администрации (Макарова Е.Е.)</w:t>
      </w:r>
    </w:p>
    <w:p w:rsidR="00D720F1" w:rsidRDefault="00745EE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Техническое сопровождение общественных обсуждений и размещение на официальном сайте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Уведомления о </w:t>
      </w:r>
      <w:r>
        <w:rPr>
          <w:rFonts w:eastAsia="Times New Roman"/>
          <w:szCs w:val="24"/>
          <w:lang w:eastAsia="ru-RU"/>
        </w:rPr>
        <w:lastRenderedPageBreak/>
        <w:t>проведении общественных обсуждений и Объекта общественного обсуждения поручить отделу информационных технологий и развития цифровой инфраструктуры администрации (</w:t>
      </w:r>
      <w:proofErr w:type="spellStart"/>
      <w:r>
        <w:rPr>
          <w:rFonts w:eastAsia="Times New Roman"/>
          <w:szCs w:val="24"/>
          <w:lang w:eastAsia="ru-RU"/>
        </w:rPr>
        <w:t>Максимушкин</w:t>
      </w:r>
      <w:proofErr w:type="spellEnd"/>
      <w:r>
        <w:rPr>
          <w:rFonts w:eastAsia="Times New Roman"/>
          <w:szCs w:val="24"/>
          <w:lang w:eastAsia="ru-RU"/>
        </w:rPr>
        <w:t xml:space="preserve"> Р.А.).</w:t>
      </w:r>
    </w:p>
    <w:p w:rsidR="00D720F1" w:rsidRDefault="00745EEB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 Настоящее постановление вступает в силу со дня его подписания и подлежит официальному опубликованию.</w:t>
      </w:r>
    </w:p>
    <w:p w:rsidR="00D720F1" w:rsidRDefault="00745EE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 Отделу организационно-протокольной работы (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D720F1" w:rsidRDefault="00745EE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Контроль за исполнением настоящего постановления возложить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и.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spellEnd"/>
      <w:proofErr w:type="gramEnd"/>
      <w:r>
        <w:rPr>
          <w:rFonts w:eastAsia="Times New Roman"/>
          <w:szCs w:val="24"/>
          <w:lang w:eastAsia="ru-RU"/>
        </w:rPr>
        <w:t xml:space="preserve">. заместителя главы администрации по ЖКХ, строительству и экологии </w:t>
      </w:r>
      <w:proofErr w:type="spellStart"/>
      <w:r>
        <w:rPr>
          <w:rFonts w:eastAsia="Times New Roman"/>
          <w:szCs w:val="24"/>
          <w:lang w:eastAsia="ru-RU"/>
        </w:rPr>
        <w:t>А.В.Гуськову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D720F1" w:rsidRDefault="00D720F1">
      <w:pPr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</w:p>
    <w:p w:rsidR="00D720F1" w:rsidRDefault="00D720F1">
      <w:pPr>
        <w:spacing w:line="276" w:lineRule="auto"/>
        <w:ind w:firstLine="0"/>
        <w:jc w:val="left"/>
        <w:rPr>
          <w:rFonts w:eastAsia="Times New Roman"/>
          <w:noProof/>
          <w:color w:val="000000"/>
          <w:szCs w:val="24"/>
          <w:lang w:eastAsia="ru-RU"/>
        </w:rPr>
      </w:pPr>
    </w:p>
    <w:p w:rsidR="00D720F1" w:rsidRDefault="00745EEB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noProof/>
          <w:color w:val="000000"/>
          <w:szCs w:val="24"/>
          <w:lang w:eastAsia="ru-RU"/>
        </w:rPr>
        <w:tab/>
      </w:r>
      <w:r>
        <w:rPr>
          <w:rFonts w:eastAsia="Times New Roman"/>
          <w:noProof/>
          <w:color w:val="000000"/>
          <w:szCs w:val="24"/>
          <w:lang w:eastAsia="ru-RU"/>
        </w:rPr>
        <w:tab/>
      </w:r>
      <w:r>
        <w:rPr>
          <w:rFonts w:eastAsia="Times New Roman"/>
          <w:noProof/>
          <w:color w:val="000000"/>
          <w:szCs w:val="24"/>
          <w:lang w:eastAsia="ru-RU"/>
        </w:rPr>
        <w:tab/>
      </w:r>
      <w:r>
        <w:rPr>
          <w:rFonts w:eastAsia="Times New Roman"/>
          <w:noProof/>
          <w:color w:val="000000"/>
          <w:szCs w:val="24"/>
          <w:lang w:eastAsia="ru-RU"/>
        </w:rPr>
        <w:tab/>
      </w:r>
      <w:r>
        <w:rPr>
          <w:rFonts w:eastAsia="Times New Roman"/>
          <w:noProof/>
          <w:color w:val="000000"/>
          <w:szCs w:val="24"/>
          <w:lang w:eastAsia="ru-RU"/>
        </w:rPr>
        <w:tab/>
      </w:r>
      <w:r>
        <w:rPr>
          <w:rFonts w:eastAsia="Times New Roman"/>
          <w:noProof/>
          <w:color w:val="000000"/>
          <w:szCs w:val="24"/>
          <w:lang w:eastAsia="ru-RU"/>
        </w:rPr>
        <w:tab/>
      </w:r>
      <w:r>
        <w:rPr>
          <w:rFonts w:eastAsia="Times New Roman"/>
          <w:noProof/>
          <w:color w:val="000000"/>
          <w:szCs w:val="24"/>
          <w:lang w:eastAsia="ru-RU"/>
        </w:rPr>
        <w:tab/>
        <w:t>А.Н.Галкин</w:t>
      </w:r>
    </w:p>
    <w:sectPr w:rsidR="00D720F1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F1" w:rsidRDefault="00745EEB">
      <w:r>
        <w:separator/>
      </w:r>
    </w:p>
  </w:endnote>
  <w:endnote w:type="continuationSeparator" w:id="0">
    <w:p w:rsidR="00D720F1" w:rsidRDefault="0074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F1" w:rsidRDefault="00745EEB">
      <w:r>
        <w:separator/>
      </w:r>
    </w:p>
  </w:footnote>
  <w:footnote w:type="continuationSeparator" w:id="0">
    <w:p w:rsidR="00D720F1" w:rsidRDefault="0074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EB"/>
    <w:rsid w:val="00745EEB"/>
    <w:rsid w:val="00C52782"/>
    <w:rsid w:val="00D7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081C-DC81-4BA8-B551-18F43005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2023-04-13T08:25:00Z</dcterms:created>
  <dcterms:modified xsi:type="dcterms:W3CDTF">2023-04-13T08:25:00Z</dcterms:modified>
</cp:coreProperties>
</file>