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B5E" w:rsidRDefault="00B544A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C74B5E" w:rsidRDefault="00B544A4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C74B5E" w:rsidRDefault="00B544A4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C74B5E" w:rsidRDefault="00C74B5E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C74B5E" w:rsidRDefault="00B544A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C74B5E" w:rsidRDefault="00C74B5E">
      <w:pPr>
        <w:ind w:firstLine="0"/>
        <w:jc w:val="center"/>
        <w:rPr>
          <w:rFonts w:eastAsia="Times New Roman"/>
          <w:b/>
          <w:lang w:eastAsia="ru-RU"/>
        </w:rPr>
      </w:pPr>
    </w:p>
    <w:p w:rsidR="00C74B5E" w:rsidRDefault="00B544A4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20.01.2022г. № 70</w:t>
      </w:r>
    </w:p>
    <w:p w:rsidR="00C74B5E" w:rsidRDefault="00C74B5E">
      <w:pPr>
        <w:ind w:firstLine="0"/>
        <w:jc w:val="center"/>
        <w:rPr>
          <w:rFonts w:eastAsia="Times New Roman"/>
          <w:lang w:eastAsia="ru-RU"/>
        </w:rPr>
      </w:pPr>
    </w:p>
    <w:p w:rsidR="00C74B5E" w:rsidRDefault="00B544A4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 xml:space="preserve">О согласовании положений об оплате труда работников муниципальных бюджетных учреждений культуры </w:t>
      </w:r>
      <w:proofErr w:type="spellStart"/>
      <w:r>
        <w:rPr>
          <w:b/>
          <w:szCs w:val="24"/>
        </w:rPr>
        <w:t>Балахнинский</w:t>
      </w:r>
      <w:proofErr w:type="spellEnd"/>
      <w:r>
        <w:rPr>
          <w:b/>
          <w:szCs w:val="24"/>
        </w:rPr>
        <w:t xml:space="preserve"> муниципальный округ Нижегородской области</w:t>
      </w:r>
    </w:p>
    <w:bookmarkEnd w:id="0"/>
    <w:p w:rsidR="00C74B5E" w:rsidRDefault="00C74B5E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C74B5E" w:rsidRDefault="00B544A4">
      <w:pPr>
        <w:widowControl w:val="0"/>
        <w:autoSpaceDE w:val="0"/>
        <w:spacing w:line="360" w:lineRule="auto"/>
        <w:ind w:firstLine="567"/>
        <w:rPr>
          <w:b/>
          <w:szCs w:val="24"/>
        </w:rPr>
      </w:pPr>
      <w:proofErr w:type="gramStart"/>
      <w:r>
        <w:rPr>
          <w:color w:val="000000"/>
          <w:szCs w:val="24"/>
        </w:rPr>
        <w:t xml:space="preserve">В соответствии с Трудовым кодексом Российской Федерации, постановлением Администрации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округа Нижегородской области </w:t>
      </w:r>
      <w:r w:rsidRPr="00F774A8">
        <w:rPr>
          <w:szCs w:val="24"/>
        </w:rPr>
        <w:t>от 08.09.2021 № 1633</w:t>
      </w:r>
      <w:r>
        <w:rPr>
          <w:color w:val="000000"/>
          <w:szCs w:val="24"/>
        </w:rPr>
        <w:t xml:space="preserve"> «Об утверждении Положения об оплате труда работников муниципальных учреждений культуры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округа Нижегородской области», постановлением администрации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района Нижегородской области </w:t>
      </w:r>
      <w:r w:rsidRPr="00F774A8">
        <w:rPr>
          <w:szCs w:val="24"/>
        </w:rPr>
        <w:t>от 18.05.2018 № 960</w:t>
      </w:r>
      <w:r>
        <w:rPr>
          <w:color w:val="000000"/>
          <w:szCs w:val="24"/>
        </w:rPr>
        <w:t xml:space="preserve"> «Об утверждении Порядка согласования и утверждения администрацией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района проектов муниципальных правовых актов, регулирующих вопросы оплаты труда</w:t>
      </w:r>
      <w:proofErr w:type="gramEnd"/>
      <w:r>
        <w:rPr>
          <w:color w:val="000000"/>
          <w:szCs w:val="24"/>
        </w:rPr>
        <w:t xml:space="preserve"> работников муниципальных учреждений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района и города Балахны», руководствуясь Уставом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округа Нижегородской области, Администрация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округа </w:t>
      </w:r>
      <w:proofErr w:type="gramStart"/>
      <w:r>
        <w:rPr>
          <w:b/>
          <w:color w:val="000000"/>
          <w:szCs w:val="24"/>
        </w:rPr>
        <w:t>п</w:t>
      </w:r>
      <w:proofErr w:type="gramEnd"/>
      <w:r>
        <w:rPr>
          <w:b/>
          <w:color w:val="000000"/>
          <w:szCs w:val="24"/>
        </w:rPr>
        <w:t xml:space="preserve"> о с т а н о в л я е т: </w:t>
      </w:r>
    </w:p>
    <w:p w:rsidR="00C74B5E" w:rsidRDefault="00B544A4">
      <w:pPr>
        <w:autoSpaceDE w:val="0"/>
        <w:adjustRightInd w:val="0"/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>1. Согласовать следующие прилагаемые положения об оплате труда:</w:t>
      </w:r>
    </w:p>
    <w:p w:rsidR="00C74B5E" w:rsidRDefault="00B544A4">
      <w:pPr>
        <w:autoSpaceDE w:val="0"/>
        <w:adjustRightInd w:val="0"/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>1.1. Положение об оплате труда работников Муниципального бюджетного учреждения культуры «Централизованная библиотечная система» муниципального образования «</w:t>
      </w:r>
      <w:proofErr w:type="spellStart"/>
      <w:r>
        <w:rPr>
          <w:color w:val="000000"/>
          <w:szCs w:val="24"/>
        </w:rPr>
        <w:t>Балахнинский</w:t>
      </w:r>
      <w:proofErr w:type="spellEnd"/>
      <w:r>
        <w:rPr>
          <w:color w:val="000000"/>
          <w:szCs w:val="24"/>
        </w:rPr>
        <w:t xml:space="preserve"> </w:t>
      </w:r>
      <w:proofErr w:type="gramStart"/>
      <w:r>
        <w:rPr>
          <w:color w:val="000000"/>
          <w:szCs w:val="24"/>
        </w:rPr>
        <w:t>муниципальный</w:t>
      </w:r>
      <w:proofErr w:type="gramEnd"/>
      <w:r>
        <w:rPr>
          <w:color w:val="000000"/>
          <w:szCs w:val="24"/>
        </w:rPr>
        <w:t xml:space="preserve"> округа Нижегородской области» (Приложение №1);</w:t>
      </w:r>
    </w:p>
    <w:p w:rsidR="00C74B5E" w:rsidRDefault="00B544A4">
      <w:pPr>
        <w:autoSpaceDE w:val="0"/>
        <w:adjustRightInd w:val="0"/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>1.2. Положение об оплате труда работников Муниципального бюджетного учреждения культуры «</w:t>
      </w:r>
      <w:proofErr w:type="spellStart"/>
      <w:r>
        <w:rPr>
          <w:color w:val="000000"/>
          <w:szCs w:val="24"/>
        </w:rPr>
        <w:t>Балахнинский</w:t>
      </w:r>
      <w:proofErr w:type="spellEnd"/>
      <w:r>
        <w:rPr>
          <w:color w:val="000000"/>
          <w:szCs w:val="24"/>
        </w:rPr>
        <w:t xml:space="preserve"> музейный историко-художественный комплекс» (Приложение №2);</w:t>
      </w:r>
    </w:p>
    <w:p w:rsidR="00C74B5E" w:rsidRDefault="00B544A4">
      <w:pPr>
        <w:autoSpaceDE w:val="0"/>
        <w:adjustRightInd w:val="0"/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>1.3. Положение об оплате труда работников Муниципального бюджетного учреждения культуры «Районный дом культуры» (Приложение №3);</w:t>
      </w:r>
    </w:p>
    <w:p w:rsidR="00C74B5E" w:rsidRDefault="00B544A4">
      <w:pPr>
        <w:autoSpaceDE w:val="0"/>
        <w:adjustRightInd w:val="0"/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>1.4. Положение об оплате труда работников Муниципального бюджетного учреждения культуры «Дом культуры «Волга» (Приложение №4);</w:t>
      </w:r>
    </w:p>
    <w:p w:rsidR="00C74B5E" w:rsidRDefault="00B544A4">
      <w:pPr>
        <w:autoSpaceDE w:val="0"/>
        <w:adjustRightInd w:val="0"/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>1.5. Положение об оплате труда работников Муниципального бюджетного учреждения культуры «Культурно-спортивный комплекс «Возрождение» (Приложение №5);</w:t>
      </w:r>
    </w:p>
    <w:p w:rsidR="00C74B5E" w:rsidRDefault="00B544A4">
      <w:pPr>
        <w:autoSpaceDE w:val="0"/>
        <w:adjustRightInd w:val="0"/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>1.6. Положение об оплате труда работников Муниципального бюджетного учреждения культуры «Дом культуры 1 Мая» (Приложение №6);</w:t>
      </w:r>
    </w:p>
    <w:p w:rsidR="00C74B5E" w:rsidRDefault="00B544A4">
      <w:pPr>
        <w:autoSpaceDE w:val="0"/>
        <w:adjustRightInd w:val="0"/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1.7. </w:t>
      </w:r>
      <w:bookmarkStart w:id="1" w:name="_Hlk90386211"/>
      <w:r>
        <w:rPr>
          <w:color w:val="000000"/>
          <w:szCs w:val="24"/>
        </w:rPr>
        <w:t>Положение об оплате труда работников Муниципального бюджетного учреждения культуры «Культурно-спортивный комплекс имени Димитрова» (Приложение №7);</w:t>
      </w:r>
      <w:bookmarkEnd w:id="1"/>
    </w:p>
    <w:p w:rsidR="00C74B5E" w:rsidRDefault="00B544A4">
      <w:pPr>
        <w:autoSpaceDE w:val="0"/>
        <w:adjustRightInd w:val="0"/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>1.8. Положение об оплате труда работников Муниципального бюджетного учреждения культуры «</w:t>
      </w:r>
      <w:proofErr w:type="spellStart"/>
      <w:r>
        <w:rPr>
          <w:color w:val="000000"/>
          <w:szCs w:val="24"/>
        </w:rPr>
        <w:t>Кочергинский</w:t>
      </w:r>
      <w:proofErr w:type="spellEnd"/>
      <w:r>
        <w:rPr>
          <w:color w:val="000000"/>
          <w:szCs w:val="24"/>
        </w:rPr>
        <w:t xml:space="preserve"> культурно-спортивный комплекс» (Приложение №8);</w:t>
      </w:r>
    </w:p>
    <w:p w:rsidR="00C74B5E" w:rsidRDefault="00B544A4">
      <w:pPr>
        <w:autoSpaceDE w:val="0"/>
        <w:adjustRightInd w:val="0"/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>1.9. Положение об оплате труда работников Муниципального бюджетного учреждения культуры «</w:t>
      </w:r>
      <w:proofErr w:type="spellStart"/>
      <w:r>
        <w:rPr>
          <w:color w:val="000000"/>
          <w:szCs w:val="24"/>
        </w:rPr>
        <w:t>Шеляуховский</w:t>
      </w:r>
      <w:proofErr w:type="spellEnd"/>
      <w:r>
        <w:rPr>
          <w:color w:val="000000"/>
          <w:szCs w:val="24"/>
        </w:rPr>
        <w:t xml:space="preserve"> сельский дом культуры» (Приложение №9);</w:t>
      </w:r>
    </w:p>
    <w:p w:rsidR="00C74B5E" w:rsidRDefault="00B544A4">
      <w:pPr>
        <w:autoSpaceDE w:val="0"/>
        <w:adjustRightInd w:val="0"/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>1.10. Положение об оплате труда работников Муниципального бюджетного учреждения культуры «</w:t>
      </w:r>
      <w:proofErr w:type="spellStart"/>
      <w:r>
        <w:rPr>
          <w:color w:val="000000"/>
          <w:szCs w:val="24"/>
        </w:rPr>
        <w:t>Коневский</w:t>
      </w:r>
      <w:proofErr w:type="spellEnd"/>
      <w:r>
        <w:rPr>
          <w:color w:val="000000"/>
          <w:szCs w:val="24"/>
        </w:rPr>
        <w:t xml:space="preserve"> дом культуры» (Приложение №10).</w:t>
      </w:r>
    </w:p>
    <w:p w:rsidR="00C74B5E" w:rsidRDefault="00B544A4">
      <w:pPr>
        <w:autoSpaceDE w:val="0"/>
        <w:adjustRightInd w:val="0"/>
        <w:spacing w:line="360" w:lineRule="auto"/>
        <w:ind w:firstLine="567"/>
        <w:rPr>
          <w:szCs w:val="24"/>
        </w:rPr>
      </w:pPr>
      <w:r>
        <w:rPr>
          <w:color w:val="000000"/>
          <w:szCs w:val="24"/>
        </w:rPr>
        <w:t>2. Настоящее постановление вступает в силу с момента подписания и распространяется на правоотношения, возникшие с 08.09.2021.</w:t>
      </w:r>
    </w:p>
    <w:p w:rsidR="00C74B5E" w:rsidRDefault="00B544A4">
      <w:pPr>
        <w:widowControl w:val="0"/>
        <w:autoSpaceDE w:val="0"/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 xml:space="preserve">3. Отделу организационно-протокольной работы администрации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округа.</w:t>
      </w:r>
    </w:p>
    <w:p w:rsidR="00C74B5E" w:rsidRDefault="00B544A4">
      <w:pPr>
        <w:autoSpaceDE w:val="0"/>
        <w:adjustRightInd w:val="0"/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 xml:space="preserve">4. </w:t>
      </w:r>
      <w:proofErr w:type="gramStart"/>
      <w:r>
        <w:rPr>
          <w:color w:val="000000"/>
          <w:szCs w:val="24"/>
        </w:rPr>
        <w:t>Контроль за</w:t>
      </w:r>
      <w:proofErr w:type="gramEnd"/>
      <w:r>
        <w:rPr>
          <w:color w:val="000000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color w:val="000000"/>
          <w:szCs w:val="24"/>
        </w:rPr>
        <w:t>Судаева</w:t>
      </w:r>
      <w:proofErr w:type="spellEnd"/>
      <w:r>
        <w:rPr>
          <w:color w:val="000000"/>
          <w:szCs w:val="24"/>
        </w:rPr>
        <w:t>).</w:t>
      </w:r>
    </w:p>
    <w:p w:rsidR="00C74B5E" w:rsidRDefault="00C74B5E">
      <w:pPr>
        <w:autoSpaceDE w:val="0"/>
        <w:adjustRightInd w:val="0"/>
        <w:spacing w:line="360" w:lineRule="auto"/>
        <w:ind w:firstLine="225"/>
        <w:rPr>
          <w:color w:val="000000"/>
          <w:szCs w:val="24"/>
        </w:rPr>
      </w:pPr>
    </w:p>
    <w:p w:rsidR="00C74B5E" w:rsidRDefault="00C74B5E">
      <w:pPr>
        <w:autoSpaceDE w:val="0"/>
        <w:adjustRightInd w:val="0"/>
        <w:spacing w:line="360" w:lineRule="auto"/>
        <w:ind w:firstLine="225"/>
        <w:rPr>
          <w:color w:val="000000"/>
          <w:szCs w:val="24"/>
        </w:rPr>
      </w:pPr>
    </w:p>
    <w:p w:rsidR="00C74B5E" w:rsidRDefault="00B544A4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color w:val="000000"/>
          <w:szCs w:val="24"/>
        </w:rPr>
        <w:t>Глава местного самоуправления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А.Н. Галкин</w:t>
      </w:r>
    </w:p>
    <w:p w:rsidR="00F774A8" w:rsidRDefault="00F774A8">
      <w:pPr>
        <w:ind w:firstLine="0"/>
        <w:jc w:val="left"/>
        <w:rPr>
          <w:rFonts w:eastAsia="Times New Roman"/>
          <w:szCs w:val="24"/>
          <w:lang w:eastAsia="ru-RU"/>
        </w:rPr>
      </w:pPr>
    </w:p>
    <w:sectPr w:rsidR="00F774A8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B5E" w:rsidRDefault="00B544A4">
      <w:r>
        <w:separator/>
      </w:r>
    </w:p>
  </w:endnote>
  <w:endnote w:type="continuationSeparator" w:id="0">
    <w:p w:rsidR="00C74B5E" w:rsidRDefault="00B5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B5E" w:rsidRDefault="00B544A4">
      <w:r>
        <w:separator/>
      </w:r>
    </w:p>
  </w:footnote>
  <w:footnote w:type="continuationSeparator" w:id="0">
    <w:p w:rsidR="00C74B5E" w:rsidRDefault="00B54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A4"/>
    <w:rsid w:val="00B544A4"/>
    <w:rsid w:val="00C74B5E"/>
    <w:rsid w:val="00F7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BCFB9-33B7-423D-B8CB-CBDB21FB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2023-04-03T06:56:00Z</dcterms:created>
  <dcterms:modified xsi:type="dcterms:W3CDTF">2023-04-03T06:56:00Z</dcterms:modified>
</cp:coreProperties>
</file>