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31D3A459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BD2FD9">
        <w:rPr>
          <w:rFonts w:eastAsia="Times New Roman"/>
          <w:lang w:eastAsia="ru-RU"/>
        </w:rPr>
        <w:t>4</w:t>
      </w:r>
      <w:r w:rsidR="0084355F">
        <w:rPr>
          <w:rFonts w:eastAsia="Times New Roman"/>
          <w:lang w:eastAsia="ru-RU"/>
        </w:rPr>
        <w:t>5</w:t>
      </w:r>
    </w:p>
    <w:p w14:paraId="6CD8DA79" w14:textId="77777777" w:rsidR="00184772" w:rsidRPr="0084355F" w:rsidRDefault="00184772" w:rsidP="0084355F">
      <w:pPr>
        <w:ind w:firstLine="0"/>
        <w:jc w:val="center"/>
        <w:rPr>
          <w:b/>
          <w:bCs/>
        </w:rPr>
      </w:pPr>
    </w:p>
    <w:p w14:paraId="1F54B483" w14:textId="77777777" w:rsidR="0084355F" w:rsidRPr="0084355F" w:rsidRDefault="0084355F" w:rsidP="0084355F">
      <w:pPr>
        <w:ind w:firstLine="0"/>
        <w:jc w:val="center"/>
        <w:rPr>
          <w:b/>
          <w:bCs/>
        </w:rPr>
      </w:pPr>
      <w:r w:rsidRPr="0084355F">
        <w:rPr>
          <w:b/>
          <w:bCs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 в 2026 году</w:t>
      </w:r>
    </w:p>
    <w:p w14:paraId="0467C60E" w14:textId="77777777" w:rsidR="00D12E12" w:rsidRPr="0084355F" w:rsidRDefault="00D12E12" w:rsidP="0084355F">
      <w:pPr>
        <w:ind w:firstLine="0"/>
        <w:jc w:val="center"/>
        <w:rPr>
          <w:b/>
          <w:bCs/>
        </w:rPr>
      </w:pPr>
    </w:p>
    <w:p w14:paraId="00B4D247" w14:textId="646C5762" w:rsidR="0084355F" w:rsidRPr="00DC440C" w:rsidRDefault="0084355F" w:rsidP="00DC440C">
      <w:pPr>
        <w:spacing w:line="336" w:lineRule="auto"/>
        <w:ind w:firstLine="567"/>
        <w:rPr>
          <w:b/>
          <w:bCs/>
        </w:rPr>
      </w:pPr>
      <w:r w:rsidRPr="0084355F">
        <w:t>В соответствии со ст. 42.10</w:t>
      </w:r>
      <w:r>
        <w:t xml:space="preserve"> </w:t>
      </w:r>
      <w:r w:rsidRPr="0084355F">
        <w:t>Федерального закона</w:t>
      </w:r>
      <w:r>
        <w:t xml:space="preserve"> </w:t>
      </w:r>
      <w:r w:rsidRPr="0084355F">
        <w:t>от 24.07.2007 № 221-ФЗ «О кадастровой деятельности», постановлением Правительства Нижегородской области</w:t>
      </w:r>
      <w:r>
        <w:t xml:space="preserve"> </w:t>
      </w:r>
      <w:r w:rsidRPr="0084355F">
        <w:t>от 29.07.2015 № 487 «Об</w:t>
      </w:r>
      <w:r>
        <w:t xml:space="preserve"> </w:t>
      </w:r>
      <w:r w:rsidRPr="0084355F">
        <w:t>утверждении Типового Регламента</w:t>
      </w:r>
      <w:r>
        <w:t xml:space="preserve"> </w:t>
      </w:r>
      <w:r w:rsidRPr="0084355F">
        <w:t>работы Согласительной комиссии</w:t>
      </w:r>
      <w:r>
        <w:t xml:space="preserve"> </w:t>
      </w:r>
      <w:r w:rsidRPr="0084355F">
        <w:t>по согласованию местоположения границ земельных участков при выполнении комплексных кадастровых работ», руководствуясь Уставом Балахнинского муниципального округа</w:t>
      </w:r>
      <w:r>
        <w:t xml:space="preserve"> </w:t>
      </w:r>
      <w:r w:rsidRPr="0084355F">
        <w:t>Нижегородской</w:t>
      </w:r>
      <w:r>
        <w:t xml:space="preserve"> </w:t>
      </w:r>
      <w:r w:rsidRPr="0084355F">
        <w:t>области,</w:t>
      </w:r>
      <w:r>
        <w:t xml:space="preserve"> </w:t>
      </w:r>
      <w:r w:rsidRPr="0084355F">
        <w:t>администрация</w:t>
      </w:r>
      <w:r>
        <w:t xml:space="preserve"> </w:t>
      </w:r>
      <w:r w:rsidRPr="0084355F">
        <w:t>Балахнинского</w:t>
      </w:r>
      <w:r>
        <w:t xml:space="preserve"> </w:t>
      </w:r>
      <w:r w:rsidRPr="0084355F">
        <w:t>муниципального</w:t>
      </w:r>
      <w:r>
        <w:t xml:space="preserve"> </w:t>
      </w:r>
      <w:r w:rsidRPr="0084355F">
        <w:t>округа</w:t>
      </w:r>
      <w:r>
        <w:t xml:space="preserve"> </w:t>
      </w:r>
      <w:proofErr w:type="gramStart"/>
      <w:r w:rsidRPr="00DC440C">
        <w:rPr>
          <w:b/>
          <w:bCs/>
        </w:rPr>
        <w:t>п</w:t>
      </w:r>
      <w:proofErr w:type="gramEnd"/>
      <w:r w:rsidRPr="00DC440C">
        <w:rPr>
          <w:b/>
          <w:bCs/>
        </w:rPr>
        <w:t xml:space="preserve"> о с т а н о в л я е т:</w:t>
      </w:r>
    </w:p>
    <w:p w14:paraId="33F3992D" w14:textId="73BB0E65" w:rsidR="0084355F" w:rsidRPr="0084355F" w:rsidRDefault="0084355F" w:rsidP="00DC440C">
      <w:pPr>
        <w:spacing w:line="336" w:lineRule="auto"/>
        <w:ind w:firstLine="567"/>
      </w:pPr>
      <w:r w:rsidRPr="0084355F">
        <w:t>1. Создать Согласительную комиссию</w:t>
      </w:r>
      <w:r>
        <w:t xml:space="preserve"> </w:t>
      </w:r>
      <w:r w:rsidRPr="0084355F">
        <w:t>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84355F">
        <w:t xml:space="preserve">на территории Балахнинского муниципального округа Нижегородской области в 2026 году. </w:t>
      </w:r>
    </w:p>
    <w:p w14:paraId="234833B5" w14:textId="66E87B5E" w:rsidR="0084355F" w:rsidRPr="0084355F" w:rsidRDefault="0084355F" w:rsidP="00DC440C">
      <w:pPr>
        <w:spacing w:line="336" w:lineRule="auto"/>
        <w:ind w:firstLine="567"/>
      </w:pPr>
      <w:r w:rsidRPr="0084355F">
        <w:t>2. Утвердить прилагаемый состав Согласительной комиссии</w:t>
      </w:r>
      <w:r>
        <w:t xml:space="preserve"> </w:t>
      </w:r>
      <w:r w:rsidRPr="0084355F">
        <w:t>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84355F">
        <w:t>на территории Балахнинского муниципального округа Нижегородской области в 2026 году.</w:t>
      </w:r>
      <w:r>
        <w:t xml:space="preserve"> </w:t>
      </w:r>
    </w:p>
    <w:p w14:paraId="23F47C5D" w14:textId="1BCE7205" w:rsidR="0084355F" w:rsidRPr="0084355F" w:rsidRDefault="0084355F" w:rsidP="00DC440C">
      <w:pPr>
        <w:spacing w:line="336" w:lineRule="auto"/>
        <w:ind w:firstLine="567"/>
      </w:pPr>
      <w:r w:rsidRPr="0084355F">
        <w:t>3.</w:t>
      </w:r>
      <w:r>
        <w:t xml:space="preserve"> </w:t>
      </w:r>
      <w:r w:rsidRPr="0084355F">
        <w:t>Утвердить прилагаемый</w:t>
      </w:r>
      <w:r>
        <w:t xml:space="preserve"> </w:t>
      </w:r>
      <w:r w:rsidRPr="0084355F">
        <w:t>Регламент работы Согласительной комиссии</w:t>
      </w:r>
      <w:r>
        <w:t xml:space="preserve"> </w:t>
      </w:r>
      <w:r w:rsidRPr="0084355F">
        <w:t>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84355F">
        <w:t>на территории Балахнинского муниципального округа Нижегородской области.</w:t>
      </w:r>
      <w:r>
        <w:t xml:space="preserve"> </w:t>
      </w:r>
    </w:p>
    <w:p w14:paraId="7553B032" w14:textId="3646FD48" w:rsidR="0084355F" w:rsidRPr="0084355F" w:rsidRDefault="0084355F" w:rsidP="00DC440C">
      <w:pPr>
        <w:spacing w:line="336" w:lineRule="auto"/>
        <w:ind w:firstLine="567"/>
      </w:pPr>
      <w:r w:rsidRPr="0084355F">
        <w:t>4. Управлению</w:t>
      </w:r>
      <w:r>
        <w:t xml:space="preserve"> </w:t>
      </w:r>
      <w:r w:rsidRPr="0084355F">
        <w:t>организационной</w:t>
      </w:r>
      <w:r>
        <w:t xml:space="preserve"> </w:t>
      </w:r>
      <w:r w:rsidRPr="0084355F">
        <w:t>и</w:t>
      </w:r>
      <w:r>
        <w:t xml:space="preserve"> </w:t>
      </w:r>
      <w:r w:rsidRPr="0084355F">
        <w:t>проектной деятельности</w:t>
      </w:r>
      <w:r>
        <w:t xml:space="preserve"> </w:t>
      </w:r>
      <w:r w:rsidRPr="0084355F">
        <w:t>администрации Балахнинского муниципального округа</w:t>
      </w:r>
      <w:r>
        <w:t xml:space="preserve"> </w:t>
      </w:r>
      <w:r w:rsidRPr="0084355F">
        <w:t>Нижегородской области</w:t>
      </w:r>
      <w:r>
        <w:t xml:space="preserve"> </w:t>
      </w:r>
      <w:r w:rsidRPr="0084355F">
        <w:t>(Егорова П.М.)</w:t>
      </w:r>
      <w:r>
        <w:t xml:space="preserve"> </w:t>
      </w:r>
      <w:r w:rsidRPr="0084355F">
        <w:t>обеспечить официальное опубликование настоящего постановления в газете «Рабочая Балахна» и размещение</w:t>
      </w:r>
      <w:r>
        <w:t xml:space="preserve"> </w:t>
      </w:r>
      <w:r w:rsidRPr="0084355F">
        <w:t>на официальном интернет-сайте Балахнинского муниципального округа Нижегородской области.</w:t>
      </w:r>
    </w:p>
    <w:p w14:paraId="269B5D66" w14:textId="234EAFD6" w:rsidR="0084355F" w:rsidRPr="0084355F" w:rsidRDefault="0084355F" w:rsidP="00DC440C">
      <w:pPr>
        <w:spacing w:line="336" w:lineRule="auto"/>
        <w:ind w:firstLine="567"/>
      </w:pPr>
      <w:r w:rsidRPr="0084355F">
        <w:t>5.</w:t>
      </w:r>
      <w:r>
        <w:t xml:space="preserve"> </w:t>
      </w:r>
      <w:r w:rsidRPr="0084355F">
        <w:t xml:space="preserve">Настоящее постановление вступает в силу </w:t>
      </w:r>
      <w:proofErr w:type="gramStart"/>
      <w:r w:rsidRPr="0084355F">
        <w:t>с</w:t>
      </w:r>
      <w:proofErr w:type="gramEnd"/>
      <w:r w:rsidRPr="0084355F">
        <w:t xml:space="preserve"> даты его официального опубликования.</w:t>
      </w:r>
    </w:p>
    <w:p w14:paraId="315ACB3A" w14:textId="03265046" w:rsidR="0084355F" w:rsidRPr="0084355F" w:rsidRDefault="0084355F" w:rsidP="00DC440C">
      <w:pPr>
        <w:spacing w:line="336" w:lineRule="auto"/>
        <w:ind w:firstLine="567"/>
      </w:pPr>
      <w:r w:rsidRPr="0084355F">
        <w:t>6.</w:t>
      </w:r>
      <w:r>
        <w:t xml:space="preserve"> </w:t>
      </w:r>
      <w:proofErr w:type="gramStart"/>
      <w:r w:rsidRPr="0084355F">
        <w:t>Контроль за</w:t>
      </w:r>
      <w:proofErr w:type="gramEnd"/>
      <w:r w:rsidRPr="0084355F">
        <w:t xml:space="preserve"> исполнением настоящего постановления возложить на заместителя</w:t>
      </w:r>
      <w:r>
        <w:t xml:space="preserve"> </w:t>
      </w:r>
      <w:r w:rsidRPr="0084355F">
        <w:t>главы администрации</w:t>
      </w:r>
      <w:r>
        <w:t xml:space="preserve"> </w:t>
      </w:r>
      <w:r w:rsidRPr="0084355F">
        <w:t xml:space="preserve">А.А. </w:t>
      </w:r>
      <w:proofErr w:type="spellStart"/>
      <w:r w:rsidRPr="0084355F">
        <w:t>Чагаева</w:t>
      </w:r>
      <w:proofErr w:type="spellEnd"/>
      <w:r w:rsidRPr="0084355F">
        <w:t>.</w:t>
      </w:r>
    </w:p>
    <w:p w14:paraId="03333A41" w14:textId="77777777" w:rsidR="0084355F" w:rsidRPr="0084355F" w:rsidRDefault="0084355F" w:rsidP="00DC440C">
      <w:pPr>
        <w:ind w:firstLine="0"/>
      </w:pPr>
    </w:p>
    <w:p w14:paraId="5F4E7C58" w14:textId="77777777" w:rsidR="0084355F" w:rsidRPr="0084355F" w:rsidRDefault="0084355F" w:rsidP="00DC440C">
      <w:pPr>
        <w:ind w:firstLine="0"/>
      </w:pPr>
    </w:p>
    <w:p w14:paraId="02DE10D7" w14:textId="73BF3813" w:rsidR="00D16614" w:rsidRPr="00D16614" w:rsidRDefault="0084355F" w:rsidP="00154F26">
      <w:pPr>
        <w:ind w:firstLine="0"/>
      </w:pPr>
      <w:proofErr w:type="spellStart"/>
      <w:r w:rsidRPr="0084355F">
        <w:t>Врип</w:t>
      </w:r>
      <w:proofErr w:type="spellEnd"/>
      <w:r w:rsidRPr="0084355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355F">
        <w:t xml:space="preserve">И.И. </w:t>
      </w:r>
      <w:proofErr w:type="spellStart"/>
      <w:r w:rsidRPr="0084355F">
        <w:t>Фирер</w:t>
      </w:r>
      <w:bookmarkStart w:id="0" w:name="_GoBack"/>
      <w:bookmarkEnd w:id="0"/>
      <w:proofErr w:type="spellEnd"/>
    </w:p>
    <w:sectPr w:rsidR="00D16614" w:rsidRPr="00D16614" w:rsidSect="00154F26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DFAFC" w14:textId="77777777" w:rsidR="009A6DD5" w:rsidRDefault="009A6DD5" w:rsidP="007F0268">
      <w:r>
        <w:separator/>
      </w:r>
    </w:p>
  </w:endnote>
  <w:endnote w:type="continuationSeparator" w:id="0">
    <w:p w14:paraId="67AAFB9D" w14:textId="77777777" w:rsidR="009A6DD5" w:rsidRDefault="009A6DD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67DFD" w14:textId="77777777" w:rsidR="009A6DD5" w:rsidRDefault="009A6DD5" w:rsidP="007F0268">
      <w:r>
        <w:separator/>
      </w:r>
    </w:p>
  </w:footnote>
  <w:footnote w:type="continuationSeparator" w:id="0">
    <w:p w14:paraId="70A1A81D" w14:textId="77777777" w:rsidR="009A6DD5" w:rsidRDefault="009A6DD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81E41" w14:textId="77777777" w:rsidR="00DC440C" w:rsidRPr="004621BE" w:rsidRDefault="00DC440C" w:rsidP="00506AE6">
    <w:pPr>
      <w:pStyle w:val="a5"/>
      <w:jc w:val="center"/>
      <w:rPr>
        <w:color w:val="FFFFFF" w:themeColor="background1"/>
        <w:szCs w:val="24"/>
      </w:rPr>
    </w:pPr>
    <w:r w:rsidRPr="004621BE">
      <w:rPr>
        <w:color w:val="FFFFFF" w:themeColor="background1"/>
        <w:szCs w:val="24"/>
      </w:rPr>
      <w:t>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4F26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55F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6DD5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24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614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40C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296A-45AB-433E-9165-742C52E2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2026-03-13T10:43:00Z</dcterms:created>
  <dcterms:modified xsi:type="dcterms:W3CDTF">2026-03-13T12:48:00Z</dcterms:modified>
</cp:coreProperties>
</file>