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82" w:rsidRDefault="00C5493F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Администрация </w:t>
      </w:r>
    </w:p>
    <w:p w:rsidR="00DB0282" w:rsidRDefault="00C5493F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Балахнинского муниципального района</w:t>
      </w:r>
    </w:p>
    <w:p w:rsidR="00DB0282" w:rsidRDefault="00C5493F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Нижегородской области</w:t>
      </w:r>
    </w:p>
    <w:p w:rsidR="00DB0282" w:rsidRDefault="00DB0282">
      <w:pPr>
        <w:jc w:val="center"/>
        <w:rPr>
          <w:b/>
          <w:sz w:val="32"/>
          <w:szCs w:val="22"/>
        </w:rPr>
      </w:pPr>
    </w:p>
    <w:p w:rsidR="00DB0282" w:rsidRDefault="00C5493F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ПОСТАНОВЛЕНИЕ</w:t>
      </w:r>
    </w:p>
    <w:p w:rsidR="00DB0282" w:rsidRDefault="00DB0282">
      <w:pPr>
        <w:jc w:val="center"/>
        <w:rPr>
          <w:b/>
          <w:szCs w:val="22"/>
        </w:rPr>
      </w:pPr>
    </w:p>
    <w:p w:rsidR="00DB0282" w:rsidRDefault="00C5493F">
      <w:pPr>
        <w:jc w:val="center"/>
        <w:rPr>
          <w:szCs w:val="22"/>
        </w:rPr>
      </w:pPr>
      <w:r>
        <w:rPr>
          <w:szCs w:val="22"/>
        </w:rPr>
        <w:t>от 17.04.2019г. № 838</w:t>
      </w:r>
    </w:p>
    <w:p w:rsidR="00DB0282" w:rsidRDefault="00DB0282">
      <w:pPr>
        <w:jc w:val="center"/>
        <w:rPr>
          <w:szCs w:val="22"/>
        </w:rPr>
      </w:pPr>
      <w:bookmarkStart w:id="0" w:name="_GoBack"/>
    </w:p>
    <w:p w:rsidR="00DB0282" w:rsidRDefault="00C5493F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2"/>
          <w:lang w:eastAsia="zh-CN"/>
        </w:rPr>
      </w:pPr>
      <w:r>
        <w:rPr>
          <w:rFonts w:eastAsia="Lucida Sans Unicode"/>
          <w:b/>
          <w:color w:val="000000"/>
          <w:kern w:val="2"/>
          <w:lang w:eastAsia="zh-CN"/>
        </w:rPr>
        <w:t>О проведении акции «Солдатский платок» в 2019 году</w:t>
      </w:r>
    </w:p>
    <w:bookmarkEnd w:id="0"/>
    <w:p w:rsidR="00DB0282" w:rsidRDefault="00DB0282">
      <w:pPr>
        <w:jc w:val="center"/>
      </w:pPr>
    </w:p>
    <w:p w:rsidR="00DB0282" w:rsidRDefault="00C5493F">
      <w:pPr>
        <w:widowControl w:val="0"/>
        <w:tabs>
          <w:tab w:val="right" w:pos="9072"/>
        </w:tabs>
        <w:suppressAutoHyphens/>
        <w:spacing w:line="360" w:lineRule="auto"/>
        <w:ind w:firstLine="567"/>
        <w:jc w:val="both"/>
        <w:rPr>
          <w:rFonts w:eastAsia="Lucida Sans Unicode"/>
          <w:kern w:val="2"/>
          <w:lang w:eastAsia="zh-CN"/>
        </w:rPr>
      </w:pPr>
      <w:r>
        <w:rPr>
          <w:rFonts w:eastAsia="Lucida Sans Unicode"/>
          <w:bCs/>
          <w:kern w:val="2"/>
          <w:lang w:eastAsia="zh-CN"/>
        </w:rPr>
        <w:t xml:space="preserve">В целях патриотического воспитания детей и молодежи, привлечения внимания к изучению истории родного края, </w:t>
      </w:r>
      <w:r>
        <w:rPr>
          <w:rFonts w:eastAsia="Lucida Sans Unicode"/>
          <w:kern w:val="2"/>
          <w:lang w:eastAsia="zh-CN"/>
        </w:rPr>
        <w:t xml:space="preserve">руководствуясь Уставом Балахнинского муниципального района, администрация района </w:t>
      </w:r>
      <w:r>
        <w:rPr>
          <w:rFonts w:eastAsia="Lucida Sans Unicode"/>
          <w:b/>
          <w:kern w:val="2"/>
          <w:lang w:eastAsia="zh-CN"/>
        </w:rPr>
        <w:t>п о с т а н о в л я е т:</w:t>
      </w:r>
    </w:p>
    <w:p w:rsidR="00DB0282" w:rsidRDefault="00C5493F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Lucida Sans Unicode"/>
          <w:bCs/>
          <w:kern w:val="2"/>
          <w:lang w:eastAsia="zh-CN"/>
        </w:rPr>
      </w:pPr>
      <w:r>
        <w:rPr>
          <w:rFonts w:eastAsia="Lucida Sans Unicode"/>
          <w:kern w:val="2"/>
          <w:lang w:eastAsia="zh-CN"/>
        </w:rPr>
        <w:t>1.</w:t>
      </w:r>
      <w:r>
        <w:rPr>
          <w:rFonts w:eastAsia="Lucida Sans Unicode"/>
          <w:bCs/>
          <w:kern w:val="2"/>
          <w:lang w:eastAsia="zh-CN"/>
        </w:rPr>
        <w:t xml:space="preserve"> Утвердить прилагаемое Положение о проведении акции «Солдатский платок» в 2019 году.</w:t>
      </w:r>
    </w:p>
    <w:p w:rsidR="00DB0282" w:rsidRDefault="00C5493F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Lucida Sans Unicode"/>
          <w:bCs/>
          <w:kern w:val="2"/>
          <w:lang w:eastAsia="zh-CN"/>
        </w:rPr>
      </w:pPr>
      <w:r>
        <w:rPr>
          <w:rFonts w:eastAsia="Lucida Sans Unicode"/>
          <w:bCs/>
          <w:kern w:val="2"/>
          <w:lang w:eastAsia="zh-CN"/>
        </w:rPr>
        <w:t>2. Управлению культуры, туризма и музейного дела организовать и провести акцию «Солдатский платок» 9 мая 2019 года.</w:t>
      </w:r>
    </w:p>
    <w:p w:rsidR="00DB0282" w:rsidRDefault="00C5493F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Lucida Sans Unicode"/>
          <w:color w:val="000000"/>
          <w:kern w:val="2"/>
          <w:lang w:eastAsia="ar-SA"/>
        </w:rPr>
      </w:pPr>
      <w:r>
        <w:rPr>
          <w:rFonts w:eastAsia="Lucida Sans Unicode"/>
          <w:color w:val="000000"/>
          <w:kern w:val="2"/>
          <w:lang w:eastAsia="ar-SA"/>
        </w:rPr>
        <w:t>3. Отделу организационно-протокольной работы управления кадровой и организационной работы опубликовать настоящее постановление в газете «Рабочая Балахна» и разместить на официальном Интернет-сайте Балахнинского муниципального района.</w:t>
      </w:r>
    </w:p>
    <w:p w:rsidR="00DB0282" w:rsidRDefault="00C5493F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Lucida Sans Unicode"/>
          <w:color w:val="000000"/>
          <w:kern w:val="2"/>
          <w:lang w:eastAsia="zh-CN"/>
        </w:rPr>
      </w:pPr>
      <w:r>
        <w:rPr>
          <w:rFonts w:eastAsia="Lucida Sans Unicode"/>
          <w:bCs/>
          <w:color w:val="000000"/>
          <w:kern w:val="2"/>
          <w:lang w:eastAsia="zh-CN"/>
        </w:rPr>
        <w:t>4. Контроль за исполнением настоящего постановления возложить на первого заместителя главы администрации района.</w:t>
      </w:r>
    </w:p>
    <w:p w:rsidR="00DB0282" w:rsidRDefault="00DB0282">
      <w:pPr>
        <w:widowControl w:val="0"/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rFonts w:eastAsia="Lucida Sans Unicode"/>
          <w:kern w:val="2"/>
          <w:lang w:eastAsia="zh-CN"/>
        </w:rPr>
      </w:pPr>
    </w:p>
    <w:p w:rsidR="00DB0282" w:rsidRDefault="00DB0282">
      <w:pPr>
        <w:widowControl w:val="0"/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rFonts w:eastAsia="Lucida Sans Unicode"/>
          <w:kern w:val="2"/>
          <w:lang w:eastAsia="zh-CN"/>
        </w:rPr>
      </w:pPr>
    </w:p>
    <w:p w:rsidR="00DB0282" w:rsidRDefault="00C5493F">
      <w:pPr>
        <w:widowControl w:val="0"/>
        <w:suppressAutoHyphens/>
        <w:rPr>
          <w:rFonts w:eastAsia="Lucida Sans Unicode"/>
          <w:kern w:val="2"/>
          <w:lang w:eastAsia="zh-CN"/>
        </w:rPr>
      </w:pPr>
      <w:r>
        <w:rPr>
          <w:rFonts w:eastAsia="Lucida Sans Unicode"/>
          <w:kern w:val="2"/>
          <w:lang w:eastAsia="zh-CN"/>
        </w:rPr>
        <w:t xml:space="preserve">Глава местного самоуправления </w:t>
      </w:r>
      <w:r>
        <w:rPr>
          <w:rFonts w:eastAsia="Lucida Sans Unicode"/>
          <w:kern w:val="2"/>
          <w:lang w:eastAsia="zh-CN"/>
        </w:rPr>
        <w:tab/>
      </w:r>
      <w:r>
        <w:rPr>
          <w:rFonts w:eastAsia="Lucida Sans Unicode"/>
          <w:kern w:val="2"/>
          <w:lang w:eastAsia="zh-CN"/>
        </w:rPr>
        <w:tab/>
      </w:r>
      <w:r>
        <w:rPr>
          <w:rFonts w:eastAsia="Lucida Sans Unicode"/>
          <w:kern w:val="2"/>
          <w:lang w:eastAsia="zh-CN"/>
        </w:rPr>
        <w:tab/>
      </w:r>
      <w:r>
        <w:rPr>
          <w:rFonts w:eastAsia="Lucida Sans Unicode"/>
          <w:kern w:val="2"/>
          <w:lang w:eastAsia="zh-CN"/>
        </w:rPr>
        <w:tab/>
      </w:r>
      <w:r>
        <w:rPr>
          <w:rFonts w:eastAsia="Lucida Sans Unicode"/>
          <w:kern w:val="2"/>
          <w:lang w:eastAsia="zh-CN"/>
        </w:rPr>
        <w:tab/>
        <w:t xml:space="preserve"> А.Н. Левкович</w:t>
      </w:r>
    </w:p>
    <w:p w:rsidR="00DB0282" w:rsidRDefault="00DB0282">
      <w:pPr>
        <w:sectPr w:rsidR="00DB0282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0282" w:rsidRDefault="00C5493F">
      <w:pPr>
        <w:ind w:left="5760"/>
      </w:pPr>
      <w:r>
        <w:lastRenderedPageBreak/>
        <w:t xml:space="preserve">УТВЕРЖДЕНО </w:t>
      </w:r>
    </w:p>
    <w:p w:rsidR="00DB0282" w:rsidRDefault="00C5493F">
      <w:pPr>
        <w:ind w:left="5760"/>
      </w:pPr>
      <w:r>
        <w:t>Постановлением администрации Балахнинского муниципального района</w:t>
      </w:r>
    </w:p>
    <w:p w:rsidR="00DB0282" w:rsidRDefault="00C5493F">
      <w:pPr>
        <w:ind w:left="5760"/>
      </w:pPr>
      <w:r>
        <w:t>от 17.04.2019  № 838</w:t>
      </w:r>
    </w:p>
    <w:p w:rsidR="00DB0282" w:rsidRDefault="00DB0282">
      <w:pPr>
        <w:jc w:val="right"/>
        <w:rPr>
          <w:sz w:val="28"/>
          <w:szCs w:val="28"/>
        </w:rPr>
      </w:pPr>
    </w:p>
    <w:p w:rsidR="00DB0282" w:rsidRDefault="00C5493F">
      <w:pPr>
        <w:jc w:val="center"/>
        <w:rPr>
          <w:b/>
          <w:bCs/>
        </w:rPr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проведении акции «Солдатский платок» в 2019 году</w:t>
      </w:r>
    </w:p>
    <w:p w:rsidR="00DB0282" w:rsidRDefault="00C5493F">
      <w:pPr>
        <w:jc w:val="center"/>
        <w:rPr>
          <w:b/>
          <w:bCs/>
        </w:rPr>
      </w:pPr>
      <w:r>
        <w:rPr>
          <w:b/>
          <w:bCs/>
        </w:rPr>
        <w:t>(далее – Акция)</w:t>
      </w:r>
    </w:p>
    <w:p w:rsidR="00DB0282" w:rsidRDefault="00C5493F">
      <w:pPr>
        <w:spacing w:before="360" w:after="240"/>
        <w:jc w:val="center"/>
      </w:pPr>
      <w:r>
        <w:rPr>
          <w:b/>
          <w:bCs/>
        </w:rPr>
        <w:t>I. Общие положения</w:t>
      </w:r>
    </w:p>
    <w:p w:rsidR="00DB0282" w:rsidRDefault="00C5493F">
      <w:pPr>
        <w:spacing w:before="120" w:after="120"/>
        <w:ind w:firstLine="540"/>
        <w:jc w:val="both"/>
      </w:pPr>
      <w:r>
        <w:t xml:space="preserve">1.1. Акция «Солдатский платок» приурочена к празднованию Дня Победы в 2019 году. </w:t>
      </w:r>
    </w:p>
    <w:p w:rsidR="00DB0282" w:rsidRDefault="00C5493F">
      <w:pPr>
        <w:spacing w:before="120" w:after="120"/>
        <w:ind w:firstLine="540"/>
        <w:jc w:val="both"/>
      </w:pPr>
      <w:r>
        <w:t>1.2. Инициатор Акции: ОО «Совет ветеранов (пенсионеров) войны, труда, вооруженных сил и правоохранительных органов Балахнинского муниципального района».</w:t>
      </w:r>
    </w:p>
    <w:p w:rsidR="00DB0282" w:rsidRDefault="00C5493F">
      <w:pPr>
        <w:spacing w:before="120" w:after="120"/>
        <w:ind w:firstLine="540"/>
        <w:jc w:val="both"/>
      </w:pPr>
      <w:r>
        <w:t>1.3. Организаторы Акции:</w:t>
      </w:r>
    </w:p>
    <w:p w:rsidR="00DB0282" w:rsidRDefault="00C5493F">
      <w:pPr>
        <w:spacing w:before="120" w:after="120"/>
        <w:ind w:firstLine="540"/>
        <w:jc w:val="both"/>
      </w:pPr>
      <w:r>
        <w:t>- администрация Балахнинского муниципального района;</w:t>
      </w:r>
    </w:p>
    <w:p w:rsidR="00DB0282" w:rsidRDefault="00C5493F">
      <w:pPr>
        <w:spacing w:before="120" w:after="120"/>
        <w:ind w:firstLine="540"/>
        <w:jc w:val="both"/>
      </w:pPr>
      <w:r>
        <w:t>- управление культуры, туризма и музейного дела администрации Балахнинского муниципального района;</w:t>
      </w:r>
    </w:p>
    <w:p w:rsidR="00DB0282" w:rsidRDefault="00C5493F">
      <w:pPr>
        <w:spacing w:before="120" w:after="120"/>
        <w:ind w:firstLine="540"/>
        <w:jc w:val="both"/>
      </w:pPr>
      <w:r>
        <w:t>- муниципальное бюджетное учреждение культуры «Централизованная клубная система» (далее – МБУК «ЦКС»);</w:t>
      </w:r>
    </w:p>
    <w:p w:rsidR="00DB0282" w:rsidRDefault="00C5493F">
      <w:pPr>
        <w:spacing w:before="120" w:after="120"/>
        <w:ind w:firstLine="540"/>
        <w:jc w:val="both"/>
      </w:pPr>
      <w:r>
        <w:t>- ОО «Совет ветеранов (пенсионеров) войны, труда, вооруженных сил и правоохранительных органов Балахнинского муниципального района».</w:t>
      </w:r>
    </w:p>
    <w:p w:rsidR="00DB0282" w:rsidRDefault="00C5493F">
      <w:pPr>
        <w:spacing w:before="120" w:after="120"/>
        <w:ind w:firstLine="540"/>
        <w:jc w:val="both"/>
      </w:pPr>
      <w:r>
        <w:t>1.4. Цель Акции -   увековечивание памяти о героях - участников Великой Отечественной войны 1941-1945 годов и тружеников тыла.</w:t>
      </w:r>
    </w:p>
    <w:p w:rsidR="00DB0282" w:rsidRDefault="00C5493F">
      <w:pPr>
        <w:spacing w:before="120" w:after="120"/>
        <w:ind w:firstLine="540"/>
        <w:jc w:val="both"/>
      </w:pPr>
      <w:r>
        <w:t>1.5. Задачи Акции:</w:t>
      </w:r>
    </w:p>
    <w:p w:rsidR="00DB0282" w:rsidRDefault="00C5493F">
      <w:pPr>
        <w:spacing w:before="120" w:after="120"/>
        <w:ind w:firstLine="540"/>
        <w:jc w:val="both"/>
      </w:pPr>
      <w:r>
        <w:t>- сохранение, развитие и пропаганда патриотического воспитания молодежи;</w:t>
      </w:r>
    </w:p>
    <w:p w:rsidR="00DB0282" w:rsidRDefault="00C5493F">
      <w:pPr>
        <w:spacing w:before="120" w:after="120"/>
        <w:ind w:firstLine="540"/>
        <w:jc w:val="both"/>
      </w:pPr>
      <w:r>
        <w:t>- привлечение внимания детей и молодежи к истории родного края.</w:t>
      </w:r>
    </w:p>
    <w:p w:rsidR="00DB0282" w:rsidRDefault="00C5493F">
      <w:pPr>
        <w:spacing w:before="120" w:after="120"/>
        <w:ind w:firstLine="540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Права и обязанности организационного комитета Акции</w:t>
      </w:r>
    </w:p>
    <w:p w:rsidR="00DB0282" w:rsidRDefault="00C5493F">
      <w:pPr>
        <w:spacing w:before="120" w:after="120"/>
        <w:ind w:firstLine="540"/>
        <w:jc w:val="both"/>
      </w:pPr>
      <w:r>
        <w:t>2.1. Состав организационного комитета:</w:t>
      </w:r>
    </w:p>
    <w:p w:rsidR="00DB0282" w:rsidRDefault="00C5493F">
      <w:pPr>
        <w:spacing w:before="120" w:after="120"/>
        <w:ind w:firstLine="540"/>
        <w:jc w:val="both"/>
      </w:pPr>
      <w:r>
        <w:t>2.1.1. Председатель организационного комитета:</w:t>
      </w:r>
    </w:p>
    <w:p w:rsidR="00DB0282" w:rsidRDefault="00C5493F">
      <w:pPr>
        <w:spacing w:before="120" w:after="120"/>
        <w:ind w:firstLine="540"/>
        <w:jc w:val="both"/>
      </w:pPr>
      <w:r>
        <w:t>- Полухина И.В. - председатель ОО «Совет ветеранов (пенсионеров) войны, труда, вооруженных сил и правоохранительных органов Балахнинского муниципального района»;</w:t>
      </w:r>
    </w:p>
    <w:p w:rsidR="00DB0282" w:rsidRDefault="00C5493F">
      <w:pPr>
        <w:spacing w:before="120" w:after="120"/>
        <w:ind w:firstLine="540"/>
        <w:jc w:val="both"/>
      </w:pPr>
      <w:r>
        <w:t>2.1.2. Члены организационного комитета:</w:t>
      </w:r>
    </w:p>
    <w:p w:rsidR="00DB0282" w:rsidRDefault="00C5493F">
      <w:pPr>
        <w:spacing w:before="120" w:after="120"/>
        <w:ind w:firstLine="540"/>
        <w:jc w:val="both"/>
      </w:pPr>
      <w:r>
        <w:t>- Кудицкая С.В. – начальник Управления культуры, туризма и музейного дела администрации Балахнинского муниципального района;</w:t>
      </w:r>
    </w:p>
    <w:p w:rsidR="00DB0282" w:rsidRDefault="00C5493F">
      <w:pPr>
        <w:spacing w:before="120" w:after="120"/>
        <w:ind w:firstLine="540"/>
        <w:jc w:val="both"/>
      </w:pPr>
      <w:r>
        <w:t>- Сугакова Е.И. – начальник Управления образования и социально-правовой защиты детства администрации Балахнинского муниципального района;</w:t>
      </w:r>
    </w:p>
    <w:p w:rsidR="00DB0282" w:rsidRDefault="00C5493F">
      <w:pPr>
        <w:spacing w:before="120" w:after="120"/>
        <w:ind w:firstLine="540"/>
        <w:jc w:val="both"/>
      </w:pPr>
      <w:r>
        <w:t>- Ожигина О.В. – директор МБУК «ЦКС» (по согласованию);</w:t>
      </w:r>
    </w:p>
    <w:p w:rsidR="00DB0282" w:rsidRDefault="00C5493F">
      <w:pPr>
        <w:spacing w:before="120" w:after="120"/>
        <w:ind w:firstLine="540"/>
        <w:jc w:val="both"/>
      </w:pPr>
      <w:r>
        <w:lastRenderedPageBreak/>
        <w:t>- Самохвалов А.С. – заместитель начальника управления культуры, туризма и музейного дела администрации Балахнинского муниципального района;</w:t>
      </w:r>
    </w:p>
    <w:p w:rsidR="00DB0282" w:rsidRDefault="00C5493F">
      <w:pPr>
        <w:spacing w:before="120" w:after="120"/>
        <w:ind w:firstLine="540"/>
        <w:jc w:val="both"/>
      </w:pPr>
      <w:r>
        <w:t>- Кузнецова И.В. – директор ИДЦ (по согласованию);</w:t>
      </w:r>
    </w:p>
    <w:p w:rsidR="00DB0282" w:rsidRDefault="00C5493F">
      <w:pPr>
        <w:spacing w:before="120" w:after="120"/>
        <w:ind w:firstLine="540"/>
        <w:jc w:val="both"/>
      </w:pPr>
      <w:r>
        <w:t>- Латина А.В. – пресс-секретарь Главы администрации Балахнинского муниципального района.</w:t>
      </w:r>
    </w:p>
    <w:p w:rsidR="00DB0282" w:rsidRDefault="00C5493F">
      <w:pPr>
        <w:spacing w:before="120" w:after="120"/>
        <w:ind w:firstLine="540"/>
        <w:jc w:val="both"/>
      </w:pPr>
      <w:r>
        <w:t>2.1.3. Секретарь организационного комитета – главный специалист управления культуры, туризма и музейного дела администрации Балахнинского муниципального района Герасимова Е.П.</w:t>
      </w:r>
    </w:p>
    <w:p w:rsidR="00DB0282" w:rsidRDefault="00C5493F">
      <w:pPr>
        <w:ind w:firstLine="540"/>
        <w:jc w:val="both"/>
        <w:rPr>
          <w:bCs/>
        </w:rPr>
      </w:pPr>
      <w:r>
        <w:rPr>
          <w:bCs/>
        </w:rPr>
        <w:t>2.2. Организационный комитет Акции:</w:t>
      </w:r>
    </w:p>
    <w:p w:rsidR="00DB0282" w:rsidRDefault="00C5493F">
      <w:pPr>
        <w:ind w:firstLine="540"/>
        <w:jc w:val="both"/>
      </w:pPr>
      <w:r>
        <w:rPr>
          <w:bCs/>
        </w:rPr>
        <w:t>- осуществляет р</w:t>
      </w:r>
      <w:r>
        <w:t>уководство подготовкой и проведением Акции;</w:t>
      </w:r>
    </w:p>
    <w:p w:rsidR="00DB0282" w:rsidRDefault="00C5493F">
      <w:pPr>
        <w:ind w:firstLine="540"/>
        <w:jc w:val="both"/>
      </w:pPr>
      <w:r>
        <w:t xml:space="preserve">- решает вопросы организационно-методического и материально-технического обеспечения Акции; </w:t>
      </w:r>
    </w:p>
    <w:p w:rsidR="00DB0282" w:rsidRDefault="00C5493F">
      <w:pPr>
        <w:ind w:firstLine="540"/>
        <w:jc w:val="both"/>
      </w:pPr>
      <w:r>
        <w:t xml:space="preserve">- определяет сроки, время и место сбора «Солдатских платков»; </w:t>
      </w:r>
    </w:p>
    <w:p w:rsidR="00DB0282" w:rsidRDefault="00C5493F">
      <w:pPr>
        <w:ind w:firstLine="540"/>
        <w:jc w:val="both"/>
      </w:pPr>
      <w:r>
        <w:t>- привлекает финансовые и информационные ресурсы для организации Акции.</w:t>
      </w:r>
    </w:p>
    <w:p w:rsidR="00DB0282" w:rsidRDefault="00C5493F">
      <w:pPr>
        <w:spacing w:before="120" w:after="120"/>
        <w:jc w:val="center"/>
      </w:pPr>
      <w:r>
        <w:rPr>
          <w:b/>
          <w:bCs/>
        </w:rPr>
        <w:t>II</w:t>
      </w:r>
      <w:r>
        <w:rPr>
          <w:b/>
          <w:bCs/>
          <w:lang w:val="en-US"/>
        </w:rPr>
        <w:t>I</w:t>
      </w:r>
      <w:r>
        <w:rPr>
          <w:b/>
          <w:bCs/>
        </w:rPr>
        <w:t>. Порядок проведения и условия участия в Акции</w:t>
      </w:r>
    </w:p>
    <w:p w:rsidR="00DB0282" w:rsidRDefault="00C5493F">
      <w:pPr>
        <w:spacing w:before="120" w:after="120"/>
        <w:ind w:firstLine="540"/>
        <w:jc w:val="both"/>
      </w:pPr>
      <w:r>
        <w:t>3.1. Акция проводится 9 мая 2019 года. Место проведения – г. Балахна, пл. Комсомольская.</w:t>
      </w:r>
    </w:p>
    <w:p w:rsidR="00DB0282" w:rsidRDefault="00C5493F">
      <w:pPr>
        <w:spacing w:before="120" w:after="120"/>
        <w:ind w:firstLine="540"/>
        <w:jc w:val="both"/>
      </w:pPr>
      <w:r>
        <w:t xml:space="preserve">3.2. Силами учеников, родителей, ветеранов собираются </w:t>
      </w:r>
      <w:bookmarkStart w:id="1" w:name="_Hlk510161605"/>
      <w:r>
        <w:t xml:space="preserve">платочки, на которых указываются: имена героев, даты рождения и гибели героя, род войск (по возможности). От юридических лиц в адрес организационного комитета направляется заявка (Приложение №1 к настоящему положению). Эти данные могут быть вышиты. Размер платочка 25 х 25 см. В итоге все платочки сшиваются в единый стяг. Красные платочки – погибшие воины, белые – пропавшие без вести, синие – вернулись с войны, зеленые – ныне здравствующие. </w:t>
      </w:r>
      <w:bookmarkEnd w:id="1"/>
      <w:r>
        <w:t>Образец оформления солдатского платка представлен в Приложении №2 к настоящему положению.</w:t>
      </w:r>
    </w:p>
    <w:p w:rsidR="00DB0282" w:rsidRDefault="00C5493F">
      <w:pPr>
        <w:spacing w:before="120" w:after="120"/>
        <w:ind w:firstLine="540"/>
        <w:jc w:val="both"/>
      </w:pPr>
      <w:r>
        <w:t>3.3. Работы, представленные на Акцию, принимаются до 25 апреля 2019 года по следующим адресам:</w:t>
      </w:r>
    </w:p>
    <w:p w:rsidR="00DB0282" w:rsidRDefault="00C5493F">
      <w:pPr>
        <w:spacing w:before="120" w:after="120"/>
        <w:ind w:firstLine="540"/>
        <w:jc w:val="both"/>
      </w:pPr>
      <w:r>
        <w:t xml:space="preserve">- МБУК «Централизованная клубная система» (методический отдел): г. Балахна, пр. Дзержинского, д. 36. </w:t>
      </w:r>
      <w:bookmarkStart w:id="2" w:name="_Hlk510160964"/>
      <w:r>
        <w:t xml:space="preserve">Телефон для справок: </w:t>
      </w:r>
      <w:bookmarkEnd w:id="2"/>
      <w:r>
        <w:t>9-19-94, эл. почта:  muknmo@gmail.com;</w:t>
      </w:r>
    </w:p>
    <w:p w:rsidR="00DB0282" w:rsidRDefault="00C5493F">
      <w:pPr>
        <w:ind w:firstLine="540"/>
        <w:jc w:val="both"/>
        <w:rPr>
          <w:bCs/>
        </w:rPr>
      </w:pPr>
      <w:r>
        <w:t>- ОО «Совет ветеранов (пенсионеров) войны, труда, вооруженных сил и правоохранительных органов Балахнинского муниципального района»: г. Балахна, ул. Дзержинского, д. 45. Телефон для справок: 6-36-31, 8 (910) 387-64-42.</w:t>
      </w:r>
    </w:p>
    <w:p w:rsidR="00DB0282" w:rsidRDefault="00C5493F">
      <w:pPr>
        <w:spacing w:before="120" w:after="120"/>
        <w:ind w:firstLine="540"/>
        <w:jc w:val="both"/>
      </w:pPr>
      <w:r>
        <w:t>3.4. Работы - платочки, представленные на Акцию, не возвращаются.</w:t>
      </w:r>
    </w:p>
    <w:p w:rsidR="00DB0282" w:rsidRDefault="00DB0282">
      <w:pPr>
        <w:tabs>
          <w:tab w:val="left" w:pos="3915"/>
        </w:tabs>
        <w:jc w:val="right"/>
        <w:rPr>
          <w:b/>
        </w:rPr>
      </w:pPr>
    </w:p>
    <w:p w:rsidR="00DB0282" w:rsidRDefault="00DB0282">
      <w:pPr>
        <w:rPr>
          <w:b/>
        </w:rPr>
        <w:sectPr w:rsidR="00DB0282">
          <w:pgSz w:w="11906" w:h="16838"/>
          <w:pgMar w:top="1134" w:right="850" w:bottom="1134" w:left="1701" w:header="708" w:footer="708" w:gutter="0"/>
          <w:cols w:space="720"/>
        </w:sectPr>
      </w:pPr>
    </w:p>
    <w:p w:rsidR="00DB0282" w:rsidRDefault="00DB0282">
      <w:pPr>
        <w:tabs>
          <w:tab w:val="left" w:pos="3915"/>
        </w:tabs>
        <w:jc w:val="right"/>
        <w:rPr>
          <w:b/>
        </w:rPr>
      </w:pPr>
    </w:p>
    <w:tbl>
      <w:tblPr>
        <w:tblpPr w:leftFromText="180" w:rightFromText="180" w:vertAnchor="text" w:horzAnchor="margin" w:tblpXSpec="right" w:tblpY="-217"/>
        <w:tblW w:w="0" w:type="auto"/>
        <w:tblLook w:val="00A0" w:firstRow="1" w:lastRow="0" w:firstColumn="1" w:lastColumn="0" w:noHBand="0" w:noVBand="0"/>
      </w:tblPr>
      <w:tblGrid>
        <w:gridCol w:w="4103"/>
      </w:tblGrid>
      <w:tr w:rsidR="00DB0282">
        <w:trPr>
          <w:trHeight w:val="968"/>
        </w:trPr>
        <w:tc>
          <w:tcPr>
            <w:tcW w:w="4103" w:type="dxa"/>
          </w:tcPr>
          <w:p w:rsidR="00DB0282" w:rsidRDefault="00C5493F">
            <w:pPr>
              <w:tabs>
                <w:tab w:val="left" w:pos="3915"/>
              </w:tabs>
            </w:pPr>
            <w:bookmarkStart w:id="3" w:name="_Hlk510161531"/>
            <w:r>
              <w:t xml:space="preserve">Приложение №1 к Положению </w:t>
            </w:r>
          </w:p>
          <w:p w:rsidR="00DB0282" w:rsidRDefault="00C5493F">
            <w:pPr>
              <w:tabs>
                <w:tab w:val="left" w:pos="3915"/>
              </w:tabs>
            </w:pPr>
            <w:r>
              <w:t xml:space="preserve">о проведении акции «Солдатский платок» </w:t>
            </w:r>
          </w:p>
          <w:p w:rsidR="00DB0282" w:rsidRDefault="00C5493F">
            <w:pPr>
              <w:tabs>
                <w:tab w:val="left" w:pos="3915"/>
              </w:tabs>
            </w:pPr>
            <w:r>
              <w:t>в 2019 году</w:t>
            </w:r>
          </w:p>
          <w:p w:rsidR="00DB0282" w:rsidRDefault="00DB0282">
            <w:pPr>
              <w:tabs>
                <w:tab w:val="left" w:pos="3915"/>
              </w:tabs>
              <w:jc w:val="right"/>
            </w:pPr>
          </w:p>
        </w:tc>
      </w:tr>
      <w:bookmarkEnd w:id="3"/>
    </w:tbl>
    <w:p w:rsidR="00DB0282" w:rsidRDefault="00DB0282">
      <w:pPr>
        <w:tabs>
          <w:tab w:val="left" w:pos="3915"/>
        </w:tabs>
        <w:jc w:val="right"/>
      </w:pPr>
    </w:p>
    <w:p w:rsidR="00DB0282" w:rsidRDefault="00DB0282">
      <w:pPr>
        <w:tabs>
          <w:tab w:val="left" w:pos="3915"/>
        </w:tabs>
        <w:jc w:val="right"/>
      </w:pPr>
    </w:p>
    <w:p w:rsidR="00DB0282" w:rsidRDefault="00DB0282">
      <w:pPr>
        <w:tabs>
          <w:tab w:val="left" w:pos="3915"/>
        </w:tabs>
        <w:jc w:val="right"/>
      </w:pPr>
    </w:p>
    <w:p w:rsidR="00DB0282" w:rsidRDefault="00DB0282">
      <w:pPr>
        <w:tabs>
          <w:tab w:val="left" w:pos="3915"/>
        </w:tabs>
        <w:jc w:val="right"/>
        <w:rPr>
          <w:b/>
        </w:rPr>
      </w:pPr>
    </w:p>
    <w:p w:rsidR="00DB0282" w:rsidRDefault="00DB0282">
      <w:pPr>
        <w:tabs>
          <w:tab w:val="left" w:pos="3915"/>
        </w:tabs>
        <w:jc w:val="center"/>
        <w:rPr>
          <w:b/>
          <w:bCs/>
        </w:rPr>
      </w:pPr>
    </w:p>
    <w:p w:rsidR="00DB0282" w:rsidRDefault="00DB0282">
      <w:pPr>
        <w:tabs>
          <w:tab w:val="left" w:pos="3915"/>
        </w:tabs>
        <w:jc w:val="center"/>
        <w:rPr>
          <w:b/>
          <w:bCs/>
        </w:rPr>
      </w:pPr>
    </w:p>
    <w:p w:rsidR="00DB0282" w:rsidRDefault="00C5493F">
      <w:pPr>
        <w:tabs>
          <w:tab w:val="left" w:pos="3915"/>
        </w:tabs>
        <w:jc w:val="center"/>
      </w:pPr>
      <w:r>
        <w:rPr>
          <w:b/>
          <w:bCs/>
        </w:rPr>
        <w:t xml:space="preserve">Заявка </w:t>
      </w:r>
      <w:r>
        <w:rPr>
          <w:b/>
          <w:bCs/>
        </w:rPr>
        <w:br/>
      </w:r>
      <w:r>
        <w:t xml:space="preserve">на участие в акции </w:t>
      </w:r>
    </w:p>
    <w:p w:rsidR="00DB0282" w:rsidRDefault="00C5493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«Солдатский платок»</w:t>
      </w:r>
    </w:p>
    <w:p w:rsidR="00DB0282" w:rsidRDefault="00DB0282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2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610"/>
        <w:gridCol w:w="1884"/>
        <w:gridCol w:w="1885"/>
        <w:gridCol w:w="1885"/>
      </w:tblGrid>
      <w:tr w:rsidR="00DB0282">
        <w:trPr>
          <w:trHeight w:val="3321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82" w:rsidRDefault="00C5493F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DB0282" w:rsidRDefault="00C5493F">
            <w:pPr>
              <w:jc w:val="center"/>
              <w:rPr>
                <w:b/>
              </w:rPr>
            </w:pPr>
            <w:r>
              <w:rPr>
                <w:b/>
              </w:rPr>
              <w:t>участника  акции  или   наименование  направляющей  организации</w:t>
            </w:r>
          </w:p>
          <w:p w:rsidR="00DB0282" w:rsidRDefault="00C5493F">
            <w:pPr>
              <w:jc w:val="center"/>
            </w:pPr>
            <w:r>
              <w:t>(контактный телефон)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  <w:r>
              <w:t xml:space="preserve"> </w:t>
            </w:r>
            <w:r>
              <w:rPr>
                <w:b/>
              </w:rPr>
              <w:t xml:space="preserve">героя </w:t>
            </w:r>
          </w:p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rPr>
                <w:b/>
              </w:rPr>
              <w:t xml:space="preserve">даты рождения и гибели, род войск </w:t>
            </w:r>
          </w:p>
          <w:p w:rsidR="00DB0282" w:rsidRDefault="00C5493F">
            <w:pPr>
              <w:ind w:firstLine="104"/>
              <w:jc w:val="center"/>
            </w:pPr>
            <w:r>
              <w:t>(по возможности)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rPr>
                <w:b/>
              </w:rPr>
              <w:t>Количество  изготовленных  работ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rPr>
                <w:b/>
              </w:rPr>
              <w:t xml:space="preserve">Подпись  направляющей  организации  </w:t>
            </w:r>
          </w:p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t>(о получении  материалов)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82" w:rsidRDefault="00C5493F">
            <w:pPr>
              <w:ind w:firstLine="104"/>
              <w:jc w:val="center"/>
              <w:rPr>
                <w:b/>
              </w:rPr>
            </w:pPr>
            <w:r>
              <w:rPr>
                <w:b/>
              </w:rPr>
              <w:t>Подпись  представителя  организаторов  акции</w:t>
            </w:r>
          </w:p>
          <w:p w:rsidR="00DB0282" w:rsidRDefault="00C5493F">
            <w:pPr>
              <w:ind w:firstLine="104"/>
              <w:jc w:val="center"/>
            </w:pPr>
            <w:r>
              <w:t xml:space="preserve">(о  получении  работ)  </w:t>
            </w:r>
          </w:p>
        </w:tc>
      </w:tr>
      <w:tr w:rsidR="00DB0282">
        <w:trPr>
          <w:trHeight w:val="57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2" w:rsidRDefault="00DB0282">
            <w:pPr>
              <w:jc w:val="both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2" w:rsidRDefault="00DB0282">
            <w:pPr>
              <w:ind w:hanging="32"/>
              <w:jc w:val="both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2" w:rsidRDefault="00DB0282">
            <w:pPr>
              <w:ind w:hanging="212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2" w:rsidRDefault="00DB0282">
            <w:pPr>
              <w:ind w:hanging="32"/>
              <w:jc w:val="both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2" w:rsidRDefault="00DB0282">
            <w:pPr>
              <w:ind w:hanging="212"/>
              <w:jc w:val="center"/>
            </w:pPr>
          </w:p>
        </w:tc>
      </w:tr>
    </w:tbl>
    <w:p w:rsidR="00DB0282" w:rsidRDefault="00DB0282"/>
    <w:p w:rsidR="00DB0282" w:rsidRDefault="00DB0282">
      <w:pPr>
        <w:sectPr w:rsidR="00DB0282">
          <w:pgSz w:w="11906" w:h="16838"/>
          <w:pgMar w:top="1134" w:right="850" w:bottom="1134" w:left="1701" w:header="708" w:footer="708" w:gutter="0"/>
          <w:cols w:space="720"/>
        </w:sectPr>
      </w:pPr>
    </w:p>
    <w:p w:rsidR="00DB0282" w:rsidRDefault="00DB0282"/>
    <w:tbl>
      <w:tblPr>
        <w:tblpPr w:leftFromText="180" w:rightFromText="180" w:vertAnchor="text" w:horzAnchor="margin" w:tblpXSpec="right" w:tblpY="-217"/>
        <w:tblW w:w="0" w:type="auto"/>
        <w:tblLook w:val="00A0" w:firstRow="1" w:lastRow="0" w:firstColumn="1" w:lastColumn="0" w:noHBand="0" w:noVBand="0"/>
      </w:tblPr>
      <w:tblGrid>
        <w:gridCol w:w="3826"/>
      </w:tblGrid>
      <w:tr w:rsidR="00DB0282">
        <w:trPr>
          <w:trHeight w:val="843"/>
        </w:trPr>
        <w:tc>
          <w:tcPr>
            <w:tcW w:w="3826" w:type="dxa"/>
          </w:tcPr>
          <w:p w:rsidR="00DB0282" w:rsidRDefault="00C5493F">
            <w:pPr>
              <w:tabs>
                <w:tab w:val="left" w:pos="3915"/>
              </w:tabs>
            </w:pPr>
            <w:r>
              <w:t xml:space="preserve">Приложение №2 к Положению о проведении акции </w:t>
            </w:r>
          </w:p>
          <w:p w:rsidR="00DB0282" w:rsidRDefault="00C5493F">
            <w:pPr>
              <w:tabs>
                <w:tab w:val="left" w:pos="3915"/>
              </w:tabs>
            </w:pPr>
            <w:r>
              <w:t xml:space="preserve">«Солдатский платок» </w:t>
            </w:r>
          </w:p>
          <w:p w:rsidR="00DB0282" w:rsidRDefault="00C5493F">
            <w:pPr>
              <w:tabs>
                <w:tab w:val="left" w:pos="3915"/>
              </w:tabs>
            </w:pPr>
            <w:r>
              <w:t>в 2019 году</w:t>
            </w:r>
          </w:p>
          <w:p w:rsidR="00DB0282" w:rsidRDefault="00DB0282">
            <w:pPr>
              <w:tabs>
                <w:tab w:val="left" w:pos="3915"/>
              </w:tabs>
              <w:jc w:val="right"/>
            </w:pPr>
          </w:p>
        </w:tc>
      </w:tr>
    </w:tbl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>
      <w:pPr>
        <w:jc w:val="center"/>
        <w:rPr>
          <w:b/>
        </w:rPr>
      </w:pPr>
    </w:p>
    <w:p w:rsidR="00DB0282" w:rsidRDefault="00DB0282">
      <w:pPr>
        <w:jc w:val="center"/>
        <w:rPr>
          <w:b/>
        </w:rPr>
      </w:pPr>
    </w:p>
    <w:p w:rsidR="00DB0282" w:rsidRDefault="00C5493F">
      <w:pPr>
        <w:jc w:val="center"/>
        <w:rPr>
          <w:b/>
        </w:rPr>
      </w:pPr>
      <w:r>
        <w:rPr>
          <w:b/>
        </w:rPr>
        <w:t>Образец оформления «солдатского платка»</w:t>
      </w:r>
    </w:p>
    <w:p w:rsidR="00DB0282" w:rsidRDefault="00DB0282"/>
    <w:p w:rsidR="00DB0282" w:rsidRDefault="00C5493F">
      <w:pPr>
        <w:ind w:firstLine="540"/>
        <w:jc w:val="both"/>
      </w:pPr>
      <w:r>
        <w:t>«Солдатский платок» изготавливается из ткани. Размер «солдатского платка» составляет 25 х 25 см. Платок обшивается нитками по краям. Цвет платка определяется по следующим критериям:</w:t>
      </w:r>
    </w:p>
    <w:p w:rsidR="00DB0282" w:rsidRDefault="00C5493F">
      <w:pPr>
        <w:ind w:firstLine="540"/>
        <w:jc w:val="both"/>
      </w:pPr>
      <w:r>
        <w:t>- красные платочки – погибшие воины;</w:t>
      </w:r>
    </w:p>
    <w:p w:rsidR="00DB0282" w:rsidRDefault="00C5493F">
      <w:pPr>
        <w:ind w:firstLine="540"/>
        <w:jc w:val="both"/>
      </w:pPr>
      <w:r>
        <w:t>- белые – пропавшие без вести;</w:t>
      </w:r>
    </w:p>
    <w:p w:rsidR="00DB0282" w:rsidRDefault="00C5493F">
      <w:pPr>
        <w:ind w:firstLine="540"/>
        <w:jc w:val="both"/>
      </w:pPr>
      <w:r>
        <w:t>- синие – вернулись с войны;</w:t>
      </w:r>
    </w:p>
    <w:p w:rsidR="00DB0282" w:rsidRDefault="00C5493F">
      <w:pPr>
        <w:ind w:firstLine="540"/>
        <w:jc w:val="both"/>
      </w:pPr>
      <w:r>
        <w:t>- зеленые – ныне здравствующие.</w:t>
      </w:r>
    </w:p>
    <w:p w:rsidR="00DB0282" w:rsidRDefault="00C5493F">
      <w:pPr>
        <w:ind w:firstLine="540"/>
        <w:jc w:val="both"/>
      </w:pPr>
      <w:r>
        <w:t>На «солдатском платке» может быть размещена (вышита, напечатана, нанесена с помощью маркера по ткани) следующая информация: ФИО героя, дата рождения и гибели героя, род войск (по возможности).</w:t>
      </w:r>
    </w:p>
    <w:p w:rsidR="00DB0282" w:rsidRDefault="00DB0282">
      <w:pPr>
        <w:ind w:firstLine="540"/>
        <w:jc w:val="both"/>
      </w:pPr>
    </w:p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C549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45720</wp:posOffset>
                </wp:positionV>
                <wp:extent cx="2466975" cy="2352675"/>
                <wp:effectExtent l="0" t="0" r="28575" b="2857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352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6.2pt;margin-top:3.6pt;width:194.2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" fill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45720</wp:posOffset>
                </wp:positionV>
                <wp:extent cx="2457450" cy="236855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368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282" w:rsidRDefault="00DB0282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DB0282" w:rsidRDefault="00DB0282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DB0282" w:rsidRDefault="00C5493F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</w:rPr>
                              <w:t>САМСОН ПАВЛОВИЧ ВЫРИН</w:t>
                            </w:r>
                          </w:p>
                          <w:p w:rsidR="00DB0282" w:rsidRDefault="00DB0282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DB0282" w:rsidRDefault="00C5493F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</w:rPr>
                              <w:t>1927-1943 г.г.</w:t>
                            </w:r>
                          </w:p>
                          <w:p w:rsidR="00DB0282" w:rsidRDefault="00DB0282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DB0282" w:rsidRDefault="00DB0282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DB0282" w:rsidRDefault="00C5493F">
                            <w:pPr>
                              <w:shd w:val="clear" w:color="auto" w:fill="C00000"/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</w:rPr>
                              <w:t>ТАНКИСТ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6.95pt;margin-top:3.6pt;width:193.5pt;height:1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" fillcolor="#c00000" stroked="f" strokecolor="#c00000">
                <v:stroke dashstyle="1 1"/>
                <v:textbox>
                  <w:txbxContent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</w:rPr>
                        <w:t>САМСОН ПАВЛОВИЧ ВЫРИН</w:t>
                      </w: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</w:rPr>
                        <w:t>1927-1943 г.г.</w:t>
                      </w: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</w:p>
                    <w:p w:rsidR="00000000" w:rsidRDefault="00C5493F">
                      <w:pPr>
                        <w:shd w:val="clear" w:color="auto" w:fill="C00000"/>
                        <w:jc w:val="center"/>
                        <w:rPr>
                          <w:b/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</w:rPr>
                        <w:t>ТАНКИСТ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215265</wp:posOffset>
                </wp:positionV>
                <wp:extent cx="373380" cy="1837690"/>
                <wp:effectExtent l="0" t="0" r="28575" b="1016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82" w:rsidRDefault="00C549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25 </w:t>
                            </w:r>
                            <w:r>
                              <w:rPr>
                                <w:b/>
                              </w:rPr>
                              <w:t>см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57.15pt;margin-top:16.95pt;width:29.4pt;height:1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">
                <v:textbox style="layout-flow:vertical;mso-layout-flow-alt:bottom-to-top;mso-fit-shape-to-text:t">
                  <w:txbxContent>
                    <w:p w:rsidR="00000000" w:rsidRDefault="00C5493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25 </w:t>
                      </w:r>
                      <w:r>
                        <w:rPr>
                          <w:b/>
                        </w:rPr>
                        <w:t>см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312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2388869</wp:posOffset>
                </wp:positionV>
                <wp:extent cx="523875" cy="0"/>
                <wp:effectExtent l="0" t="0" r="952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3.45pt;margin-top:188.1pt;width:41.25pt;height:0;flip:x;z-index:251653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tZ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414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45719</wp:posOffset>
                </wp:positionV>
                <wp:extent cx="466725" cy="0"/>
                <wp:effectExtent l="0" t="0" r="95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9.45pt;margin-top:3.6pt;width:36.75pt;height:0;flip:x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l8IQIAAEQ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45720</wp:posOffset>
                </wp:positionV>
                <wp:extent cx="19685" cy="2343150"/>
                <wp:effectExtent l="76200" t="38100" r="56515" b="571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234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0.2pt;margin-top:3.6pt;width:1.55pt;height:18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RDOg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6192" behindDoc="0" locked="0" layoutInCell="1" allowOverlap="1">
                <wp:simplePos x="0" y="0"/>
                <wp:positionH relativeFrom="column">
                  <wp:posOffset>1739264</wp:posOffset>
                </wp:positionH>
                <wp:positionV relativeFrom="paragraph">
                  <wp:posOffset>2398395</wp:posOffset>
                </wp:positionV>
                <wp:extent cx="0" cy="51435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6.95pt;margin-top:188.85pt;width:0;height:40.5pt;z-index:2516561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ACHQIAADoEAAAOAAAAZHJzL2Uyb0RvYy54bWysU8GO2yAQvVfqPyDuie2snS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7216" behindDoc="0" locked="0" layoutInCell="1" allowOverlap="1">
                <wp:simplePos x="0" y="0"/>
                <wp:positionH relativeFrom="column">
                  <wp:posOffset>4187189</wp:posOffset>
                </wp:positionH>
                <wp:positionV relativeFrom="paragraph">
                  <wp:posOffset>2398395</wp:posOffset>
                </wp:positionV>
                <wp:extent cx="0" cy="533400"/>
                <wp:effectExtent l="0" t="0" r="19050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29.7pt;margin-top:188.85pt;width:0;height:42pt;z-index:2516572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npHQIAADo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2855594</wp:posOffset>
                </wp:positionV>
                <wp:extent cx="2447925" cy="0"/>
                <wp:effectExtent l="38100" t="76200" r="28575" b="952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7.7pt;margin-top:224.85pt;width:192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ASNQIAAH8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">
                <v:stroke startarrow="block" endarrow="block"/>
              </v:shape>
            </w:pict>
          </mc:Fallback>
        </mc:AlternateContent>
      </w:r>
    </w:p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DB0282"/>
    <w:p w:rsidR="00DB0282" w:rsidRDefault="00C549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127635</wp:posOffset>
                </wp:positionV>
                <wp:extent cx="1984375" cy="337820"/>
                <wp:effectExtent l="0" t="0" r="15875" b="2413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82" w:rsidRDefault="00C549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7.25pt;margin-top:10.05pt;width:156.25pt;height:2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">
                <v:textbox>
                  <w:txbxContent>
                    <w:p w:rsidR="00000000" w:rsidRDefault="00C5493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25 см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0282" w:rsidRDefault="00DB0282">
      <w:pPr>
        <w:tabs>
          <w:tab w:val="left" w:pos="1905"/>
        </w:tabs>
      </w:pPr>
    </w:p>
    <w:p w:rsidR="00DB0282" w:rsidRDefault="00DB0282">
      <w:pPr>
        <w:tabs>
          <w:tab w:val="left" w:pos="1905"/>
        </w:tabs>
      </w:pPr>
    </w:p>
    <w:p w:rsidR="00DB0282" w:rsidRDefault="00DB0282"/>
    <w:sectPr w:rsidR="00DB028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82" w:rsidRDefault="00C5493F">
      <w:r>
        <w:separator/>
      </w:r>
    </w:p>
  </w:endnote>
  <w:endnote w:type="continuationSeparator" w:id="0">
    <w:p w:rsidR="00DB0282" w:rsidRDefault="00C5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82" w:rsidRDefault="00C5493F">
      <w:r>
        <w:separator/>
      </w:r>
    </w:p>
  </w:footnote>
  <w:footnote w:type="continuationSeparator" w:id="0">
    <w:p w:rsidR="00DB0282" w:rsidRDefault="00C5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82" w:rsidRDefault="00C549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21D6">
      <w:rPr>
        <w:noProof/>
      </w:rPr>
      <w:t>2</w:t>
    </w:r>
    <w:r>
      <w:fldChar w:fldCharType="end"/>
    </w:r>
  </w:p>
  <w:p w:rsidR="00DB0282" w:rsidRDefault="00DB02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3F"/>
    <w:rsid w:val="00B921D6"/>
    <w:rsid w:val="00C5493F"/>
    <w:rsid w:val="00D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Горшенкова Алина Сергеевна</cp:lastModifiedBy>
  <cp:revision>2</cp:revision>
  <cp:lastPrinted>2019-04-15T08:15:00Z</cp:lastPrinted>
  <dcterms:created xsi:type="dcterms:W3CDTF">2023-01-31T08:28:00Z</dcterms:created>
  <dcterms:modified xsi:type="dcterms:W3CDTF">2023-01-31T08:28:00Z</dcterms:modified>
</cp:coreProperties>
</file>