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4F" w:rsidRDefault="00D05D8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F104F" w:rsidRDefault="00D05D87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6F104F" w:rsidRDefault="00D05D87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F104F" w:rsidRDefault="006F104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F104F" w:rsidRDefault="00D05D8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F104F" w:rsidRDefault="006F104F">
      <w:pPr>
        <w:ind w:firstLine="0"/>
        <w:jc w:val="center"/>
        <w:rPr>
          <w:rFonts w:eastAsia="Times New Roman"/>
          <w:b/>
          <w:lang w:eastAsia="ru-RU"/>
        </w:rPr>
      </w:pPr>
    </w:p>
    <w:p w:rsidR="006F104F" w:rsidRDefault="00D05D87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05.07.2022г. № 1279</w:t>
      </w:r>
    </w:p>
    <w:p w:rsidR="006F104F" w:rsidRDefault="006F104F">
      <w:pPr>
        <w:ind w:firstLine="0"/>
        <w:jc w:val="center"/>
        <w:rPr>
          <w:rFonts w:eastAsia="Times New Roman"/>
          <w:lang w:eastAsia="ru-RU"/>
        </w:rPr>
      </w:pPr>
    </w:p>
    <w:p w:rsidR="006F104F" w:rsidRDefault="00D05D87">
      <w:pPr>
        <w:widowControl w:val="0"/>
        <w:autoSpaceDE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bookmarkStart w:id="0" w:name="_GoBack"/>
      <w:r>
        <w:rPr>
          <w:rFonts w:eastAsia="Times New Roman"/>
          <w:b/>
          <w:bCs/>
          <w:szCs w:val="24"/>
          <w:lang w:eastAsia="ru-RU"/>
        </w:rPr>
        <w:t>О передаче на содержание и обслуживание бесхозяйных канализационных сетей</w:t>
      </w:r>
    </w:p>
    <w:bookmarkEnd w:id="0"/>
    <w:p w:rsidR="006F104F" w:rsidRDefault="006F104F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F104F" w:rsidRDefault="00D05D87">
      <w:pPr>
        <w:widowControl w:val="0"/>
        <w:autoSpaceDE w:val="0"/>
        <w:adjustRightInd w:val="0"/>
        <w:spacing w:line="360" w:lineRule="auto"/>
        <w:ind w:firstLine="539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соответствии со статьями 14, 16, 50 Федерального закона от 06.10.2003 № 131-ФЗ «Об общих принципах организации местного самоуправления в Российской Федерации», Федеральным законом от 07.12.2011 N 416-ФЗ «О водоснабжении и водоотведении» (далее – Федеральный закон от 07.12.2011 № 416-ФЗ),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5432F5">
        <w:rPr>
          <w:rFonts w:eastAsia="Times New Roman"/>
          <w:szCs w:val="24"/>
          <w:lang w:eastAsia="ru-RU"/>
        </w:rPr>
        <w:t>от 25.01.2022 № 108</w:t>
      </w:r>
      <w:r>
        <w:rPr>
          <w:rFonts w:eastAsia="Times New Roman"/>
          <w:szCs w:val="24"/>
          <w:lang w:eastAsia="ru-RU"/>
        </w:rPr>
        <w:t xml:space="preserve"> «Об утверждении порядка проведения мероприятий по</w:t>
      </w:r>
      <w:proofErr w:type="gramEnd"/>
      <w:r>
        <w:rPr>
          <w:rFonts w:eastAsia="Times New Roman"/>
          <w:szCs w:val="24"/>
          <w:lang w:eastAsia="ru-RU"/>
        </w:rPr>
        <w:t xml:space="preserve"> признанию права муниципальной собственности на бесхозяйные объекты инженерной инфраструктуры, обеспечивающие электро-, тепл</w:t>
      </w:r>
      <w:proofErr w:type="gramStart"/>
      <w:r>
        <w:rPr>
          <w:rFonts w:eastAsia="Times New Roman"/>
          <w:szCs w:val="24"/>
          <w:lang w:eastAsia="ru-RU"/>
        </w:rPr>
        <w:t>о-</w:t>
      </w:r>
      <w:proofErr w:type="gramEnd"/>
      <w:r>
        <w:rPr>
          <w:rFonts w:eastAsia="Times New Roman"/>
          <w:szCs w:val="24"/>
          <w:lang w:eastAsia="ru-RU"/>
        </w:rPr>
        <w:t xml:space="preserve">, газо-, горячее водоснабжение, холодное водоснабжение, водоотведение жилого фонда и объектов социальной сферы, расположенных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организации работ по их ремонту в связи с аварией за счет средств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и передаче бесхозяйных объектов инженерной инфраструктуры, обеспечивающих электро-, тепло-, горячее </w:t>
      </w:r>
      <w:proofErr w:type="gramStart"/>
      <w:r>
        <w:rPr>
          <w:rFonts w:eastAsia="Times New Roman"/>
          <w:szCs w:val="24"/>
          <w:lang w:eastAsia="ru-RU"/>
        </w:rPr>
        <w:t>и холодное водоснабжение, водоотведение жилого фонда и объектов социальной сферы, в эксплуатацию в специализированные организации до признания права муниципальной собственности», для обеспечения бесперебойного водоотведения в границах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области» до признания права собственности на объекты, имеющие признаки бесхозяйного, в целях эффективного и безопасного функционирования системы водоотведения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руководствуясь Федеральным законом от 07.12.2011</w:t>
      </w:r>
      <w:proofErr w:type="gramEnd"/>
      <w:r>
        <w:rPr>
          <w:rFonts w:eastAsia="Times New Roman"/>
          <w:szCs w:val="24"/>
          <w:lang w:eastAsia="ru-RU"/>
        </w:rPr>
        <w:t xml:space="preserve"> № 416-ФЗ, «О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6F104F" w:rsidRDefault="00D05D87">
      <w:pPr>
        <w:widowControl w:val="0"/>
        <w:autoSpaceDE w:val="0"/>
        <w:adjustRightInd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</w:t>
      </w:r>
      <w:proofErr w:type="gramStart"/>
      <w:r>
        <w:rPr>
          <w:rFonts w:eastAsia="Times New Roman"/>
          <w:szCs w:val="24"/>
          <w:lang w:eastAsia="ru-RU"/>
        </w:rPr>
        <w:t>Определить в качестве организации для содержания и обслуживания канализационных сетей, имеющих признаки бесхозяйных (канализационных сетей, не имеющих эксплуатирующей организации), указанных в приложении № 1 к настоящему постановлению, Акционерное общество «Нижегородская областная коммунальная компания» (далее – АО «НОКК»), сети водоотведения которого непосредственно соединены с указанными канализационными сетями, до момента государственной регистрации на них права муниципальной или иной собственности.</w:t>
      </w:r>
      <w:proofErr w:type="gramEnd"/>
    </w:p>
    <w:p w:rsidR="006F104F" w:rsidRDefault="00D05D87">
      <w:pPr>
        <w:widowControl w:val="0"/>
        <w:autoSpaceDE w:val="0"/>
        <w:adjustRightInd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2. АО «НОКК» рекомендовать обратиться в Региональную службу по тарифам Нижегородской области для включения затрат на содержание, ремонт, эксплуатацию канализационных сетей, указанных в приложении № 1 к настоящему постановлению, в тариф в порядке, установленном основами ценообразования в сфере водоотведения, утвержденными Правительством Российской Федерации.</w:t>
      </w:r>
    </w:p>
    <w:p w:rsidR="006F104F" w:rsidRDefault="00D05D87">
      <w:pPr>
        <w:widowControl w:val="0"/>
        <w:autoSpaceDE w:val="0"/>
        <w:adjustRightInd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Комитету по управлению муниципальным имуществом и земельными ресурсами (</w:t>
      </w:r>
      <w:proofErr w:type="spellStart"/>
      <w:r>
        <w:rPr>
          <w:rFonts w:eastAsia="Times New Roman"/>
          <w:szCs w:val="24"/>
          <w:lang w:eastAsia="ru-RU"/>
        </w:rPr>
        <w:t>Буцин</w:t>
      </w:r>
      <w:proofErr w:type="spellEnd"/>
      <w:r>
        <w:rPr>
          <w:rFonts w:eastAsia="Times New Roman"/>
          <w:szCs w:val="24"/>
          <w:lang w:eastAsia="ru-RU"/>
        </w:rPr>
        <w:t xml:space="preserve"> Н.Г.) обеспечить:</w:t>
      </w:r>
    </w:p>
    <w:p w:rsidR="006F104F" w:rsidRDefault="00D05D87">
      <w:pPr>
        <w:widowControl w:val="0"/>
        <w:autoSpaceDE w:val="0"/>
        <w:adjustRightInd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3.1. Изготовление технического плана и кадастрового паспорта на канализационные сети, указанные в приложении № 1 к настоящему постановлению;</w:t>
      </w:r>
    </w:p>
    <w:p w:rsidR="006F104F" w:rsidRDefault="00D05D87">
      <w:pPr>
        <w:widowControl w:val="0"/>
        <w:autoSpaceDE w:val="0"/>
        <w:adjustRightInd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3.2. </w:t>
      </w:r>
      <w:proofErr w:type="gramStart"/>
      <w:r>
        <w:rPr>
          <w:rFonts w:eastAsia="Times New Roman"/>
          <w:szCs w:val="24"/>
          <w:lang w:eastAsia="ru-RU"/>
        </w:rPr>
        <w:t xml:space="preserve">Выполнение комплекса мероприятий по признанию права собственности на канализационные сети, указанные в приложении к настоящему постановлению, в том числе обеспечить постановку на учет данных объектов в органе, осуществляющем государственную регистрацию прав на недвижимое имущество и сделок с ним, направление обращения в суд с требованием о признании права муниципальной собственности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данные объекты по истечении года</w:t>
      </w:r>
      <w:proofErr w:type="gramEnd"/>
      <w:r>
        <w:rPr>
          <w:rFonts w:eastAsia="Times New Roman"/>
          <w:szCs w:val="24"/>
          <w:lang w:eastAsia="ru-RU"/>
        </w:rPr>
        <w:t xml:space="preserve"> со дня принятия их на учет с последующей государственной регистрацией права муниципальной собственности на данные объекты). </w:t>
      </w:r>
    </w:p>
    <w:p w:rsidR="006F104F" w:rsidRDefault="00D05D87">
      <w:pPr>
        <w:widowControl w:val="0"/>
        <w:autoSpaceDE w:val="0"/>
        <w:adjustRightInd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Отделу организационно-протокольной работы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6F104F" w:rsidRDefault="00D05D87">
      <w:pPr>
        <w:widowControl w:val="0"/>
        <w:autoSpaceDE w:val="0"/>
        <w:adjustRightInd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 Настоящее постановление вступает в силу со дня официального опубликования в газете «Рабочая Балахна».</w:t>
      </w:r>
    </w:p>
    <w:p w:rsidR="006F104F" w:rsidRDefault="00D05D87">
      <w:pPr>
        <w:widowControl w:val="0"/>
        <w:autoSpaceDE w:val="0"/>
        <w:adjustRightInd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>-земельным отношениям (Попов В.А.).</w:t>
      </w:r>
    </w:p>
    <w:p w:rsidR="006F104F" w:rsidRDefault="006F104F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</w:p>
    <w:p w:rsidR="006F104F" w:rsidRDefault="006F104F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</w:p>
    <w:p w:rsidR="006F104F" w:rsidRDefault="00D05D87">
      <w:pPr>
        <w:ind w:firstLine="0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Глава местного самоуправления</w:t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  <w:t>А.Н. Галкин</w:t>
      </w:r>
    </w:p>
    <w:p w:rsidR="006F104F" w:rsidRDefault="006F104F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6F104F">
          <w:pgSz w:w="11906" w:h="16838"/>
          <w:pgMar w:top="851" w:right="851" w:bottom="851" w:left="1418" w:header="709" w:footer="720" w:gutter="0"/>
          <w:cols w:space="708"/>
          <w:titlePg/>
          <w:docGrid w:linePitch="360"/>
        </w:sectPr>
      </w:pPr>
    </w:p>
    <w:p w:rsidR="006F104F" w:rsidRDefault="00D05D87">
      <w:pPr>
        <w:widowControl w:val="0"/>
        <w:autoSpaceDE w:val="0"/>
        <w:adjustRightInd w:val="0"/>
        <w:ind w:firstLine="0"/>
        <w:jc w:val="right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N 1</w:t>
      </w:r>
    </w:p>
    <w:p w:rsidR="006F104F" w:rsidRDefault="00D05D87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постановлению</w:t>
      </w:r>
    </w:p>
    <w:p w:rsidR="006F104F" w:rsidRDefault="00D05D87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6F104F" w:rsidRDefault="00D05D87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6F104F" w:rsidRDefault="00D05D87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05.07.2022г. N 1279</w:t>
      </w:r>
    </w:p>
    <w:p w:rsidR="006F104F" w:rsidRDefault="006F104F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6F104F" w:rsidRDefault="006F104F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6F104F" w:rsidRDefault="00D05D87">
      <w:pPr>
        <w:widowControl w:val="0"/>
        <w:autoSpaceDE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ПЕРЕЧЕНЬ</w:t>
      </w:r>
    </w:p>
    <w:p w:rsidR="006F104F" w:rsidRDefault="00D05D87">
      <w:pPr>
        <w:widowControl w:val="0"/>
        <w:autoSpaceDE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канализационных сетей, имеющих признаки бесхозяйных</w:t>
      </w:r>
    </w:p>
    <w:p w:rsidR="006F104F" w:rsidRDefault="006F104F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Ind w:w="-776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2003"/>
        <w:gridCol w:w="1926"/>
        <w:gridCol w:w="1229"/>
        <w:gridCol w:w="1342"/>
        <w:gridCol w:w="1536"/>
        <w:gridCol w:w="829"/>
        <w:gridCol w:w="1224"/>
      </w:tblGrid>
      <w:tr w:rsidR="006F104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04F" w:rsidRDefault="00D05D8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N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04F" w:rsidRDefault="00D05D8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04F" w:rsidRDefault="00D05D8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Местоположение (от ... до, с привязкой к зданиям, имеющим почтовый адрес)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04F" w:rsidRDefault="00D05D8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Описание технических характеристик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04F" w:rsidRDefault="00D05D8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Год постройки</w:t>
            </w:r>
          </w:p>
        </w:tc>
      </w:tr>
      <w:tr w:rsidR="006F104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4F" w:rsidRDefault="006F104F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4F" w:rsidRDefault="006F104F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4F" w:rsidRDefault="006F104F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04F" w:rsidRDefault="00D05D8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Способ прокладки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04F" w:rsidRDefault="00D05D8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Материал, диаметр (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мм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04F" w:rsidRDefault="00D05D8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Протяжен-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ность</w:t>
            </w:r>
            <w:proofErr w:type="spellEnd"/>
            <w:proofErr w:type="gramEnd"/>
            <w:r>
              <w:rPr>
                <w:rFonts w:eastAsia="Times New Roman"/>
                <w:szCs w:val="24"/>
                <w:lang w:eastAsia="ru-RU"/>
              </w:rPr>
              <w:t>,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04F" w:rsidRDefault="00D05D8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Коли-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чество</w:t>
            </w:r>
            <w:proofErr w:type="spellEnd"/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колод-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цев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04F" w:rsidRDefault="006F104F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F104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04F" w:rsidRDefault="00D05D87">
            <w:pPr>
              <w:widowControl w:val="0"/>
              <w:autoSpaceDE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04F" w:rsidRDefault="00D05D87">
            <w:pPr>
              <w:widowControl w:val="0"/>
              <w:autoSpaceDE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Канализационные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04F" w:rsidRDefault="00D05D87">
            <w:pPr>
              <w:widowControl w:val="0"/>
              <w:autoSpaceDE w:val="0"/>
              <w:adjustRightInd w:val="0"/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г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.Б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алахна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ул.Герцена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, в районе д.36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4F" w:rsidRDefault="006F104F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04F" w:rsidRDefault="00D05D8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szCs w:val="24"/>
                <w:lang w:eastAsia="ru-RU"/>
              </w:rPr>
              <w:t>Трубопро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>-вод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диаметр 160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04F" w:rsidRDefault="00D05D8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52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04F" w:rsidRDefault="00D05D8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04F" w:rsidRDefault="00D05D87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2004</w:t>
            </w:r>
          </w:p>
        </w:tc>
      </w:tr>
    </w:tbl>
    <w:p w:rsidR="006F104F" w:rsidRDefault="00D05D87">
      <w:pPr>
        <w:widowControl w:val="0"/>
        <w:autoSpaceDE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</w:t>
      </w:r>
      <w:bookmarkStart w:id="1" w:name="Par40"/>
      <w:bookmarkEnd w:id="1"/>
      <w:r>
        <w:rPr>
          <w:rFonts w:eastAsia="Times New Roman"/>
          <w:szCs w:val="24"/>
          <w:lang w:eastAsia="ru-RU"/>
        </w:rPr>
        <w:t>_____________________</w:t>
      </w:r>
    </w:p>
    <w:sectPr w:rsidR="006F104F">
      <w:pgSz w:w="11906" w:h="16838"/>
      <w:pgMar w:top="851" w:right="851" w:bottom="851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4F" w:rsidRDefault="00D05D87">
      <w:r>
        <w:separator/>
      </w:r>
    </w:p>
  </w:endnote>
  <w:endnote w:type="continuationSeparator" w:id="0">
    <w:p w:rsidR="006F104F" w:rsidRDefault="00D0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4F" w:rsidRDefault="00D05D87">
      <w:r>
        <w:separator/>
      </w:r>
    </w:p>
  </w:footnote>
  <w:footnote w:type="continuationSeparator" w:id="0">
    <w:p w:rsidR="006F104F" w:rsidRDefault="00D05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87"/>
    <w:rsid w:val="005432F5"/>
    <w:rsid w:val="006F104F"/>
    <w:rsid w:val="00D0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337CB-47CA-4DA9-9519-0E85A7A0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2023-04-14T06:27:00Z</dcterms:created>
  <dcterms:modified xsi:type="dcterms:W3CDTF">2023-04-14T06:27:00Z</dcterms:modified>
</cp:coreProperties>
</file>