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19" w:rsidRDefault="00910519" w:rsidP="0091051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FF7" w:rsidRDefault="00F73FF7" w:rsidP="0091051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10519" w:rsidRPr="00172434" w:rsidRDefault="00910519" w:rsidP="003D087D">
      <w:pPr>
        <w:pStyle w:val="ConsPlusTitle"/>
        <w:ind w:left="5529" w:firstLine="283"/>
        <w:rPr>
          <w:rFonts w:ascii="Times New Roman" w:hAnsi="Times New Roman" w:cs="Times New Roman"/>
          <w:b w:val="0"/>
          <w:sz w:val="24"/>
          <w:szCs w:val="24"/>
        </w:rPr>
      </w:pPr>
      <w:r w:rsidRPr="00172434">
        <w:rPr>
          <w:rFonts w:ascii="Times New Roman" w:hAnsi="Times New Roman" w:cs="Times New Roman"/>
          <w:b w:val="0"/>
          <w:sz w:val="24"/>
          <w:szCs w:val="24"/>
        </w:rPr>
        <w:t>У</w:t>
      </w:r>
      <w:r w:rsidR="003D087D">
        <w:rPr>
          <w:rFonts w:ascii="Times New Roman" w:hAnsi="Times New Roman" w:cs="Times New Roman"/>
          <w:b w:val="0"/>
          <w:sz w:val="24"/>
          <w:szCs w:val="24"/>
        </w:rPr>
        <w:t>тверждены</w:t>
      </w:r>
    </w:p>
    <w:p w:rsidR="00910519" w:rsidRDefault="00910519" w:rsidP="003D087D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172434">
        <w:rPr>
          <w:rFonts w:ascii="Times New Roman" w:hAnsi="Times New Roman" w:cs="Times New Roman"/>
          <w:b w:val="0"/>
          <w:sz w:val="24"/>
          <w:szCs w:val="24"/>
        </w:rPr>
        <w:t xml:space="preserve">ешением Совета депутатов </w:t>
      </w:r>
    </w:p>
    <w:p w:rsidR="00910519" w:rsidRDefault="00910519" w:rsidP="003D087D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</w:t>
      </w:r>
    </w:p>
    <w:p w:rsidR="00910519" w:rsidRDefault="00910519" w:rsidP="003D087D">
      <w:pPr>
        <w:pStyle w:val="ConsPlusTitle"/>
        <w:ind w:left="552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Нижегородской области</w:t>
      </w:r>
    </w:p>
    <w:p w:rsidR="00910519" w:rsidRDefault="00910519" w:rsidP="003D087D">
      <w:pPr>
        <w:ind w:left="5529"/>
        <w:rPr>
          <w:color w:val="000000"/>
        </w:rPr>
      </w:pPr>
      <w:r>
        <w:t xml:space="preserve">от </w:t>
      </w:r>
      <w:r w:rsidR="004B7789">
        <w:t>27 мая 2021 года № 206</w:t>
      </w:r>
    </w:p>
    <w:p w:rsidR="00910519" w:rsidRDefault="00910519" w:rsidP="00910519">
      <w:pPr>
        <w:widowControl w:val="0"/>
        <w:autoSpaceDE w:val="0"/>
        <w:autoSpaceDN w:val="0"/>
        <w:jc w:val="center"/>
        <w:rPr>
          <w:b/>
        </w:rPr>
      </w:pPr>
    </w:p>
    <w:p w:rsidR="00910519" w:rsidRPr="008F5573" w:rsidRDefault="00910519" w:rsidP="00910519">
      <w:pPr>
        <w:widowControl w:val="0"/>
        <w:autoSpaceDE w:val="0"/>
        <w:autoSpaceDN w:val="0"/>
        <w:jc w:val="center"/>
        <w:rPr>
          <w:b/>
        </w:rPr>
      </w:pPr>
    </w:p>
    <w:p w:rsidR="00910519" w:rsidRPr="008F5573" w:rsidRDefault="00910519" w:rsidP="00910519">
      <w:pPr>
        <w:spacing w:line="276" w:lineRule="auto"/>
        <w:ind w:firstLine="225"/>
        <w:jc w:val="center"/>
        <w:rPr>
          <w:b/>
          <w:color w:val="000000"/>
        </w:rPr>
      </w:pPr>
      <w:r w:rsidRPr="008F5573">
        <w:rPr>
          <w:b/>
          <w:color w:val="000000"/>
        </w:rPr>
        <w:t>Правила</w:t>
      </w:r>
    </w:p>
    <w:p w:rsidR="00910519" w:rsidRDefault="00910519" w:rsidP="00910519">
      <w:pPr>
        <w:spacing w:line="276" w:lineRule="auto"/>
        <w:ind w:firstLine="225"/>
        <w:jc w:val="center"/>
        <w:rPr>
          <w:b/>
          <w:bCs/>
          <w:color w:val="000000"/>
        </w:rPr>
      </w:pPr>
      <w:r w:rsidRPr="008F5573">
        <w:rPr>
          <w:b/>
          <w:bCs/>
          <w:color w:val="000000"/>
        </w:rPr>
        <w:t xml:space="preserve">использования водных объектов общего пользования, расположенных на территории </w:t>
      </w:r>
      <w:proofErr w:type="spellStart"/>
      <w:r w:rsidRPr="008F5573">
        <w:rPr>
          <w:b/>
          <w:bCs/>
          <w:color w:val="000000"/>
        </w:rPr>
        <w:t>Балахнинского</w:t>
      </w:r>
      <w:proofErr w:type="spellEnd"/>
      <w:r w:rsidRPr="008F5573">
        <w:rPr>
          <w:b/>
          <w:bCs/>
          <w:color w:val="000000"/>
        </w:rPr>
        <w:t xml:space="preserve"> муниципального округа Нижегородской области</w:t>
      </w:r>
      <w:r>
        <w:rPr>
          <w:b/>
          <w:bCs/>
          <w:color w:val="000000"/>
        </w:rPr>
        <w:t xml:space="preserve">, </w:t>
      </w:r>
    </w:p>
    <w:p w:rsidR="00910519" w:rsidRDefault="00910519" w:rsidP="00910519">
      <w:pPr>
        <w:spacing w:line="276" w:lineRule="auto"/>
        <w:ind w:firstLine="225"/>
        <w:jc w:val="center"/>
        <w:rPr>
          <w:b/>
          <w:bCs/>
          <w:color w:val="000000"/>
        </w:rPr>
      </w:pPr>
      <w:r w:rsidRPr="006664C4">
        <w:rPr>
          <w:b/>
          <w:bCs/>
          <w:color w:val="000000"/>
        </w:rPr>
        <w:t>для личных и бытовых нужд</w:t>
      </w:r>
    </w:p>
    <w:p w:rsidR="00CC092E" w:rsidRDefault="00CC092E" w:rsidP="00910519">
      <w:pPr>
        <w:spacing w:line="276" w:lineRule="auto"/>
        <w:ind w:firstLine="225"/>
        <w:jc w:val="center"/>
        <w:rPr>
          <w:b/>
          <w:bCs/>
          <w:color w:val="000000"/>
        </w:rPr>
      </w:pPr>
    </w:p>
    <w:p w:rsidR="00CC092E" w:rsidRPr="008F5573" w:rsidRDefault="00CC092E" w:rsidP="00910519">
      <w:pPr>
        <w:spacing w:line="276" w:lineRule="auto"/>
        <w:ind w:firstLine="225"/>
        <w:jc w:val="center"/>
        <w:rPr>
          <w:b/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 xml:space="preserve">1.1. </w:t>
      </w:r>
      <w:r w:rsidRPr="00A35A1B">
        <w:t xml:space="preserve">Настоящие Правила </w:t>
      </w:r>
      <w:r w:rsidRPr="003A6F6B">
        <w:t>использования вод</w:t>
      </w:r>
      <w:r>
        <w:t xml:space="preserve">ных объектов общего пользования, </w:t>
      </w:r>
      <w:r w:rsidRPr="003A6F6B">
        <w:t xml:space="preserve">расположенных на территории </w:t>
      </w:r>
      <w:proofErr w:type="spellStart"/>
      <w:r w:rsidRPr="003A6F6B">
        <w:t>Балахнинского</w:t>
      </w:r>
      <w:proofErr w:type="spellEnd"/>
      <w:r w:rsidRPr="003A6F6B">
        <w:t xml:space="preserve"> муниципального округа Нижегородской области</w:t>
      </w:r>
      <w:r>
        <w:t xml:space="preserve">, </w:t>
      </w:r>
      <w:r>
        <w:rPr>
          <w:rStyle w:val="blk"/>
        </w:rPr>
        <w:t>для личных и бытовых нужд</w:t>
      </w:r>
      <w:r w:rsidR="008E4D78">
        <w:rPr>
          <w:rStyle w:val="blk"/>
        </w:rPr>
        <w:t xml:space="preserve"> (далее – Правила) </w:t>
      </w:r>
      <w:r w:rsidRPr="008F5573">
        <w:rPr>
          <w:color w:val="000000"/>
        </w:rPr>
        <w:t>разработаны в соответствии с</w:t>
      </w:r>
      <w:r>
        <w:rPr>
          <w:color w:val="000000"/>
        </w:rPr>
        <w:t xml:space="preserve"> </w:t>
      </w:r>
      <w:r w:rsidRPr="008F5573">
        <w:rPr>
          <w:color w:val="000000"/>
        </w:rPr>
        <w:t>Водным кодексом РФ</w:t>
      </w:r>
      <w:r>
        <w:rPr>
          <w:color w:val="000000"/>
        </w:rPr>
        <w:t>, Ф</w:t>
      </w:r>
      <w:r w:rsidRPr="008F5573">
        <w:rPr>
          <w:color w:val="000000"/>
        </w:rPr>
        <w:t xml:space="preserve">едеральным законом от 06.10.2003 № 131-ФЗ «Об общих принципах организации местного самоуправления в РФ» </w:t>
      </w:r>
      <w:r>
        <w:rPr>
          <w:color w:val="000000"/>
        </w:rPr>
        <w:t xml:space="preserve">и </w:t>
      </w:r>
      <w:r w:rsidRPr="008F5573">
        <w:rPr>
          <w:color w:val="000000"/>
        </w:rPr>
        <w:t xml:space="preserve">Уставом </w:t>
      </w:r>
      <w:proofErr w:type="spellStart"/>
      <w:r w:rsidRPr="008F5573">
        <w:rPr>
          <w:color w:val="000000"/>
        </w:rPr>
        <w:t>Балахнинского</w:t>
      </w:r>
      <w:proofErr w:type="spellEnd"/>
      <w:r w:rsidRPr="008F5573">
        <w:rPr>
          <w:color w:val="000000"/>
        </w:rPr>
        <w:t xml:space="preserve"> муниципального округа Нижегородской области. 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 xml:space="preserve">1.2. Настоящие Правила обязательны для выполнения всеми водопользователями. 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 xml:space="preserve">1.3. Применительно к настоящим Правилам используются следующие основные понятия: 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 xml:space="preserve">водный объект - </w:t>
      </w:r>
      <w:r w:rsidRPr="008F5573">
        <w:t>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</w:t>
      </w:r>
      <w:r w:rsidRPr="008F5573">
        <w:rPr>
          <w:color w:val="000000"/>
        </w:rPr>
        <w:t>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proofErr w:type="gramStart"/>
      <w:r w:rsidRPr="008F5573">
        <w:rPr>
          <w:color w:val="000000"/>
        </w:rPr>
        <w:t xml:space="preserve">поверхностные водные объекты - </w:t>
      </w:r>
      <w:r w:rsidRPr="008F5573">
        <w:t>водные объекты, состоящие из поверхностных вод и покрытых ими земель в пределах береговой линии:</w:t>
      </w:r>
      <w:r w:rsidRPr="008F5573">
        <w:rPr>
          <w:color w:val="000000"/>
        </w:rPr>
        <w:t xml:space="preserve"> водотоки (реки, ручьи, каналы), водоемы (озера, пруды, обводненные карьеры), болота, природные выходы подземных вод (родники);</w:t>
      </w:r>
      <w:proofErr w:type="gramEnd"/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водные объекты общего пользования - поверхностные общедоступные водные объекты, находящиеся в государственной или муниципальной собственности, если иное не предусмотрено законодательством;</w:t>
      </w:r>
    </w:p>
    <w:p w:rsidR="00910519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водопользование для личных и бытовых нужд - причаливание плавучих средств, любительское и спортивное рыболовство, полив садовых и огородных культур на земельных участках, предоставленных или приобретенных для ведения садоводства, огородничества, дачного хозяйства, индивидуального жилищного строительства и ведения личного подсобного хозяйства, п</w:t>
      </w:r>
      <w:r w:rsidRPr="008F5573">
        <w:t xml:space="preserve">ередвижение и пребывание около </w:t>
      </w:r>
      <w:r w:rsidRPr="008F5573">
        <w:rPr>
          <w:color w:val="000000"/>
        </w:rPr>
        <w:t>водных объектов общего пользования с целью купания, отдыха, туризма, спорта, плавания, и прочее, не связанное с осуществлением предпринимательской деятельности.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 xml:space="preserve">1.4. Полоса земли вдоль береговой линии </w:t>
      </w:r>
      <w:r w:rsidRPr="007472AA">
        <w:rPr>
          <w:color w:val="000000"/>
        </w:rPr>
        <w:t>(границы водного объекта)</w:t>
      </w:r>
      <w:r w:rsidRPr="008F5573">
        <w:rPr>
          <w:color w:val="000000"/>
        </w:rPr>
        <w:t xml:space="preserve"> водного объекта</w:t>
      </w:r>
      <w:r>
        <w:rPr>
          <w:color w:val="000000"/>
        </w:rPr>
        <w:t xml:space="preserve"> общего пользования</w:t>
      </w:r>
      <w:r w:rsidRPr="008F5573">
        <w:rPr>
          <w:color w:val="000000"/>
        </w:rPr>
        <w:t xml:space="preserve"> (береговая полоса) предназначается для общего пользования. Ширина береговой полосы водных объектов общего пользования составляет </w:t>
      </w:r>
      <w:smartTag w:uri="urn:schemas-microsoft-com:office:smarttags" w:element="metricconverter">
        <w:smartTagPr>
          <w:attr w:name="ProductID" w:val="20 метров"/>
        </w:smartTagPr>
        <w:r w:rsidRPr="008F5573">
          <w:rPr>
            <w:color w:val="000000"/>
          </w:rPr>
          <w:t>20 метров</w:t>
        </w:r>
      </w:smartTag>
      <w:r w:rsidRPr="008F5573">
        <w:rPr>
          <w:color w:val="000000"/>
        </w:rPr>
        <w:t xml:space="preserve">, за исключением береговой полосы каналов, рек и ручьев, протяженность которых от истока до устья не более чем </w:t>
      </w:r>
      <w:smartTag w:uri="urn:schemas-microsoft-com:office:smarttags" w:element="metricconverter">
        <w:smartTagPr>
          <w:attr w:name="ProductID" w:val="10 километров"/>
        </w:smartTagPr>
        <w:r w:rsidRPr="008F5573">
          <w:rPr>
            <w:color w:val="000000"/>
          </w:rPr>
          <w:t>10 километров</w:t>
        </w:r>
        <w:r>
          <w:rPr>
            <w:color w:val="000000"/>
          </w:rPr>
          <w:t xml:space="preserve">. </w:t>
        </w:r>
      </w:smartTag>
      <w:r>
        <w:t xml:space="preserve">Ширина береговой полосы каналов, а также рек и ручьев, протяженность которых от истока до устья не более чем десять километров, составляет пять метров. </w:t>
      </w:r>
      <w:r w:rsidRPr="008F5573">
        <w:rPr>
          <w:color w:val="000000"/>
        </w:rPr>
        <w:t>Ширина береговой полосы болот, родников не определяется.</w:t>
      </w:r>
    </w:p>
    <w:p w:rsidR="00910519" w:rsidRDefault="00910519" w:rsidP="00910519">
      <w:pPr>
        <w:spacing w:line="276" w:lineRule="auto"/>
        <w:ind w:firstLine="426"/>
        <w:jc w:val="both"/>
        <w:rPr>
          <w:color w:val="000000"/>
        </w:rPr>
      </w:pPr>
    </w:p>
    <w:p w:rsidR="00F73FF7" w:rsidRDefault="00F73FF7" w:rsidP="00910519">
      <w:pPr>
        <w:spacing w:line="276" w:lineRule="auto"/>
        <w:ind w:firstLine="426"/>
        <w:jc w:val="both"/>
        <w:rPr>
          <w:color w:val="000000"/>
        </w:rPr>
      </w:pPr>
      <w:bookmarkStart w:id="0" w:name="_GoBack"/>
      <w:bookmarkEnd w:id="0"/>
    </w:p>
    <w:p w:rsidR="00910519" w:rsidRPr="00CC092E" w:rsidRDefault="00910519" w:rsidP="00910519">
      <w:pPr>
        <w:spacing w:line="276" w:lineRule="auto"/>
        <w:ind w:firstLine="426"/>
        <w:jc w:val="center"/>
        <w:rPr>
          <w:b/>
          <w:color w:val="000000"/>
        </w:rPr>
      </w:pPr>
      <w:r w:rsidRPr="00CC092E">
        <w:rPr>
          <w:b/>
          <w:color w:val="000000"/>
        </w:rPr>
        <w:lastRenderedPageBreak/>
        <w:t>2. ИСПОЛЬЗОВАНИЕ ВОДНЫХ ОБЪЕКТОВ ОБЩЕГО</w:t>
      </w:r>
    </w:p>
    <w:p w:rsidR="00910519" w:rsidRPr="00CC092E" w:rsidRDefault="00910519" w:rsidP="00910519">
      <w:pPr>
        <w:spacing w:line="276" w:lineRule="auto"/>
        <w:ind w:firstLine="426"/>
        <w:jc w:val="center"/>
        <w:rPr>
          <w:b/>
          <w:color w:val="000000"/>
        </w:rPr>
      </w:pPr>
      <w:r w:rsidRPr="00CC092E">
        <w:rPr>
          <w:b/>
          <w:color w:val="000000"/>
        </w:rPr>
        <w:t>ПОЛЬЗОВАНИЯ ДЛЯ ЛИЧНЫХ И БЫТОВЫХ НУЖД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2.1. Для использования водных объектов общего пользования в целях удовлетворения личных и бытовых нужд граждан заключение договора водопользования или принятия решения о предоставлении водного объекта в пользование не требуется.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2.2. Условия использования водных объектов общего пользования и их береговой полосы: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2.2.1. При использовании водных объектов общего пользования и их береговой полосы граждане имеют право: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получать в установленном порядке информацию о состоянии водных объектов общего пользования, необходимую для осуществления их использования;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иметь доступ к водным объектам общего пользования и бесплатно использовать их для личных и бытовых нужд, если иное не предусмотрено действующим законодательством;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осуществлять другие права, предусмотренные законодательством.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2.2.2. При использовании водных объектов общего пользования и их береговой полосы граждане обязаны: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рационально использовать водные объекты общего пользования, соблюдать условия водопользования, установленные законодательством;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поддерживать водные объекты и береговую полосу водоемов в соответствующем санитарным нормам состоянии, своевременно осуществлять мероприятия по предупреждению и устранению замусоривания;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не допускать ухудшения качества воды водоема, среды обитания объектов животного и растительного мира, а также нанесения им ущерба;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не допускать уничтожения или повреждения почвенного покрова и объектов растительного мира на берегах водоемов, принимать меры по недопущению аварийных ситуаций, влияющих на состояние водных объектов;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соблюдать установленный режим использования водного объекта общего пользования;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не нарушать права других собственников, водопользователей водных объектов.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2.2.3. Гражданам при использовании водных объектов общего пользования и их береговой полосы запрещается: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перемещаться в пределах береговой полосы водных объектов с применением механических транспортных средств;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осуществлять сброс загрязненных сточных вод</w:t>
      </w:r>
      <w:r>
        <w:rPr>
          <w:color w:val="000000"/>
        </w:rPr>
        <w:t>, в том числе дренажных,</w:t>
      </w:r>
      <w:r w:rsidRPr="008F5573">
        <w:rPr>
          <w:color w:val="000000"/>
        </w:rPr>
        <w:t xml:space="preserve"> в водоемы;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использовать сточные воды для удобрения почв, осуществлять мероприятия по борьбе с вредителями и болезнями растений;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 xml:space="preserve">- организовывать  складирование </w:t>
      </w:r>
      <w:r>
        <w:rPr>
          <w:color w:val="000000"/>
        </w:rPr>
        <w:t xml:space="preserve">твердых </w:t>
      </w:r>
      <w:r w:rsidRPr="008F5573">
        <w:rPr>
          <w:color w:val="000000"/>
        </w:rPr>
        <w:t>коммунальных, строительных и прочих отходов;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осуществлять захоронение животных, отходов производства и потребления, радиоактивных, химических, взрывчатых, токсичных, отравляющих и ядовитых веществ;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допускать действия, нарушающие права и законные интересы других лиц или наносящие вред состоянию водных объектов (помывка транспорта, стирка ковров и другие подобные действия);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 xml:space="preserve">- повреждать установленные </w:t>
      </w:r>
      <w:proofErr w:type="spellStart"/>
      <w:r w:rsidRPr="008F5573">
        <w:rPr>
          <w:color w:val="000000"/>
        </w:rPr>
        <w:t>водоохранные</w:t>
      </w:r>
      <w:proofErr w:type="spellEnd"/>
      <w:r w:rsidRPr="008F5573">
        <w:rPr>
          <w:color w:val="000000"/>
        </w:rPr>
        <w:t xml:space="preserve"> и иные знаки;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lastRenderedPageBreak/>
        <w:t>- производить распашку земель, размещение отвалов размываемых грунтов, выпас сельскохозяйственных животных и организацию для них летних лагерей и ванн;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- проводить без специального разрешения работы по добыче полезных ископаемых, землеройные, строительные и другие работы.</w:t>
      </w:r>
    </w:p>
    <w:p w:rsidR="00910519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2.2.4. Гражданам рекомендуется информировать специально</w:t>
      </w:r>
      <w:r>
        <w:rPr>
          <w:color w:val="000000"/>
        </w:rPr>
        <w:t xml:space="preserve"> </w:t>
      </w:r>
      <w:r w:rsidRPr="008F5573">
        <w:rPr>
          <w:color w:val="000000"/>
        </w:rPr>
        <w:t xml:space="preserve">уполномоченные органы об авариях и иных чрезвычайных ситуациях на водных объектах, расположенных на территории </w:t>
      </w:r>
      <w:proofErr w:type="spellStart"/>
      <w:r w:rsidRPr="008F5573">
        <w:rPr>
          <w:color w:val="000000"/>
        </w:rPr>
        <w:t>Балахнинского</w:t>
      </w:r>
      <w:proofErr w:type="spellEnd"/>
      <w:r w:rsidRPr="008F5573">
        <w:rPr>
          <w:color w:val="000000"/>
        </w:rPr>
        <w:t xml:space="preserve"> муниципального округа Нижегородской области.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</w:p>
    <w:p w:rsidR="00910519" w:rsidRPr="00CC092E" w:rsidRDefault="00910519" w:rsidP="00910519">
      <w:pPr>
        <w:spacing w:line="276" w:lineRule="auto"/>
        <w:ind w:firstLine="426"/>
        <w:jc w:val="center"/>
        <w:rPr>
          <w:b/>
          <w:color w:val="000000"/>
        </w:rPr>
      </w:pPr>
      <w:r w:rsidRPr="00CC092E">
        <w:rPr>
          <w:b/>
          <w:color w:val="000000"/>
        </w:rPr>
        <w:t>3. ОБЕСПЕЧЕНИЕ МЕР ПО НАДЛЕЖАЩЕМУ ИСПОЛЬЗОВАНИЮ</w:t>
      </w:r>
    </w:p>
    <w:p w:rsidR="00910519" w:rsidRPr="00CC092E" w:rsidRDefault="00910519" w:rsidP="00910519">
      <w:pPr>
        <w:spacing w:line="276" w:lineRule="auto"/>
        <w:ind w:firstLine="426"/>
        <w:jc w:val="center"/>
        <w:rPr>
          <w:b/>
          <w:color w:val="000000"/>
        </w:rPr>
      </w:pPr>
      <w:r w:rsidRPr="00CC092E">
        <w:rPr>
          <w:b/>
          <w:color w:val="000000"/>
        </w:rPr>
        <w:t>ВОДНЫХ ОБЪЕКТОВ ОБЩЕГО ПОЛЬЗОВАНИЯ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 xml:space="preserve">3.1. В целях надлежащего использования водных объектов общего пользования </w:t>
      </w:r>
      <w:r>
        <w:rPr>
          <w:color w:val="000000"/>
        </w:rPr>
        <w:t>А</w:t>
      </w:r>
      <w:r w:rsidRPr="008F5573">
        <w:rPr>
          <w:color w:val="000000"/>
        </w:rPr>
        <w:t xml:space="preserve">дминистрация </w:t>
      </w:r>
      <w:proofErr w:type="spellStart"/>
      <w:r w:rsidRPr="008F5573">
        <w:rPr>
          <w:color w:val="000000"/>
        </w:rPr>
        <w:t>Балахнинского</w:t>
      </w:r>
      <w:proofErr w:type="spellEnd"/>
      <w:r w:rsidRPr="008F5573">
        <w:rPr>
          <w:color w:val="000000"/>
        </w:rPr>
        <w:t xml:space="preserve"> муниципального округа Нижегородской области: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 xml:space="preserve">3.1.1. Предоставляют гражданам информацию об ограничении водопользования на водных объектах общего пользования, расположенных на территории </w:t>
      </w:r>
      <w:proofErr w:type="spellStart"/>
      <w:r w:rsidRPr="008F5573">
        <w:rPr>
          <w:color w:val="000000"/>
        </w:rPr>
        <w:t>Балахнинского</w:t>
      </w:r>
      <w:proofErr w:type="spellEnd"/>
      <w:r w:rsidRPr="008F5573">
        <w:rPr>
          <w:color w:val="000000"/>
        </w:rPr>
        <w:t xml:space="preserve"> муниципального округа Нижегородской области.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3.1.2. Обеспечивают поддержание прилегающей территории водных объектов общего пользования в соответствующем санитарном состоянии.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3.1.3. Обеспечивают организацию сбора и вывоза с береговой полосы водоемов общего пользования твердых коммунальных отходов.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3.1.4. Обеспечивают благоустройство береговой полосы водных объектов общего пользования.</w:t>
      </w:r>
    </w:p>
    <w:p w:rsidR="00910519" w:rsidRDefault="00910519" w:rsidP="00910519">
      <w:pPr>
        <w:spacing w:line="276" w:lineRule="auto"/>
        <w:ind w:firstLine="426"/>
        <w:jc w:val="both"/>
        <w:rPr>
          <w:color w:val="000000"/>
        </w:rPr>
      </w:pPr>
      <w:r w:rsidRPr="008F5573">
        <w:rPr>
          <w:color w:val="000000"/>
        </w:rPr>
        <w:t>3.1.5. Осуществляют иные права и обязанности, предусмотренные действующим законодательством Российской Федерации</w:t>
      </w:r>
      <w:r>
        <w:rPr>
          <w:color w:val="000000"/>
        </w:rPr>
        <w:t xml:space="preserve"> и Нижегородской области</w:t>
      </w:r>
      <w:r w:rsidRPr="008F5573">
        <w:rPr>
          <w:color w:val="000000"/>
        </w:rPr>
        <w:t>.</w:t>
      </w:r>
    </w:p>
    <w:p w:rsidR="00910519" w:rsidRDefault="00910519" w:rsidP="00910519">
      <w:pPr>
        <w:spacing w:line="276" w:lineRule="auto"/>
        <w:ind w:firstLine="426"/>
        <w:jc w:val="both"/>
        <w:rPr>
          <w:color w:val="000000"/>
        </w:rPr>
      </w:pPr>
    </w:p>
    <w:p w:rsidR="00910519" w:rsidRPr="00CC092E" w:rsidRDefault="00910519" w:rsidP="00910519">
      <w:pPr>
        <w:spacing w:line="276" w:lineRule="auto"/>
        <w:ind w:firstLine="426"/>
        <w:jc w:val="center"/>
        <w:rPr>
          <w:b/>
          <w:color w:val="000000"/>
        </w:rPr>
      </w:pPr>
      <w:r w:rsidRPr="00CC092E">
        <w:rPr>
          <w:b/>
          <w:color w:val="000000"/>
        </w:rPr>
        <w:t>4. ИНФОРМИРОВАНИЕ НАСЕЛЕНИЯ ОБ ОГРАНИЧЕНИЯХ ИСПОЛЬЗОВАНИЯ ВОДНЫХ ОБЪЕКТОВ ОБЩЕГО ПОЛЬЗОВАНИЯ ДЛЯ ЛИЧНЫХ И БЫТОВЫХ НУЖД</w:t>
      </w:r>
    </w:p>
    <w:p w:rsidR="00910519" w:rsidRDefault="00910519" w:rsidP="00910519">
      <w:pPr>
        <w:spacing w:line="276" w:lineRule="auto"/>
        <w:ind w:firstLine="426"/>
        <w:rPr>
          <w:color w:val="000000"/>
        </w:rPr>
      </w:pPr>
      <w:r>
        <w:rPr>
          <w:color w:val="000000"/>
        </w:rPr>
        <w:t xml:space="preserve">4.1. Предоставление гражданам информации об ограничении водопользования на водных объектах общего пользования, расположенных на территории </w:t>
      </w:r>
      <w:proofErr w:type="spellStart"/>
      <w:r w:rsidRPr="008F5573">
        <w:rPr>
          <w:color w:val="000000"/>
        </w:rPr>
        <w:t>Балахнинского</w:t>
      </w:r>
      <w:proofErr w:type="spellEnd"/>
      <w:r w:rsidRPr="008F5573">
        <w:rPr>
          <w:color w:val="000000"/>
        </w:rPr>
        <w:t xml:space="preserve"> муниципального округа Нижегородской области</w:t>
      </w:r>
      <w:r>
        <w:rPr>
          <w:color w:val="000000"/>
        </w:rPr>
        <w:t xml:space="preserve"> осуществляется:</w:t>
      </w:r>
    </w:p>
    <w:p w:rsidR="00910519" w:rsidRDefault="00910519" w:rsidP="00910519">
      <w:pPr>
        <w:spacing w:line="276" w:lineRule="auto"/>
        <w:ind w:firstLine="426"/>
        <w:rPr>
          <w:color w:val="000000"/>
        </w:rPr>
      </w:pPr>
      <w:r>
        <w:rPr>
          <w:color w:val="000000"/>
        </w:rPr>
        <w:t xml:space="preserve">4.1.1. Через средства массовой информации (печатные издания, телевидение, радио), на официальном сайте </w:t>
      </w:r>
      <w:proofErr w:type="spellStart"/>
      <w:r>
        <w:rPr>
          <w:color w:val="000000"/>
        </w:rPr>
        <w:t>Балахнинского</w:t>
      </w:r>
      <w:proofErr w:type="spellEnd"/>
      <w:r>
        <w:rPr>
          <w:color w:val="000000"/>
        </w:rPr>
        <w:t xml:space="preserve"> муниципального округа Нижегородской области.</w:t>
      </w:r>
    </w:p>
    <w:p w:rsidR="00910519" w:rsidRPr="008F5573" w:rsidRDefault="00910519" w:rsidP="00910519">
      <w:pPr>
        <w:spacing w:line="276" w:lineRule="auto"/>
        <w:ind w:firstLine="426"/>
        <w:rPr>
          <w:color w:val="000000"/>
        </w:rPr>
      </w:pPr>
      <w:r>
        <w:rPr>
          <w:color w:val="000000"/>
        </w:rPr>
        <w:t xml:space="preserve">4.1.2. Путем размещения информации с извлечением из настоящих Правил на специально оборудованных для этих целей стендах в местах массового отдыха населения. 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</w:p>
    <w:p w:rsidR="00910519" w:rsidRPr="00CC092E" w:rsidRDefault="00910519" w:rsidP="00910519">
      <w:pPr>
        <w:spacing w:line="276" w:lineRule="auto"/>
        <w:ind w:firstLine="426"/>
        <w:jc w:val="center"/>
        <w:rPr>
          <w:b/>
          <w:color w:val="000000"/>
        </w:rPr>
      </w:pPr>
      <w:r w:rsidRPr="00CC092E">
        <w:rPr>
          <w:b/>
          <w:color w:val="000000"/>
        </w:rPr>
        <w:t>5. ОТВЕТСТВЕННОСТЬ ЗА НАРУШЕНИЕ НАСТОЯЩИХ ПРАВИЛ</w:t>
      </w:r>
    </w:p>
    <w:p w:rsidR="00910519" w:rsidRPr="008F5573" w:rsidRDefault="00910519" w:rsidP="00910519">
      <w:pPr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>5</w:t>
      </w:r>
      <w:r w:rsidRPr="008F5573">
        <w:rPr>
          <w:color w:val="000000"/>
        </w:rPr>
        <w:t>.1. Лица, виновные в нарушении настоящих Правил, несут  ответственность в соответствии с действующим законодательством Российской Федерации.</w:t>
      </w:r>
    </w:p>
    <w:p w:rsidR="00910519" w:rsidRDefault="00910519" w:rsidP="00910519">
      <w:pPr>
        <w:spacing w:line="276" w:lineRule="auto"/>
        <w:ind w:firstLine="426"/>
        <w:jc w:val="both"/>
      </w:pPr>
      <w:r>
        <w:rPr>
          <w:color w:val="000000"/>
        </w:rPr>
        <w:t>5</w:t>
      </w:r>
      <w:r w:rsidRPr="008F5573">
        <w:rPr>
          <w:color w:val="000000"/>
        </w:rPr>
        <w:t>.2.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:rsidR="007D799D" w:rsidRDefault="007D799D"/>
    <w:sectPr w:rsidR="007D799D" w:rsidSect="003D087D">
      <w:headerReference w:type="first" r:id="rId7"/>
      <w:pgSz w:w="11907" w:h="16840" w:code="9"/>
      <w:pgMar w:top="-993" w:right="708" w:bottom="-731" w:left="1418" w:header="567" w:footer="720" w:gutter="0"/>
      <w:pgNumType w:start="2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7D" w:rsidRDefault="003D087D" w:rsidP="003D087D">
      <w:r>
        <w:separator/>
      </w:r>
    </w:p>
  </w:endnote>
  <w:endnote w:type="continuationSeparator" w:id="0">
    <w:p w:rsidR="003D087D" w:rsidRDefault="003D087D" w:rsidP="003D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7D" w:rsidRDefault="003D087D" w:rsidP="003D087D">
      <w:r>
        <w:separator/>
      </w:r>
    </w:p>
  </w:footnote>
  <w:footnote w:type="continuationSeparator" w:id="0">
    <w:p w:rsidR="003D087D" w:rsidRDefault="003D087D" w:rsidP="003D0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476438"/>
      <w:docPartObj>
        <w:docPartGallery w:val="Page Numbers (Top of Page)"/>
        <w:docPartUnique/>
      </w:docPartObj>
    </w:sdtPr>
    <w:sdtEndPr/>
    <w:sdtContent>
      <w:p w:rsidR="003D087D" w:rsidRDefault="003D08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FF7">
          <w:rPr>
            <w:noProof/>
          </w:rPr>
          <w:t>2</w:t>
        </w:r>
        <w:r>
          <w:fldChar w:fldCharType="end"/>
        </w:r>
      </w:p>
    </w:sdtContent>
  </w:sdt>
  <w:p w:rsidR="003D087D" w:rsidRDefault="003D08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18"/>
    <w:rsid w:val="003D087D"/>
    <w:rsid w:val="004B7789"/>
    <w:rsid w:val="0052659A"/>
    <w:rsid w:val="007D799D"/>
    <w:rsid w:val="008E4D78"/>
    <w:rsid w:val="00910519"/>
    <w:rsid w:val="00CB0818"/>
    <w:rsid w:val="00CC092E"/>
    <w:rsid w:val="00F7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1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910519"/>
  </w:style>
  <w:style w:type="paragraph" w:styleId="a3">
    <w:name w:val="header"/>
    <w:basedOn w:val="a"/>
    <w:link w:val="a4"/>
    <w:uiPriority w:val="99"/>
    <w:unhideWhenUsed/>
    <w:rsid w:val="003D08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8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C0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1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910519"/>
  </w:style>
  <w:style w:type="paragraph" w:styleId="a3">
    <w:name w:val="header"/>
    <w:basedOn w:val="a"/>
    <w:link w:val="a4"/>
    <w:uiPriority w:val="99"/>
    <w:unhideWhenUsed/>
    <w:rsid w:val="003D08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8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C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Екатерина Евгеньевна</dc:creator>
  <cp:keywords/>
  <dc:description/>
  <cp:lastModifiedBy>Елетина Надежда Николаевна</cp:lastModifiedBy>
  <cp:revision>9</cp:revision>
  <dcterms:created xsi:type="dcterms:W3CDTF">2021-04-29T07:47:00Z</dcterms:created>
  <dcterms:modified xsi:type="dcterms:W3CDTF">2021-06-10T17:18:00Z</dcterms:modified>
</cp:coreProperties>
</file>