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32FA8FD0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46218">
        <w:rPr>
          <w:rFonts w:eastAsia="Times New Roman"/>
          <w:lang w:eastAsia="ru-RU"/>
        </w:rPr>
        <w:t>02</w:t>
      </w:r>
      <w:r w:rsidR="00EB64B0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246218">
        <w:rPr>
          <w:rFonts w:eastAsia="Times New Roman"/>
          <w:lang w:eastAsia="ru-RU"/>
        </w:rPr>
        <w:t>780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14F8916" w14:textId="77777777" w:rsidR="003A3F81" w:rsidRPr="003A3F81" w:rsidRDefault="003A3F81" w:rsidP="003A3F81">
      <w:pPr>
        <w:ind w:firstLine="0"/>
        <w:jc w:val="center"/>
        <w:rPr>
          <w:b/>
          <w:bCs/>
        </w:rPr>
      </w:pPr>
      <w:r w:rsidRPr="003A3F81">
        <w:rPr>
          <w:b/>
          <w:bCs/>
        </w:rPr>
        <w:t>Об изменении типа существующего Муниципального бюджетного дошкольного образовательного учреждения «Детский сад № 46» на Муниципальное автономное дошкольное образовательное учреждение «Детский сад № 46»</w:t>
      </w:r>
      <w:bookmarkStart w:id="0" w:name="_GoBack"/>
      <w:bookmarkEnd w:id="0"/>
    </w:p>
    <w:p w14:paraId="32D27F5F" w14:textId="77777777" w:rsidR="00246218" w:rsidRPr="003A3F81" w:rsidRDefault="00246218" w:rsidP="003A3F81">
      <w:pPr>
        <w:ind w:firstLine="0"/>
        <w:jc w:val="center"/>
        <w:rPr>
          <w:b/>
          <w:bCs/>
        </w:rPr>
      </w:pPr>
    </w:p>
    <w:p w14:paraId="78A2BB92" w14:textId="16CC3426" w:rsidR="003A3F81" w:rsidRPr="003A3F81" w:rsidRDefault="003A3F81" w:rsidP="003A3F81">
      <w:pPr>
        <w:spacing w:line="360" w:lineRule="auto"/>
        <w:ind w:firstLine="567"/>
      </w:pPr>
      <w:proofErr w:type="gramStart"/>
      <w:r w:rsidRPr="003A3F81">
        <w:t xml:space="preserve">В соответствии с </w:t>
      </w:r>
      <w:r w:rsidRPr="00CF205A">
        <w:t>Гражданским кодексом РФ</w:t>
      </w:r>
      <w:r w:rsidRPr="003A3F81">
        <w:t xml:space="preserve">, Федеральным законом от 06.10.2003 №131-ФЗ «Об общих принципах организации местного самоуправления в Российской Федерации», статьей 5 Федерального закона от 03.11.2006 № 174-ФЗ «Об автономных учреждениях», Постановлением администрации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 </w:t>
      </w:r>
      <w:r w:rsidRPr="005C4F50">
        <w:t>от 22.08.2022 № 1692</w:t>
      </w:r>
      <w:r>
        <w:t xml:space="preserve"> </w:t>
      </w:r>
      <w:r w:rsidRPr="003A3F81">
        <w:t xml:space="preserve">«Об утверждении Порядка создания, реорганизации, изменения типа, ликвидации и утверждения уставов муниципальных образовательных учреждений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 и</w:t>
      </w:r>
      <w:proofErr w:type="gramEnd"/>
      <w:r w:rsidRPr="003A3F81">
        <w:t xml:space="preserve"> внесения в них изменений», рассмотрев предложение о создании Муниципального автономного дошкольного образовательного учреждения «Детский сад № 46» путем изменения типа существующего Муниципального бюджетного дошкольного образовательного учреждения «Детский сад № 46», руководствуясь Уставом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области, Администрация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</w:t>
      </w:r>
      <w:r>
        <w:t xml:space="preserve"> </w:t>
      </w:r>
      <w:r w:rsidRPr="003A3F81">
        <w:t>Нижегородской области</w:t>
      </w:r>
      <w:r>
        <w:t xml:space="preserve"> </w:t>
      </w:r>
      <w:proofErr w:type="gramStart"/>
      <w:r w:rsidRPr="003A3F81">
        <w:rPr>
          <w:b/>
          <w:bCs/>
        </w:rPr>
        <w:t>п</w:t>
      </w:r>
      <w:proofErr w:type="gramEnd"/>
      <w:r w:rsidRPr="003A3F81">
        <w:rPr>
          <w:b/>
          <w:bCs/>
        </w:rPr>
        <w:t xml:space="preserve"> о с т а н о в л я е т:</w:t>
      </w:r>
    </w:p>
    <w:p w14:paraId="1602DBA2" w14:textId="77777777" w:rsidR="003A3F81" w:rsidRPr="003A3F81" w:rsidRDefault="003A3F81" w:rsidP="003A3F81">
      <w:pPr>
        <w:spacing w:line="360" w:lineRule="auto"/>
        <w:ind w:firstLine="567"/>
      </w:pPr>
      <w:r w:rsidRPr="003A3F81">
        <w:t xml:space="preserve">1. Изменить тип существующего Муниципального бюджетного дошкольного образовательного учреждения «Детский сад № 46» на Муниципальное автономное дошкольное образовательное учреждение «Детский сад № 46» (далее - автономное учреждение). </w:t>
      </w:r>
    </w:p>
    <w:p w14:paraId="1FD1D0F6" w14:textId="77777777" w:rsidR="003A3F81" w:rsidRPr="003A3F81" w:rsidRDefault="003A3F81" w:rsidP="003A3F81">
      <w:pPr>
        <w:spacing w:line="360" w:lineRule="auto"/>
        <w:ind w:firstLine="567"/>
      </w:pPr>
      <w:r w:rsidRPr="003A3F81">
        <w:t>2. Установить, что учредителем автономного учреждения является Муниципальное образование «</w:t>
      </w:r>
      <w:proofErr w:type="spellStart"/>
      <w:r w:rsidRPr="003A3F81">
        <w:t>Балахнинский</w:t>
      </w:r>
      <w:proofErr w:type="spellEnd"/>
      <w:r w:rsidRPr="003A3F81">
        <w:t xml:space="preserve"> муниципальный округ Нижегородской области», полномочия и функции которого осуществляет Администрация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области.</w:t>
      </w:r>
    </w:p>
    <w:p w14:paraId="4F4A299C" w14:textId="1460C23C" w:rsidR="003A3F81" w:rsidRPr="003A3F81" w:rsidRDefault="003A3F81" w:rsidP="003A3F81">
      <w:pPr>
        <w:spacing w:line="360" w:lineRule="auto"/>
        <w:ind w:firstLine="567"/>
      </w:pPr>
      <w:r w:rsidRPr="003A3F81">
        <w:t>3.</w:t>
      </w:r>
      <w:r>
        <w:t xml:space="preserve"> </w:t>
      </w:r>
      <w:r w:rsidRPr="003A3F81">
        <w:t>Определить, что основные цели деятельности Муниципального бюджетного дошкольного образовательного учреждения «Детский сад № 46» сохраняются у автономного учреждения.</w:t>
      </w:r>
    </w:p>
    <w:p w14:paraId="6B2B2102" w14:textId="1E6BFA70" w:rsidR="003A3F81" w:rsidRPr="003A3F81" w:rsidRDefault="003A3F81" w:rsidP="003A3F81">
      <w:pPr>
        <w:spacing w:line="360" w:lineRule="auto"/>
        <w:ind w:firstLine="567"/>
      </w:pPr>
      <w:r w:rsidRPr="003A3F81">
        <w:t>4.</w:t>
      </w:r>
      <w:r>
        <w:t xml:space="preserve"> </w:t>
      </w:r>
      <w:r w:rsidRPr="003A3F81">
        <w:t xml:space="preserve">Закрепить за автономным учреждением недвижимое имущество согласно приложению 1 и особо ценное движимое имущество согласно приложению 2 к настоящему постановлению. </w:t>
      </w:r>
    </w:p>
    <w:p w14:paraId="709E33AC" w14:textId="566B59DE" w:rsidR="003A3F81" w:rsidRPr="003A3F81" w:rsidRDefault="003A3F81" w:rsidP="003A3F81">
      <w:pPr>
        <w:spacing w:line="360" w:lineRule="auto"/>
        <w:ind w:firstLine="567"/>
      </w:pPr>
      <w:r w:rsidRPr="003A3F81">
        <w:lastRenderedPageBreak/>
        <w:t>5.</w:t>
      </w:r>
      <w:r>
        <w:t xml:space="preserve"> </w:t>
      </w:r>
      <w:r w:rsidRPr="003A3F81">
        <w:t xml:space="preserve">Определить ответственным за проведение мероприятий по изменению типа автономного учреждения Управление образования и социально - правовой защиты детства администрации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области.</w:t>
      </w:r>
    </w:p>
    <w:p w14:paraId="003147B2" w14:textId="77777777" w:rsidR="003A3F81" w:rsidRPr="003A3F81" w:rsidRDefault="003A3F81" w:rsidP="003A3F81">
      <w:pPr>
        <w:spacing w:line="360" w:lineRule="auto"/>
        <w:ind w:firstLine="567"/>
      </w:pPr>
      <w:r w:rsidRPr="003A3F81">
        <w:t xml:space="preserve">6. Управлению образования и социально - правовой защиты детства администрации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 (</w:t>
      </w:r>
      <w:proofErr w:type="spellStart"/>
      <w:r w:rsidRPr="003A3F81">
        <w:t>Дурыничева</w:t>
      </w:r>
      <w:proofErr w:type="spellEnd"/>
      <w:r w:rsidRPr="003A3F81">
        <w:t xml:space="preserve"> С.Д.):</w:t>
      </w:r>
    </w:p>
    <w:p w14:paraId="7D983507" w14:textId="77777777" w:rsidR="003A3F81" w:rsidRPr="003A3F81" w:rsidRDefault="003A3F81" w:rsidP="003A3F81">
      <w:pPr>
        <w:spacing w:line="360" w:lineRule="auto"/>
        <w:ind w:firstLine="567"/>
      </w:pPr>
      <w:r w:rsidRPr="003A3F81">
        <w:t>6.1. Утвердить план мероприятий по изменению типа существующего Муниципального бюджетного дошкольного образовательного учреждения «Детский сад № 46» на Муниципальное автономное дошкольное образовательное учреждение «Детский сад № 46» в течение 10 рабочих дней с момента вступления в силу настоящего постановления.</w:t>
      </w:r>
    </w:p>
    <w:p w14:paraId="533744AE" w14:textId="28B2794C" w:rsidR="003A3F81" w:rsidRPr="003A3F81" w:rsidRDefault="003A3F81" w:rsidP="003A3F81">
      <w:pPr>
        <w:spacing w:line="360" w:lineRule="auto"/>
        <w:ind w:firstLine="567"/>
      </w:pPr>
      <w:r w:rsidRPr="003A3F81">
        <w:t>6.2. Утвердить муниципальное задание для автономного учреждения в соответствии с предусмотренными объемами бюджетных ассигнований на очередной финансовый год.</w:t>
      </w:r>
      <w:r>
        <w:t xml:space="preserve"> </w:t>
      </w:r>
    </w:p>
    <w:p w14:paraId="0A52A819" w14:textId="77777777" w:rsidR="003A3F81" w:rsidRPr="003A3F81" w:rsidRDefault="003A3F81" w:rsidP="003A3F81">
      <w:pPr>
        <w:spacing w:line="360" w:lineRule="auto"/>
        <w:ind w:firstLine="567"/>
      </w:pPr>
      <w:r w:rsidRPr="003A3F81">
        <w:t>6.3. Заключить с автономным учреждением соглашение о предоставлении субсидии на финансовое обеспечение выполнения муниципального задания.</w:t>
      </w:r>
    </w:p>
    <w:p w14:paraId="2007753D" w14:textId="77777777" w:rsidR="003A3F81" w:rsidRPr="003A3F81" w:rsidRDefault="003A3F81" w:rsidP="003A3F81">
      <w:pPr>
        <w:spacing w:line="360" w:lineRule="auto"/>
        <w:ind w:firstLine="567"/>
      </w:pPr>
      <w:r w:rsidRPr="003A3F81">
        <w:t>7. Заведующему Муниципального бюджетного дошкольного образовательного учреждения «Детский сад № 46» (</w:t>
      </w:r>
      <w:proofErr w:type="spellStart"/>
      <w:r w:rsidRPr="003A3F81">
        <w:t>Боронова</w:t>
      </w:r>
      <w:proofErr w:type="spellEnd"/>
      <w:r w:rsidRPr="003A3F81">
        <w:t xml:space="preserve"> И.В.): </w:t>
      </w:r>
    </w:p>
    <w:p w14:paraId="7B612E99" w14:textId="60FD65EF" w:rsidR="003A3F81" w:rsidRPr="003A3F81" w:rsidRDefault="003A3F81" w:rsidP="003A3F81">
      <w:pPr>
        <w:spacing w:line="360" w:lineRule="auto"/>
        <w:ind w:firstLine="567"/>
      </w:pPr>
      <w:r w:rsidRPr="003A3F81">
        <w:t>7.1. В течение трех рабочих дней после даты издания настоящего постановления письменно уведомить орган, осуществляющий государственную регистрацию юридических</w:t>
      </w:r>
      <w:r>
        <w:t xml:space="preserve"> </w:t>
      </w:r>
      <w:r w:rsidRPr="003A3F81">
        <w:t>лиц,</w:t>
      </w:r>
      <w:r>
        <w:t xml:space="preserve"> </w:t>
      </w:r>
      <w:r w:rsidRPr="003A3F81">
        <w:t>внебюджетные</w:t>
      </w:r>
      <w:r>
        <w:t xml:space="preserve"> </w:t>
      </w:r>
      <w:r w:rsidRPr="003A3F81">
        <w:t>фонды</w:t>
      </w:r>
      <w:r>
        <w:t xml:space="preserve"> </w:t>
      </w:r>
      <w:r w:rsidRPr="003A3F81">
        <w:t>о</w:t>
      </w:r>
      <w:r>
        <w:t xml:space="preserve"> </w:t>
      </w:r>
      <w:r w:rsidRPr="003A3F81">
        <w:t>проведении</w:t>
      </w:r>
      <w:r>
        <w:t xml:space="preserve"> </w:t>
      </w:r>
      <w:r w:rsidRPr="003A3F81">
        <w:t>процедуры</w:t>
      </w:r>
      <w:r>
        <w:t xml:space="preserve"> </w:t>
      </w:r>
      <w:r w:rsidRPr="003A3F81">
        <w:t>изменения</w:t>
      </w:r>
      <w:r>
        <w:t xml:space="preserve"> </w:t>
      </w:r>
      <w:r w:rsidRPr="003A3F81">
        <w:t>типа существующего Муниципального бюджетного дошкольного образовательного учреждения «Детский сад № 46» на Муниципальное автономное дошкольное образовательное учреждение «Детский сад № 46».</w:t>
      </w:r>
    </w:p>
    <w:p w14:paraId="5A45AEF3" w14:textId="77777777" w:rsidR="003A3F81" w:rsidRPr="003A3F81" w:rsidRDefault="003A3F81" w:rsidP="003A3F81">
      <w:pPr>
        <w:spacing w:line="360" w:lineRule="auto"/>
        <w:ind w:firstLine="567"/>
      </w:pPr>
      <w:r w:rsidRPr="003A3F81">
        <w:t>7.2. После внесения в ЕГРЮЛ записи о начале процедуры изменения типа существующего Муниципального бюджетного дошкольного образовательного учреждения «Детский сад № 46» дважды, с периодичностью один раз в месяц, опубликовать в средствах массовой информации, в которых опубликовываются данные о государственной регистрации юридических лиц, уведомление об изменении типа существующего Муниципального бюджетного дошкольного образовательного учреждения «Детский сад № 46».</w:t>
      </w:r>
    </w:p>
    <w:p w14:paraId="3E55746C" w14:textId="13B92D81" w:rsidR="003A3F81" w:rsidRPr="003A3F81" w:rsidRDefault="003A3F81" w:rsidP="003A3F81">
      <w:pPr>
        <w:spacing w:line="360" w:lineRule="auto"/>
        <w:ind w:firstLine="567"/>
      </w:pPr>
      <w:r w:rsidRPr="003A3F81">
        <w:t>7.3. В течение пяти рабочих дней после даты направления уведомления о начале процедуры изменения типа существующего Муниципального бюджетного дошкольного образовательного учреждения «Детский сад № 46» на Муниципальное автономное дошкольное образовательное учреждение «Детский сад № 46» в орган, осуществляющий государственную регистрацию юридических лиц, в письменной форме уведомить кредиторов и постоянных контрагентов по договорам и муниципальным контрактам об изменении типа учреждения.</w:t>
      </w:r>
      <w:r>
        <w:t xml:space="preserve"> </w:t>
      </w:r>
    </w:p>
    <w:p w14:paraId="6F602C65" w14:textId="54ED65CA" w:rsidR="003A3F81" w:rsidRPr="003A3F81" w:rsidRDefault="003A3F81" w:rsidP="003A3F81">
      <w:pPr>
        <w:spacing w:line="360" w:lineRule="auto"/>
        <w:ind w:firstLine="567"/>
      </w:pPr>
      <w:r w:rsidRPr="003A3F81">
        <w:t>7.4. Осуществить необходимые действия по разработке, утверждению и государственной регистрации Устава автономного учреждения.</w:t>
      </w:r>
    </w:p>
    <w:p w14:paraId="579424BD" w14:textId="2DC4C714" w:rsidR="003A3F81" w:rsidRPr="003A3F81" w:rsidRDefault="003A3F81" w:rsidP="003A3F81">
      <w:pPr>
        <w:spacing w:line="360" w:lineRule="auto"/>
        <w:ind w:firstLine="567"/>
      </w:pPr>
      <w:r w:rsidRPr="003A3F81">
        <w:lastRenderedPageBreak/>
        <w:t xml:space="preserve">7.5. Представить копии свидетельств о внесении записей в Единый государственный реестр юридических лиц в течение трех дней с момента государственной регистрации Устава автономного учреждения в администрацию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области.</w:t>
      </w:r>
      <w:r>
        <w:t xml:space="preserve"> </w:t>
      </w:r>
    </w:p>
    <w:p w14:paraId="69523ED9" w14:textId="147FA90D" w:rsidR="003A3F81" w:rsidRPr="003A3F81" w:rsidRDefault="003A3F81" w:rsidP="003A3F81">
      <w:pPr>
        <w:spacing w:line="360" w:lineRule="auto"/>
        <w:ind w:firstLine="567"/>
      </w:pPr>
      <w:r w:rsidRPr="003A3F81">
        <w:t>7.6. Утвердить план финансово - хозяйственной деятельности автономного учреждения.</w:t>
      </w:r>
      <w:r>
        <w:t xml:space="preserve"> </w:t>
      </w:r>
    </w:p>
    <w:p w14:paraId="13420305" w14:textId="0D221D26" w:rsidR="003A3F81" w:rsidRPr="003A3F81" w:rsidRDefault="003A3F81" w:rsidP="003A3F81">
      <w:pPr>
        <w:spacing w:line="360" w:lineRule="auto"/>
        <w:ind w:firstLine="567"/>
      </w:pPr>
      <w:r w:rsidRPr="003A3F81">
        <w:t>7.7. Утвердить штатное расписание автономного учреждения.</w:t>
      </w:r>
      <w:r>
        <w:t xml:space="preserve"> </w:t>
      </w:r>
    </w:p>
    <w:p w14:paraId="667A97C7" w14:textId="4E019CD0" w:rsidR="003A3F81" w:rsidRPr="003A3F81" w:rsidRDefault="003A3F81" w:rsidP="003A3F81">
      <w:pPr>
        <w:spacing w:line="360" w:lineRule="auto"/>
        <w:ind w:firstLine="567"/>
      </w:pPr>
      <w:r w:rsidRPr="003A3F81">
        <w:t xml:space="preserve">7.8. В течение пяти рабочих дней с даты государственной регистрации Устава подготовить предложения по персональному составу наблюдательного совета автономного учреждения и представить их на утверждение в администрацию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области.</w:t>
      </w:r>
      <w:r>
        <w:t xml:space="preserve"> </w:t>
      </w:r>
    </w:p>
    <w:p w14:paraId="102F9934" w14:textId="43A38AC6" w:rsidR="003A3F81" w:rsidRPr="003A3F81" w:rsidRDefault="003A3F81" w:rsidP="003A3F81">
      <w:pPr>
        <w:spacing w:line="360" w:lineRule="auto"/>
        <w:ind w:firstLine="567"/>
      </w:pPr>
      <w:r w:rsidRPr="003A3F81">
        <w:t xml:space="preserve">7.9. Оформить трудовые отношения с работниками автономного учреждения в соответствии с </w:t>
      </w:r>
      <w:r w:rsidRPr="00CF205A">
        <w:t>Трудовым кодексом РФ</w:t>
      </w:r>
      <w:r w:rsidRPr="003A3F81">
        <w:t xml:space="preserve">. </w:t>
      </w:r>
    </w:p>
    <w:p w14:paraId="0D1528E0" w14:textId="77777777" w:rsidR="003A3F81" w:rsidRPr="003A3F81" w:rsidRDefault="003A3F81" w:rsidP="003A3F81">
      <w:pPr>
        <w:spacing w:line="360" w:lineRule="auto"/>
        <w:ind w:firstLine="567"/>
      </w:pPr>
      <w:r w:rsidRPr="003A3F81">
        <w:t>7.10. Провести иные мероприятия по изменению типа учреждения в соответствии с действующим законодательством.</w:t>
      </w:r>
    </w:p>
    <w:p w14:paraId="7FCDE0B4" w14:textId="46360253" w:rsidR="003A3F81" w:rsidRPr="003A3F81" w:rsidRDefault="003A3F81" w:rsidP="003A3F81">
      <w:pPr>
        <w:spacing w:line="360" w:lineRule="auto"/>
        <w:ind w:firstLine="567"/>
      </w:pPr>
      <w:r w:rsidRPr="003A3F81">
        <w:t xml:space="preserve">8. Отделу муниципальной службы и кадровой работы администрации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 (Гурьянова Н.В.) подготовить изменения к трудовому договору с заведующим учреждения.</w:t>
      </w:r>
      <w:r>
        <w:t xml:space="preserve"> </w:t>
      </w:r>
    </w:p>
    <w:p w14:paraId="18325699" w14:textId="674E3D37" w:rsidR="003A3F81" w:rsidRPr="003A3F81" w:rsidRDefault="003A3F81" w:rsidP="003A3F81">
      <w:pPr>
        <w:spacing w:line="360" w:lineRule="auto"/>
        <w:ind w:firstLine="567"/>
      </w:pPr>
      <w:r w:rsidRPr="003A3F81">
        <w:t>9.</w:t>
      </w:r>
      <w:r>
        <w:t xml:space="preserve"> </w:t>
      </w:r>
      <w:r w:rsidRPr="003A3F81">
        <w:t xml:space="preserve">Финансовому управлению администрации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 (Виноградова А.М.) предусмотреть ассигнования для финансирования деятельности Муниципального автономного дошкольного образовательного учреждения «Детский сад № 46».</w:t>
      </w:r>
    </w:p>
    <w:p w14:paraId="5E30F323" w14:textId="770FAD06" w:rsidR="003A3F81" w:rsidRPr="003A3F81" w:rsidRDefault="003A3F81" w:rsidP="003A3F81">
      <w:pPr>
        <w:spacing w:line="360" w:lineRule="auto"/>
        <w:ind w:firstLine="567"/>
      </w:pPr>
      <w:r w:rsidRPr="003A3F81">
        <w:t xml:space="preserve">10. Комитету по управлению муниципальным имуществом и земельными ресурсами администрации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 (</w:t>
      </w:r>
      <w:proofErr w:type="spellStart"/>
      <w:r w:rsidRPr="003A3F81">
        <w:t>Буцин</w:t>
      </w:r>
      <w:proofErr w:type="spellEnd"/>
      <w:r w:rsidRPr="003A3F81">
        <w:t xml:space="preserve"> Н.Г.) внести соответствующие изменения в реестры муниципального имущества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области.</w:t>
      </w:r>
    </w:p>
    <w:p w14:paraId="16EC7177" w14:textId="77777777" w:rsidR="003A3F81" w:rsidRPr="003A3F81" w:rsidRDefault="003A3F81" w:rsidP="003A3F81">
      <w:pPr>
        <w:spacing w:line="360" w:lineRule="auto"/>
        <w:ind w:firstLine="567"/>
      </w:pPr>
      <w:r w:rsidRPr="003A3F81">
        <w:t xml:space="preserve">11. Отделу организационно-протокольной работы Администрации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3A3F81">
        <w:t>Балахнинского</w:t>
      </w:r>
      <w:proofErr w:type="spellEnd"/>
      <w:r w:rsidRPr="003A3F81">
        <w:t xml:space="preserve"> муниципального округа Нижегородской области.</w:t>
      </w:r>
    </w:p>
    <w:p w14:paraId="07C99D5A" w14:textId="743C5AC3" w:rsidR="003A3F81" w:rsidRPr="003A3F81" w:rsidRDefault="003A3F81" w:rsidP="003A3F81">
      <w:pPr>
        <w:spacing w:line="360" w:lineRule="auto"/>
        <w:ind w:firstLine="567"/>
      </w:pPr>
      <w:r w:rsidRPr="003A3F81">
        <w:t>12. Настоящее постановление вступает в силу после его официального опубликования.</w:t>
      </w:r>
    </w:p>
    <w:p w14:paraId="5CA6453C" w14:textId="77777777" w:rsidR="003A3F81" w:rsidRPr="003A3F81" w:rsidRDefault="003A3F81" w:rsidP="003A3F81">
      <w:pPr>
        <w:spacing w:line="360" w:lineRule="auto"/>
        <w:ind w:firstLine="567"/>
      </w:pPr>
      <w:r w:rsidRPr="003A3F81">
        <w:t xml:space="preserve">13. Контроль за исполнением настоящего постановления возложить на </w:t>
      </w:r>
      <w:proofErr w:type="spellStart"/>
      <w:r w:rsidRPr="003A3F81">
        <w:t>и.о</w:t>
      </w:r>
      <w:proofErr w:type="spellEnd"/>
      <w:r w:rsidRPr="003A3F81">
        <w:t>. заместителя главы администрации С.П. Якименко.</w:t>
      </w:r>
    </w:p>
    <w:p w14:paraId="71BAE9D5" w14:textId="77777777" w:rsidR="003A3F81" w:rsidRPr="003A3F81" w:rsidRDefault="003A3F81" w:rsidP="003A3F81">
      <w:pPr>
        <w:ind w:left="709" w:firstLine="0"/>
      </w:pPr>
    </w:p>
    <w:p w14:paraId="2AA984D2" w14:textId="4A72DBFB" w:rsidR="003A3F81" w:rsidRPr="003A3F81" w:rsidRDefault="003A3F81" w:rsidP="003A3F81">
      <w:pPr>
        <w:ind w:left="709" w:firstLine="0"/>
      </w:pPr>
    </w:p>
    <w:p w14:paraId="1E127CB0" w14:textId="45F62EBF" w:rsidR="00CF205A" w:rsidRPr="00AF798F" w:rsidRDefault="003A3F81" w:rsidP="003D39E3">
      <w:pPr>
        <w:ind w:firstLine="0"/>
      </w:pPr>
      <w:r w:rsidRPr="003A3F81">
        <w:t>Глава местного самоуправления</w:t>
      </w:r>
      <w:r w:rsidRPr="003A3F81">
        <w:tab/>
      </w:r>
      <w:r w:rsidRPr="003A3F81">
        <w:tab/>
      </w:r>
      <w:r w:rsidRPr="003A3F81">
        <w:tab/>
      </w:r>
      <w:r w:rsidRPr="003A3F81">
        <w:tab/>
      </w:r>
      <w:r w:rsidRPr="003A3F81">
        <w:tab/>
      </w:r>
      <w:r>
        <w:tab/>
      </w:r>
      <w:r w:rsidRPr="003A3F81">
        <w:t>А.В. Дранишников</w:t>
      </w:r>
    </w:p>
    <w:sectPr w:rsidR="00CF205A" w:rsidRPr="00AF798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BE33E" w14:textId="77777777" w:rsidR="00F82A65" w:rsidRDefault="00F82A65" w:rsidP="007F0268">
      <w:r>
        <w:separator/>
      </w:r>
    </w:p>
  </w:endnote>
  <w:endnote w:type="continuationSeparator" w:id="0">
    <w:p w14:paraId="41934D8E" w14:textId="77777777" w:rsidR="00F82A65" w:rsidRDefault="00F82A6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02743" w14:textId="77777777" w:rsidR="00F82A65" w:rsidRDefault="00F82A65" w:rsidP="007F0268">
      <w:r>
        <w:separator/>
      </w:r>
    </w:p>
  </w:footnote>
  <w:footnote w:type="continuationSeparator" w:id="0">
    <w:p w14:paraId="60C9CC19" w14:textId="77777777" w:rsidR="00F82A65" w:rsidRDefault="00F82A6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0CE11FD"/>
    <w:multiLevelType w:val="hybridMultilevel"/>
    <w:tmpl w:val="D2AA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3F8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39E3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4F50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205A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2A65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F2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F2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68DC-9CA8-404A-B754-6D5C9D75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2023-10-02T06:20:00Z</dcterms:created>
  <dcterms:modified xsi:type="dcterms:W3CDTF">2023-10-02T11:21:00Z</dcterms:modified>
</cp:coreProperties>
</file>