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F2" w:rsidRDefault="004A54A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934F2" w:rsidRDefault="004A54A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934F2" w:rsidRDefault="004A54A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934F2" w:rsidRDefault="004934F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934F2" w:rsidRDefault="004A54A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934F2" w:rsidRDefault="004934F2">
      <w:pPr>
        <w:ind w:firstLine="0"/>
        <w:jc w:val="center"/>
        <w:rPr>
          <w:rFonts w:eastAsia="Times New Roman"/>
          <w:b/>
          <w:lang w:eastAsia="ru-RU"/>
        </w:rPr>
      </w:pPr>
    </w:p>
    <w:p w:rsidR="004934F2" w:rsidRDefault="004A54A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17.05.2022г. № 878</w:t>
      </w:r>
    </w:p>
    <w:p w:rsidR="004934F2" w:rsidRDefault="004934F2">
      <w:pPr>
        <w:ind w:firstLine="0"/>
        <w:jc w:val="center"/>
        <w:rPr>
          <w:rFonts w:eastAsia="Times New Roman"/>
          <w:lang w:eastAsia="ru-RU"/>
        </w:rPr>
      </w:pPr>
    </w:p>
    <w:p w:rsidR="004934F2" w:rsidRDefault="004A54AD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 xml:space="preserve">Об утверждении технического задания </w:t>
      </w:r>
      <w:r>
        <w:rPr>
          <w:b/>
          <w:szCs w:val="24"/>
        </w:rPr>
        <w:t>на разработку инвестиционной программ</w:t>
      </w:r>
      <w:proofErr w:type="gramStart"/>
      <w:r>
        <w:rPr>
          <w:b/>
          <w:szCs w:val="24"/>
        </w:rPr>
        <w:t>ы ООО</w:t>
      </w:r>
      <w:proofErr w:type="gramEnd"/>
      <w:r>
        <w:rPr>
          <w:b/>
          <w:szCs w:val="24"/>
        </w:rPr>
        <w:t xml:space="preserve"> «</w:t>
      </w:r>
      <w:proofErr w:type="spellStart"/>
      <w:r>
        <w:rPr>
          <w:b/>
          <w:szCs w:val="24"/>
        </w:rPr>
        <w:t>Биотехсервис</w:t>
      </w:r>
      <w:proofErr w:type="spellEnd"/>
      <w:r>
        <w:rPr>
          <w:b/>
          <w:szCs w:val="24"/>
        </w:rPr>
        <w:t xml:space="preserve">» по развитию системы водоотведения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bookmarkEnd w:id="0"/>
    <w:p w:rsidR="004934F2" w:rsidRDefault="004934F2">
      <w:pPr>
        <w:ind w:firstLine="0"/>
        <w:jc w:val="center"/>
        <w:rPr>
          <w:rFonts w:eastAsia="Times New Roman"/>
          <w:lang w:eastAsia="ru-RU"/>
        </w:rPr>
      </w:pPr>
    </w:p>
    <w:p w:rsidR="004934F2" w:rsidRDefault="004A54AD">
      <w:pPr>
        <w:tabs>
          <w:tab w:val="right" w:pos="9072"/>
        </w:tabs>
        <w:spacing w:line="336" w:lineRule="auto"/>
        <w:ind w:firstLine="567"/>
        <w:rPr>
          <w:rFonts w:eastAsia="Times New Roman"/>
          <w:b/>
          <w:color w:val="000000"/>
          <w:szCs w:val="24"/>
          <w:lang w:eastAsia="ru-RU" w:bidi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РФ",</w:t>
      </w:r>
      <w:r>
        <w:rPr>
          <w:color w:val="212121"/>
          <w:sz w:val="21"/>
          <w:szCs w:val="21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Федеральным законом от 07.12.2011 г. «О водоснабжении и водоотведении», Приказом Министерства регионального развития РФ от 10 октября 2007 года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комплекса», постановлением Правительства РФ от 29.07.2013 г. № 641 «Об инвестиционных</w:t>
      </w:r>
      <w:proofErr w:type="gramEnd"/>
      <w:r>
        <w:rPr>
          <w:szCs w:val="24"/>
          <w:shd w:val="clear" w:color="auto" w:fill="FFFFFF"/>
        </w:rPr>
        <w:t xml:space="preserve"> </w:t>
      </w:r>
      <w:proofErr w:type="gramStart"/>
      <w:r>
        <w:rPr>
          <w:szCs w:val="24"/>
          <w:shd w:val="clear" w:color="auto" w:fill="FFFFFF"/>
        </w:rPr>
        <w:t>и производственных программах организаций, осуществляющих деятельность в сфере водоснабжения и водоотведения»,</w:t>
      </w:r>
      <w:r>
        <w:rPr>
          <w:rFonts w:eastAsia="Times New Roman"/>
          <w:szCs w:val="24"/>
          <w:lang w:eastAsia="ru-RU"/>
        </w:rPr>
        <w:t xml:space="preserve">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от 04.06.2021 г. № 968 «Об утверждении Положения о порядке разработки, согласования, утверждения и корректировки технических заданий на разработку инвестиционных программ организаций, осуществляющих деятельность в сфере водоснабжения и (или) водоотведения на территории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</w:t>
      </w:r>
      <w:proofErr w:type="gramEnd"/>
      <w:r>
        <w:rPr>
          <w:rFonts w:eastAsia="Times New Roman"/>
          <w:szCs w:val="24"/>
          <w:lang w:eastAsia="ru-RU"/>
        </w:rPr>
        <w:t xml:space="preserve"> округ Нижегородской области» и Положения о порядке согласования инвестиционных программ организаций, осуществляющих деятельность в сфере водоснабжения и (или) водоотведения на территории муниципального образования»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ru-RU" w:bidi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 w:bidi="ru-RU"/>
        </w:rPr>
        <w:t xml:space="preserve"> о с т а н о в л я е т:</w:t>
      </w:r>
    </w:p>
    <w:p w:rsidR="004934F2" w:rsidRDefault="004A54AD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</w:t>
      </w:r>
      <w:r>
        <w:rPr>
          <w:bCs/>
          <w:szCs w:val="24"/>
        </w:rPr>
        <w:t xml:space="preserve">техническое задание </w:t>
      </w:r>
      <w:r>
        <w:rPr>
          <w:szCs w:val="24"/>
        </w:rPr>
        <w:t>на разработку инвестиционной программ</w:t>
      </w:r>
      <w:proofErr w:type="gramStart"/>
      <w:r>
        <w:rPr>
          <w:szCs w:val="24"/>
        </w:rPr>
        <w:t>ы ООО</w:t>
      </w:r>
      <w:proofErr w:type="gramEnd"/>
      <w:r>
        <w:rPr>
          <w:szCs w:val="24"/>
        </w:rPr>
        <w:t xml:space="preserve"> «</w:t>
      </w:r>
      <w:proofErr w:type="spellStart"/>
      <w:r>
        <w:rPr>
          <w:szCs w:val="24"/>
        </w:rPr>
        <w:t>Биотехсервис</w:t>
      </w:r>
      <w:proofErr w:type="spellEnd"/>
      <w:r>
        <w:rPr>
          <w:szCs w:val="24"/>
        </w:rPr>
        <w:t xml:space="preserve">» по развитию системы водоотведения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</w:t>
      </w:r>
      <w:r>
        <w:rPr>
          <w:rFonts w:eastAsia="Times New Roman"/>
          <w:szCs w:val="24"/>
          <w:lang w:eastAsia="ru-RU"/>
        </w:rPr>
        <w:t>.</w:t>
      </w:r>
    </w:p>
    <w:p w:rsidR="004934F2" w:rsidRDefault="004A54AD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Отделу организационно-протокольной работы (</w:t>
      </w:r>
      <w:proofErr w:type="spellStart"/>
      <w:r>
        <w:rPr>
          <w:rFonts w:eastAsia="Times New Roman"/>
          <w:szCs w:val="24"/>
          <w:lang w:eastAsia="ru-RU"/>
        </w:rPr>
        <w:t>Н.П.Болкина</w:t>
      </w:r>
      <w:proofErr w:type="spellEnd"/>
      <w:r>
        <w:rPr>
          <w:rFonts w:eastAsia="Times New Roman"/>
          <w:szCs w:val="24"/>
          <w:lang w:eastAsia="ru-RU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(www.balaknna.nn.ru).</w:t>
      </w:r>
    </w:p>
    <w:p w:rsidR="004934F2" w:rsidRDefault="004A54AD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(Тараканов Д.А.).</w:t>
      </w:r>
    </w:p>
    <w:p w:rsidR="004934F2" w:rsidRDefault="004934F2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4934F2" w:rsidRDefault="004934F2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4934F2" w:rsidRDefault="004A54AD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4934F2" w:rsidRDefault="004A54AD">
      <w:pPr>
        <w:ind w:firstLine="0"/>
        <w:jc w:val="right"/>
        <w:rPr>
          <w:rFonts w:eastAsia="Times New Roman"/>
          <w:lang w:eastAsia="ru-RU"/>
        </w:rPr>
      </w:pPr>
      <w:r>
        <w:rPr>
          <w:color w:val="000000"/>
          <w:szCs w:val="24"/>
        </w:rPr>
        <w:lastRenderedPageBreak/>
        <w:t>Приложение 1</w:t>
      </w:r>
    </w:p>
    <w:p w:rsidR="004934F2" w:rsidRDefault="004A54AD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к постановлению администрации</w:t>
      </w:r>
    </w:p>
    <w:p w:rsidR="004934F2" w:rsidRDefault="004A54AD">
      <w:pPr>
        <w:ind w:firstLine="0"/>
        <w:jc w:val="right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</w:t>
      </w:r>
    </w:p>
    <w:p w:rsidR="004934F2" w:rsidRDefault="004A54AD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Нижегородской области</w:t>
      </w:r>
    </w:p>
    <w:p w:rsidR="004934F2" w:rsidRDefault="004A54AD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от 17.05.2022 года № 878</w:t>
      </w:r>
    </w:p>
    <w:p w:rsidR="004934F2" w:rsidRDefault="004934F2">
      <w:pPr>
        <w:jc w:val="left"/>
        <w:rPr>
          <w:szCs w:val="24"/>
        </w:rPr>
      </w:pPr>
    </w:p>
    <w:p w:rsidR="004934F2" w:rsidRDefault="004934F2">
      <w:pPr>
        <w:jc w:val="left"/>
        <w:rPr>
          <w:szCs w:val="24"/>
        </w:rPr>
      </w:pPr>
    </w:p>
    <w:p w:rsidR="004934F2" w:rsidRDefault="004A54AD">
      <w:pPr>
        <w:jc w:val="center"/>
        <w:rPr>
          <w:szCs w:val="24"/>
        </w:rPr>
      </w:pPr>
      <w:r>
        <w:rPr>
          <w:szCs w:val="24"/>
        </w:rPr>
        <w:t>ТЕХНИЧЕСКОЕ ЗАДАНИЕ</w:t>
      </w:r>
    </w:p>
    <w:p w:rsidR="004934F2" w:rsidRDefault="004A54AD">
      <w:pPr>
        <w:ind w:firstLine="0"/>
        <w:jc w:val="center"/>
        <w:rPr>
          <w:szCs w:val="24"/>
        </w:rPr>
      </w:pPr>
      <w:r>
        <w:rPr>
          <w:szCs w:val="24"/>
        </w:rPr>
        <w:t>на разработку инвестиционной программ</w:t>
      </w:r>
      <w:proofErr w:type="gramStart"/>
      <w:r>
        <w:rPr>
          <w:szCs w:val="24"/>
        </w:rPr>
        <w:t>ы ООО</w:t>
      </w:r>
      <w:proofErr w:type="gramEnd"/>
      <w:r>
        <w:rPr>
          <w:szCs w:val="24"/>
        </w:rPr>
        <w:t xml:space="preserve"> «</w:t>
      </w:r>
      <w:proofErr w:type="spellStart"/>
      <w:r>
        <w:rPr>
          <w:szCs w:val="24"/>
        </w:rPr>
        <w:t>Биотехсервис</w:t>
      </w:r>
      <w:proofErr w:type="spellEnd"/>
      <w:r>
        <w:rPr>
          <w:szCs w:val="24"/>
        </w:rPr>
        <w:t>» по развитию системы водоотведения</w:t>
      </w:r>
    </w:p>
    <w:p w:rsidR="004934F2" w:rsidRDefault="004934F2">
      <w:pPr>
        <w:ind w:firstLine="0"/>
        <w:jc w:val="left"/>
        <w:rPr>
          <w:szCs w:val="24"/>
        </w:rPr>
      </w:pP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Техническое задание на разработку инвестиционной программ</w:t>
      </w:r>
      <w:proofErr w:type="gramStart"/>
      <w:r>
        <w:rPr>
          <w:szCs w:val="24"/>
        </w:rPr>
        <w:t>ы ООО</w:t>
      </w:r>
      <w:proofErr w:type="gramEnd"/>
      <w:r>
        <w:rPr>
          <w:szCs w:val="24"/>
        </w:rPr>
        <w:t xml:space="preserve"> «</w:t>
      </w:r>
      <w:proofErr w:type="spellStart"/>
      <w:r>
        <w:rPr>
          <w:szCs w:val="24"/>
        </w:rPr>
        <w:t>Биотехсервис</w:t>
      </w:r>
      <w:proofErr w:type="spellEnd"/>
      <w:r>
        <w:rPr>
          <w:szCs w:val="24"/>
        </w:rPr>
        <w:t>» по развитию системы водоотведения учитывает требования действующих нормативно правовых актов.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Техническое задание отражает основные требования к формированию и обоснованию инвестиционной программы организации коммунального комплекса.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Целью инвестиционной программы является реконструкция системы водоотведения ООО «</w:t>
      </w:r>
      <w:proofErr w:type="spellStart"/>
      <w:r>
        <w:rPr>
          <w:szCs w:val="24"/>
        </w:rPr>
        <w:t>Биотехсервис</w:t>
      </w:r>
      <w:proofErr w:type="spellEnd"/>
      <w:r>
        <w:rPr>
          <w:szCs w:val="24"/>
        </w:rPr>
        <w:t>».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1.Задачи инвестиционной программы: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1. Повышение показателей эффективности использование ресурсов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При разработке инвестиционной программы должны быть определены: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- инженерно-техническая оптимизация систем коммунальной инфраструктуры;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- мероприятия по комплексной реконструкции, модернизации, новому строительству систем коммунальной инфраструктуры;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- необходимая финансовая потребность на реализацию мероприятий инвестиционной программы.</w:t>
      </w:r>
    </w:p>
    <w:p w:rsidR="004934F2" w:rsidRDefault="004A54AD">
      <w:pPr>
        <w:spacing w:line="360" w:lineRule="auto"/>
        <w:ind w:firstLine="567"/>
      </w:pPr>
      <w:r>
        <w:t>2. Ожидаемые результаты реализации инвестиционной программы.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Реализация мероприятий инвестиционной программы предполагает достижение следующих результатов: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2.1. Экономических: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Снижение удельного расхода электроэнергии.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3. Порядок и форма представления, рассмотрения и утверждения инвестиционной программы.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Инвестиционная программа разрабатывается и утверждается в порядке, установленном Федеральным законом от 07.12.2011 №416-ФЗ «О водоснабжении и водоотведении».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4. Период реализации инвестиционной программы: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Десять лет. Сроки разработки инвестиционной программы не должны превышать шестимесячный срок с момента утверждения технического задания.</w:t>
      </w:r>
    </w:p>
    <w:p w:rsidR="004934F2" w:rsidRDefault="004A54AD">
      <w:pPr>
        <w:spacing w:line="360" w:lineRule="auto"/>
        <w:ind w:firstLine="567"/>
        <w:rPr>
          <w:szCs w:val="24"/>
        </w:rPr>
      </w:pPr>
      <w:r>
        <w:rPr>
          <w:szCs w:val="24"/>
        </w:rPr>
        <w:t>5. Плановые значения показателей надежности, качества и энергетической эффективности объектов централизованных систем водоотведения, ожидаемые результаты программы:</w:t>
      </w:r>
    </w:p>
    <w:p w:rsidR="004934F2" w:rsidRDefault="004934F2">
      <w:pPr>
        <w:ind w:firstLine="0"/>
        <w:jc w:val="left"/>
        <w:rPr>
          <w:szCs w:val="24"/>
        </w:rPr>
      </w:pPr>
    </w:p>
    <w:tbl>
      <w:tblPr>
        <w:tblStyle w:val="af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786"/>
        <w:gridCol w:w="2552"/>
        <w:gridCol w:w="2516"/>
      </w:tblGrid>
      <w:tr w:rsidR="004934F2">
        <w:trPr>
          <w:trHeight w:val="407"/>
          <w:jc w:val="center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Наименование показателя: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left="709" w:firstLine="0"/>
              <w:jc w:val="center"/>
            </w:pPr>
            <w:r>
              <w:t>Значение показателя</w:t>
            </w:r>
          </w:p>
        </w:tc>
      </w:tr>
      <w:tr w:rsidR="004934F2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F2" w:rsidRDefault="004934F2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Фактическое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Целевое</w:t>
            </w:r>
          </w:p>
        </w:tc>
      </w:tr>
      <w:tr w:rsidR="004934F2">
        <w:trPr>
          <w:trHeight w:val="21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Показатели эффективности использования ресурсов:</w:t>
            </w:r>
          </w:p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куб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eastAsia="Times New Roman"/>
                <w:szCs w:val="24"/>
                <w:lang w:eastAsia="ru-RU"/>
              </w:rPr>
              <w:t>);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2" w:rsidRDefault="004934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934F2" w:rsidRDefault="004A54A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0,75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A54A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0,62</w:t>
            </w:r>
          </w:p>
        </w:tc>
      </w:tr>
    </w:tbl>
    <w:p w:rsidR="004934F2" w:rsidRDefault="004934F2">
      <w:pPr>
        <w:ind w:firstLine="0"/>
        <w:jc w:val="left"/>
        <w:rPr>
          <w:rFonts w:eastAsia="Times New Roman"/>
          <w:szCs w:val="24"/>
          <w:lang w:eastAsia="ru-RU"/>
        </w:rPr>
      </w:pP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 Перечень мероприятий по строительству, модернизации и (или) реконструкции объектов централизованной системы водоотведения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мероприятий:</w:t>
      </w:r>
    </w:p>
    <w:p w:rsidR="004934F2" w:rsidRDefault="004934F2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4934F2" w:rsidRDefault="004934F2">
      <w:pPr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Style w:val="af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2835"/>
        <w:gridCol w:w="2268"/>
        <w:gridCol w:w="2375"/>
      </w:tblGrid>
      <w:tr w:rsidR="004934F2">
        <w:trPr>
          <w:trHeight w:val="350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контролируемого показателя: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Значение показателя</w:t>
            </w:r>
          </w:p>
        </w:tc>
      </w:tr>
      <w:tr w:rsidR="004934F2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F2" w:rsidRDefault="004934F2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F2" w:rsidRDefault="004934F2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Фактическое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Целевое (плановое) после выполнения мероприятия</w:t>
            </w:r>
          </w:p>
        </w:tc>
      </w:tr>
      <w:tr w:rsidR="004934F2">
        <w:trPr>
          <w:trHeight w:val="309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Реконструкция системы аэрации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БОС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с установкой автоматизированной системы поддержания насыщения кислородом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Показатели эффективности использования ресурсов:</w:t>
            </w:r>
          </w:p>
          <w:p w:rsidR="004934F2" w:rsidRDefault="004A54A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Удельный расход электрической энергии, потребляемой в технологическом процессе очистки вод, на единицу объема очищаемых сточных вод (кВт*ч/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куб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A54A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0,75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934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934F2" w:rsidRDefault="004A54A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0,62</w:t>
            </w:r>
          </w:p>
        </w:tc>
      </w:tr>
    </w:tbl>
    <w:p w:rsidR="004934F2" w:rsidRDefault="004934F2">
      <w:pPr>
        <w:ind w:firstLine="0"/>
        <w:jc w:val="left"/>
        <w:rPr>
          <w:rFonts w:eastAsia="Times New Roman"/>
          <w:szCs w:val="24"/>
          <w:lang w:eastAsia="ru-RU"/>
        </w:rPr>
      </w:pP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разработке мероприятий по строительству, модернизации и (или) реконструкции объектов централизованных систем водоотведения выделить следующие группы мероприятий: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А) модернизация или реконструкция существующих объектов централизованных систем водоотведения в целях снижения уровня износа существующих объектов;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Б)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</w:r>
      <w:proofErr w:type="spellStart"/>
      <w:r>
        <w:rPr>
          <w:rFonts w:eastAsia="Times New Roman"/>
          <w:szCs w:val="24"/>
          <w:lang w:eastAsia="ru-RU"/>
        </w:rPr>
        <w:t>энергоэффективности</w:t>
      </w:r>
      <w:proofErr w:type="spellEnd"/>
      <w:r>
        <w:rPr>
          <w:rFonts w:eastAsia="Times New Roman"/>
          <w:szCs w:val="24"/>
          <w:lang w:eastAsia="ru-RU"/>
        </w:rPr>
        <w:t xml:space="preserve"> объектов централизованных систем водоотведения.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террористических актов, по предотвращению возникновения аварийных ситуаций, снижению риска и смягчению последствий чрезвычайных ситуаций: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Не разрабатывается.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8. Требования к содержанию инвестиционной программе: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Содержание Инвестиционной программы в соответствии с действующей редакцией Постановления Правительства РФ от 29 июля 2013г. №641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Анализ существующих проблем системы водоотведения должен включать анализ основных производственных показателей, особенностей, влияющих на работу системы коммунальной инфраструктуры технологического характера.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Рекомендуется анализ следующих показателей: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удельный расход электроэнергии организации (изменение показателей удельных расходов электроэнергии вследствие реализации инвестиционной программы); 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Мероприятия по строительству, реконструкции и модернизации системы водоотведения должны быть сформированы с учетом предложений по решению существующих проблем и особенностей эксплуатации системы водоотведения, достижения целевых показателей, определенных настоящим техническим заданием.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Мероприятия инвестиционной программы должны иметь адресную и временную характеристику.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Оценка экономического и социального эффекта инвестиционной программы производится в разрезе мероприятий программы и с расшифровкой по периодам (этапам) реализации программы.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Оценка экономического и социального эффекта от реализации мероприятий программы производится во взаимосвязи с ожидаемыми результатами от реализации мероприятий программы.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Оценка рисков для развития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 при возможных срывах в реализации инвестиционной программы производится в разрезе основных обстоятельств, обусловливающих их возникновения: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выполнение инвестиционной программы не в полном объеме;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несоблюдение сроков реализации мероприятий;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недостаточное финансовое обеспечение;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недоиспользование (</w:t>
      </w:r>
      <w:proofErr w:type="spellStart"/>
      <w:r>
        <w:rPr>
          <w:rFonts w:eastAsia="Times New Roman"/>
          <w:szCs w:val="24"/>
          <w:lang w:eastAsia="ru-RU"/>
        </w:rPr>
        <w:t>невостребованность</w:t>
      </w:r>
      <w:proofErr w:type="spellEnd"/>
      <w:r>
        <w:rPr>
          <w:rFonts w:eastAsia="Times New Roman"/>
          <w:szCs w:val="24"/>
          <w:lang w:eastAsia="ru-RU"/>
        </w:rPr>
        <w:t>) вновь введенных производственных мощностей.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каждому из видов рисков необходимо привести возможные финансовые, организационные последствия для потребителей, бюджета и т.д. В данном разделе инвестиционной программы предусматриваются мероприятия, позволяющие исключить или снизить возможные риски.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9. Требования к определению финансовых потребностей для реализации мероприятий инвестиционной программы: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Министерством строительства и жилищно-коммунального хозяйства Российской Федерации.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Определение объема финансовых потребностей, необходимых для осуществления финансирования указанных мероприятий включает следующее: разработку плана финансирования работ с указанием источников финансирования, а также предварительный расчет платы за технологическое присоединение к системам коммунальной инфраструктуры, тарифов организации для потребителей и инвестиционной составляющей в тарифе на услуги организации для потребителей.</w:t>
      </w:r>
    </w:p>
    <w:p w:rsidR="004934F2" w:rsidRDefault="004A54A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инвестиционной программе необходимо провести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программы.</w:t>
      </w:r>
    </w:p>
    <w:sectPr w:rsidR="004934F2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F2" w:rsidRDefault="004A54AD">
      <w:r>
        <w:separator/>
      </w:r>
    </w:p>
  </w:endnote>
  <w:endnote w:type="continuationSeparator" w:id="0">
    <w:p w:rsidR="004934F2" w:rsidRDefault="004A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F2" w:rsidRDefault="004A54AD">
      <w:r>
        <w:separator/>
      </w:r>
    </w:p>
  </w:footnote>
  <w:footnote w:type="continuationSeparator" w:id="0">
    <w:p w:rsidR="004934F2" w:rsidRDefault="004A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AD"/>
    <w:rsid w:val="004934F2"/>
    <w:rsid w:val="004A54AD"/>
    <w:rsid w:val="00A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2984-1CF0-46DB-B28E-076AA88F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2023-04-13T07:05:00Z</dcterms:created>
  <dcterms:modified xsi:type="dcterms:W3CDTF">2023-04-13T07:05:00Z</dcterms:modified>
</cp:coreProperties>
</file>