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80" w:rsidRDefault="0070187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87E80" w:rsidRDefault="0070187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87E80" w:rsidRDefault="00701873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87E80" w:rsidRDefault="00287E8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87E80" w:rsidRDefault="0070187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87E80" w:rsidRDefault="00287E80">
      <w:pPr>
        <w:ind w:firstLine="0"/>
        <w:jc w:val="center"/>
        <w:rPr>
          <w:rFonts w:eastAsia="Times New Roman"/>
          <w:b/>
          <w:lang w:eastAsia="ru-RU"/>
        </w:rPr>
      </w:pPr>
    </w:p>
    <w:p w:rsidR="00287E80" w:rsidRDefault="00701873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01.04.2022г. № 615</w:t>
      </w:r>
    </w:p>
    <w:p w:rsidR="00287E80" w:rsidRDefault="00287E80">
      <w:pPr>
        <w:ind w:firstLine="0"/>
        <w:jc w:val="center"/>
        <w:rPr>
          <w:rFonts w:eastAsia="Times New Roman"/>
          <w:lang w:eastAsia="ru-RU"/>
        </w:rPr>
      </w:pPr>
    </w:p>
    <w:p w:rsidR="00287E80" w:rsidRDefault="00701873">
      <w:pPr>
        <w:suppressAutoHyphens/>
        <w:ind w:firstLine="567"/>
        <w:jc w:val="center"/>
        <w:rPr>
          <w:rFonts w:eastAsia="Times New Roman"/>
          <w:b/>
          <w:color w:val="000000"/>
          <w:szCs w:val="24"/>
          <w:lang w:eastAsia="ar-SA"/>
        </w:rPr>
      </w:pPr>
      <w:bookmarkStart w:id="0" w:name="_GoBack"/>
      <w:r>
        <w:rPr>
          <w:rFonts w:eastAsia="Times New Roman"/>
          <w:b/>
          <w:color w:val="000000"/>
          <w:szCs w:val="24"/>
          <w:lang w:eastAsia="ar-SA"/>
        </w:rPr>
        <w:t xml:space="preserve">О подготовке документации по внесению изменений в проект планировки территории, включая проект межевания территории земельного участка, расположенного по адресу: Нижегородская область, </w:t>
      </w:r>
      <w:proofErr w:type="spellStart"/>
      <w:r>
        <w:rPr>
          <w:rFonts w:eastAsia="Times New Roman"/>
          <w:b/>
          <w:color w:val="000000"/>
          <w:szCs w:val="24"/>
          <w:lang w:eastAsia="ar-SA"/>
        </w:rPr>
        <w:t>Балахнинский</w:t>
      </w:r>
      <w:proofErr w:type="spellEnd"/>
      <w:r>
        <w:rPr>
          <w:rFonts w:eastAsia="Times New Roman"/>
          <w:b/>
          <w:color w:val="000000"/>
          <w:szCs w:val="24"/>
          <w:lang w:eastAsia="ar-SA"/>
        </w:rPr>
        <w:t xml:space="preserve"> муниципальный район, </w:t>
      </w:r>
      <w:proofErr w:type="spellStart"/>
      <w:r>
        <w:rPr>
          <w:rFonts w:eastAsia="Times New Roman"/>
          <w:b/>
          <w:color w:val="000000"/>
          <w:szCs w:val="24"/>
          <w:lang w:eastAsia="ar-SA"/>
        </w:rPr>
        <w:t>р.п</w:t>
      </w:r>
      <w:proofErr w:type="spellEnd"/>
      <w:r>
        <w:rPr>
          <w:rFonts w:eastAsia="Times New Roman"/>
          <w:b/>
          <w:color w:val="000000"/>
          <w:szCs w:val="24"/>
          <w:lang w:eastAsia="ar-SA"/>
        </w:rPr>
        <w:t xml:space="preserve">. </w:t>
      </w:r>
      <w:proofErr w:type="spellStart"/>
      <w:r>
        <w:rPr>
          <w:rFonts w:eastAsia="Times New Roman"/>
          <w:b/>
          <w:color w:val="000000"/>
          <w:szCs w:val="24"/>
          <w:lang w:eastAsia="ar-SA"/>
        </w:rPr>
        <w:t>Лукино</w:t>
      </w:r>
      <w:proofErr w:type="spellEnd"/>
      <w:r>
        <w:rPr>
          <w:rFonts w:eastAsia="Times New Roman"/>
          <w:b/>
          <w:color w:val="000000"/>
          <w:szCs w:val="24"/>
          <w:lang w:eastAsia="ar-SA"/>
        </w:rPr>
        <w:t>, в 250 м по направлению на север от д.93 по ул. Фрунзе</w:t>
      </w:r>
    </w:p>
    <w:bookmarkEnd w:id="0"/>
    <w:p w:rsidR="00287E80" w:rsidRDefault="00287E80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287E80" w:rsidRDefault="00701873">
      <w:pPr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В соответствии со статьями 8, 41, 42, 43, 45, 46 Градостроительного кодекса Российской Федерации, руководствуясь Уставом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области, в связи с обращением ООО «</w:t>
      </w:r>
      <w:proofErr w:type="spellStart"/>
      <w:r>
        <w:rPr>
          <w:rFonts w:eastAsia="Times New Roman"/>
          <w:szCs w:val="24"/>
          <w:lang w:eastAsia="ar-SA"/>
        </w:rPr>
        <w:t>Чермаш</w:t>
      </w:r>
      <w:proofErr w:type="spellEnd"/>
      <w:r>
        <w:rPr>
          <w:rFonts w:eastAsia="Times New Roman"/>
          <w:szCs w:val="24"/>
          <w:lang w:eastAsia="ar-SA"/>
        </w:rPr>
        <w:t xml:space="preserve">» Администрация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</w:t>
      </w:r>
      <w:r>
        <w:rPr>
          <w:rFonts w:eastAsia="Times New Roman"/>
          <w:b/>
          <w:szCs w:val="24"/>
          <w:lang w:eastAsia="ar-SA"/>
        </w:rPr>
        <w:t>п о с т а н о в л я е т:</w:t>
      </w:r>
    </w:p>
    <w:p w:rsidR="00287E80" w:rsidRDefault="00701873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 xml:space="preserve">1. Разрешить ООО «Чермаш» подготовку документации по внесению изменений в проект планировки территории, включая проект межевания территории земельного участка, расположенного по адресу: Нижегородская область, Балахнинский муниципальный район, р.п.Лукино, в 250 м по направлению на север от д.93 по ул. Фрунзе, (далее – документация по планировке территории) утвержденную постановлением Администрации Балахнинского муниципального района Нижегородской области </w:t>
      </w:r>
      <w:r w:rsidRPr="00FA76F5">
        <w:rPr>
          <w:rFonts w:eastAsia="Times New Roman"/>
          <w:noProof/>
          <w:szCs w:val="24"/>
          <w:lang w:eastAsia="ru-RU"/>
        </w:rPr>
        <w:t>№601 от 21.03.2019 года</w:t>
      </w:r>
      <w:r>
        <w:rPr>
          <w:rFonts w:eastAsia="Times New Roman"/>
          <w:noProof/>
          <w:szCs w:val="24"/>
          <w:lang w:eastAsia="ru-RU"/>
        </w:rPr>
        <w:t>, за счет собственных средств.</w:t>
      </w:r>
    </w:p>
    <w:p w:rsidR="00287E80" w:rsidRDefault="00701873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noProof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Установить, что </w:t>
      </w:r>
      <w:r>
        <w:rPr>
          <w:rFonts w:eastAsia="Times New Roman"/>
          <w:noProof/>
          <w:szCs w:val="24"/>
          <w:lang w:eastAsia="ru-RU"/>
        </w:rPr>
        <w:t>документация по планировке территории должна быть подготовлена</w:t>
      </w:r>
      <w:r>
        <w:rPr>
          <w:rFonts w:eastAsia="Times New Roman"/>
          <w:szCs w:val="24"/>
          <w:lang w:eastAsia="ru-RU"/>
        </w:rPr>
        <w:t xml:space="preserve"> не позднее одного года</w:t>
      </w:r>
      <w:r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со дня издания настоящего постановления. </w:t>
      </w:r>
    </w:p>
    <w:p w:rsidR="00287E80" w:rsidRDefault="00701873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noProof/>
          <w:color w:val="000000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t>3.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обеспечить размещение на официальном интернет-сайте Балахнинского муниципального округа Нижегородской области.</w:t>
      </w:r>
    </w:p>
    <w:p w:rsidR="00287E80" w:rsidRDefault="00701873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noProof/>
          <w:color w:val="000000"/>
          <w:szCs w:val="24"/>
          <w:lang w:eastAsia="ru-RU"/>
        </w:rPr>
      </w:pPr>
      <w:r>
        <w:rPr>
          <w:rFonts w:eastAsia="Times New Roman"/>
          <w:noProof/>
          <w:color w:val="000000"/>
          <w:szCs w:val="24"/>
          <w:lang w:eastAsia="ru-RU"/>
        </w:rPr>
        <w:t>4. Контроль за выполнением настоящего постановления возложить на заместителя главы администрации по экономике, инвестициям и имущественно - земельным отношениям В.А.Попова.</w:t>
      </w:r>
    </w:p>
    <w:p w:rsidR="00287E80" w:rsidRDefault="00287E80">
      <w:pPr>
        <w:suppressAutoHyphens/>
        <w:ind w:firstLine="0"/>
        <w:jc w:val="left"/>
        <w:rPr>
          <w:rFonts w:eastAsia="Times New Roman"/>
          <w:szCs w:val="24"/>
          <w:lang w:eastAsia="ar-SA"/>
        </w:rPr>
      </w:pPr>
    </w:p>
    <w:p w:rsidR="00287E80" w:rsidRDefault="00287E80">
      <w:pPr>
        <w:suppressAutoHyphens/>
        <w:ind w:firstLine="0"/>
        <w:jc w:val="left"/>
        <w:rPr>
          <w:rFonts w:eastAsia="Times New Roman"/>
          <w:szCs w:val="24"/>
          <w:lang w:eastAsia="ar-SA"/>
        </w:rPr>
      </w:pPr>
    </w:p>
    <w:p w:rsidR="00287E80" w:rsidRDefault="00701873">
      <w:pPr>
        <w:suppressAutoHyphens/>
        <w:ind w:firstLine="0"/>
        <w:jc w:val="lef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Глава местного самоуправления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proofErr w:type="spellStart"/>
      <w:r>
        <w:rPr>
          <w:rFonts w:eastAsia="Times New Roman"/>
          <w:szCs w:val="24"/>
          <w:lang w:eastAsia="ar-SA"/>
        </w:rPr>
        <w:t>А.Н.Галкин</w:t>
      </w:r>
      <w:proofErr w:type="spellEnd"/>
    </w:p>
    <w:sectPr w:rsidR="00287E80">
      <w:headerReference w:type="default" r:id="rId9"/>
      <w:headerReference w:type="first" r:id="rId10"/>
      <w:pgSz w:w="11906" w:h="16838"/>
      <w:pgMar w:top="568" w:right="566" w:bottom="851" w:left="1260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E80" w:rsidRDefault="00701873">
      <w:r>
        <w:separator/>
      </w:r>
    </w:p>
  </w:endnote>
  <w:endnote w:type="continuationSeparator" w:id="0">
    <w:p w:rsidR="00287E80" w:rsidRDefault="0070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E80" w:rsidRDefault="00701873">
      <w:r>
        <w:separator/>
      </w:r>
    </w:p>
  </w:footnote>
  <w:footnote w:type="continuationSeparator" w:id="0">
    <w:p w:rsidR="00287E80" w:rsidRDefault="00701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0" w:rsidRDefault="00701873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14020" cy="127635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20" cy="1276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7E80" w:rsidRDefault="00701873">
                          <w:pPr>
                            <w:pStyle w:val="a7"/>
                          </w:pP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af6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af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32.6pt;height:10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" stroked="f">
              <v:fill opacity="0"/>
              <v:textbox inset=".25pt,.25pt,.25pt,.25pt">
                <w:txbxContent>
                  <w:p w:rsidR="00000000" w:rsidRDefault="00701873">
                    <w:pPr>
                      <w:pStyle w:val="a7"/>
                    </w:pPr>
                    <w:r>
                      <w:rPr>
                        <w:rStyle w:val="af6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f6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af6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af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80" w:rsidRDefault="00287E80">
    <w:pPr>
      <w:pStyle w:val="a7"/>
      <w:jc w:val="center"/>
    </w:pPr>
  </w:p>
  <w:p w:rsidR="00287E80" w:rsidRDefault="00287E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73"/>
    <w:rsid w:val="00287E80"/>
    <w:rsid w:val="00701873"/>
    <w:rsid w:val="00FA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639D2-88ED-4749-918F-7A7D99F9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2023-04-12T07:33:00Z</dcterms:created>
  <dcterms:modified xsi:type="dcterms:W3CDTF">2023-04-12T07:33:00Z</dcterms:modified>
</cp:coreProperties>
</file>