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D48" w:rsidRDefault="00650FD1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9B5D48" w:rsidRDefault="00650FD1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9B5D48" w:rsidRDefault="00650FD1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9B5D48" w:rsidRDefault="009B5D48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9B5D48" w:rsidRDefault="00650FD1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9B5D48" w:rsidRDefault="009B5D48">
      <w:pPr>
        <w:ind w:firstLine="0"/>
        <w:jc w:val="center"/>
        <w:rPr>
          <w:rFonts w:eastAsia="Times New Roman"/>
          <w:b/>
          <w:lang w:eastAsia="ru-RU"/>
        </w:rPr>
      </w:pPr>
    </w:p>
    <w:p w:rsidR="009B5D48" w:rsidRDefault="00650FD1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15.10.2021г. № 1864</w:t>
      </w:r>
    </w:p>
    <w:p w:rsidR="009B5D48" w:rsidRDefault="009B5D48">
      <w:pPr>
        <w:ind w:firstLine="0"/>
        <w:jc w:val="center"/>
        <w:rPr>
          <w:rFonts w:eastAsia="Times New Roman"/>
          <w:lang w:eastAsia="ru-RU"/>
        </w:rPr>
      </w:pPr>
    </w:p>
    <w:p w:rsidR="009B5D48" w:rsidRDefault="00650FD1">
      <w:pPr>
        <w:pStyle w:val="af3"/>
        <w:jc w:val="center"/>
        <w:rPr>
          <w:szCs w:val="24"/>
        </w:rPr>
      </w:pPr>
      <w:bookmarkStart w:id="0" w:name="_GoBack"/>
      <w:r>
        <w:rPr>
          <w:b/>
          <w:noProof w:val="0"/>
          <w:szCs w:val="24"/>
        </w:rPr>
        <w:t xml:space="preserve">О предоставлении разрешений на отклонение от предельных параметров разрешенного строительства, </w:t>
      </w:r>
      <w:r>
        <w:rPr>
          <w:b/>
          <w:szCs w:val="24"/>
        </w:rPr>
        <w:t>реконструкции объектов капитального строительства</w:t>
      </w:r>
    </w:p>
    <w:bookmarkEnd w:id="0"/>
    <w:p w:rsidR="009B5D48" w:rsidRDefault="009B5D48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9B5D48" w:rsidRDefault="00650FD1">
      <w:pPr>
        <w:pStyle w:val="1"/>
        <w:tabs>
          <w:tab w:val="left" w:pos="708"/>
        </w:tabs>
        <w:spacing w:line="360" w:lineRule="auto"/>
        <w:jc w:val="both"/>
        <w:rPr>
          <w:szCs w:val="24"/>
        </w:rPr>
      </w:pPr>
      <w:proofErr w:type="gramStart"/>
      <w:r>
        <w:rPr>
          <w:szCs w:val="24"/>
        </w:rPr>
        <w:t xml:space="preserve">В соответствии со статьей 40 </w:t>
      </w:r>
      <w:r w:rsidRPr="00056C5F">
        <w:rPr>
          <w:szCs w:val="24"/>
        </w:rPr>
        <w:t>Градостроительного кодекса Российской Федерации</w:t>
      </w:r>
      <w:r>
        <w:rPr>
          <w:szCs w:val="24"/>
        </w:rPr>
        <w:t xml:space="preserve">, Федеральным законом от 06.10.2003 № 131-ФЗ «Об общих принципах организации местного самоуправления в Российской Федерации», на основании заключения от 24.05.2021 года о результатах общественных обсуждений по вопросу о предоставлении разрешений на отклонение от предельных параметров разрешенного строительства, реконструкции объектов капитального строительства, руководствуясь </w:t>
      </w:r>
      <w:r>
        <w:rPr>
          <w:color w:val="000000"/>
          <w:szCs w:val="24"/>
        </w:rPr>
        <w:t xml:space="preserve">Уставом </w:t>
      </w:r>
      <w:proofErr w:type="spellStart"/>
      <w:r>
        <w:rPr>
          <w:color w:val="000000"/>
          <w:szCs w:val="24"/>
        </w:rPr>
        <w:t>Балахнинского</w:t>
      </w:r>
      <w:proofErr w:type="spellEnd"/>
      <w:r>
        <w:rPr>
          <w:color w:val="000000"/>
          <w:szCs w:val="24"/>
        </w:rPr>
        <w:t xml:space="preserve"> муниципального округа Нижегородской области,</w:t>
      </w:r>
      <w:r>
        <w:rPr>
          <w:szCs w:val="24"/>
        </w:rPr>
        <w:t xml:space="preserve"> Администрация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</w:t>
      </w:r>
      <w:proofErr w:type="gramEnd"/>
      <w:r>
        <w:rPr>
          <w:szCs w:val="24"/>
        </w:rPr>
        <w:t xml:space="preserve"> Нижегородской области </w:t>
      </w:r>
      <w:proofErr w:type="gramStart"/>
      <w:r>
        <w:rPr>
          <w:b/>
          <w:szCs w:val="24"/>
        </w:rPr>
        <w:t>п</w:t>
      </w:r>
      <w:proofErr w:type="gramEnd"/>
      <w:r>
        <w:rPr>
          <w:b/>
          <w:szCs w:val="24"/>
        </w:rPr>
        <w:t xml:space="preserve"> о с т а н о в л я е т</w:t>
      </w:r>
      <w:r>
        <w:rPr>
          <w:szCs w:val="24"/>
        </w:rPr>
        <w:t>:</w:t>
      </w:r>
    </w:p>
    <w:p w:rsidR="009B5D48" w:rsidRDefault="00650FD1">
      <w:pPr>
        <w:spacing w:line="360" w:lineRule="auto"/>
        <w:ind w:firstLine="567"/>
        <w:rPr>
          <w:szCs w:val="24"/>
        </w:rPr>
      </w:pPr>
      <w:r>
        <w:rPr>
          <w:szCs w:val="24"/>
        </w:rPr>
        <w:t xml:space="preserve">1. Предоставить разрешение на отклонение от предельных параметров разрешенного строительства, реконструкции объектов капитального строительства, установленных Правилами землепользования и застройки муниципального образования «город Балахна», утвержденными решением городской Думы города Балахны Нижегородской области от 23.12.2010 № 139: </w:t>
      </w:r>
    </w:p>
    <w:p w:rsidR="009B5D48" w:rsidRDefault="00650FD1">
      <w:pPr>
        <w:spacing w:line="360" w:lineRule="auto"/>
        <w:ind w:firstLine="567"/>
        <w:rPr>
          <w:szCs w:val="24"/>
        </w:rPr>
      </w:pPr>
      <w:r>
        <w:rPr>
          <w:szCs w:val="24"/>
        </w:rPr>
        <w:t xml:space="preserve">1.1. для территориальной зоны – Ж-3А «территория коттеджной жилой застройки с приусадебными участками проектная» для реконструкции жилого дома в границах земельного участка с кадастровым номером 52:16:0030501:479, площадью 700,0 </w:t>
      </w:r>
      <w:proofErr w:type="spellStart"/>
      <w:r>
        <w:rPr>
          <w:szCs w:val="24"/>
        </w:rPr>
        <w:t>кв</w:t>
      </w:r>
      <w:proofErr w:type="gramStart"/>
      <w:r>
        <w:rPr>
          <w:szCs w:val="24"/>
        </w:rPr>
        <w:t>.м</w:t>
      </w:r>
      <w:proofErr w:type="spellEnd"/>
      <w:proofErr w:type="gramEnd"/>
      <w:r>
        <w:rPr>
          <w:szCs w:val="24"/>
        </w:rPr>
        <w:t xml:space="preserve">, расположенного по адресу: Нижегородская область, </w:t>
      </w:r>
      <w:proofErr w:type="spellStart"/>
      <w:r>
        <w:rPr>
          <w:szCs w:val="24"/>
        </w:rPr>
        <w:t>Балахнинский</w:t>
      </w:r>
      <w:proofErr w:type="spellEnd"/>
      <w:r>
        <w:rPr>
          <w:szCs w:val="24"/>
        </w:rPr>
        <w:t xml:space="preserve"> муниципальный район, городское поселение город Балахна, г. Балахна, ул. Весенняя, в части уменьшения минимального отступа с северной стороны с землями общего пользования с 5 м до 3,26 м.;</w:t>
      </w:r>
    </w:p>
    <w:p w:rsidR="009B5D48" w:rsidRDefault="00650FD1">
      <w:pPr>
        <w:spacing w:line="360" w:lineRule="auto"/>
        <w:ind w:firstLine="567"/>
        <w:rPr>
          <w:szCs w:val="24"/>
        </w:rPr>
      </w:pPr>
      <w:r>
        <w:rPr>
          <w:szCs w:val="24"/>
        </w:rPr>
        <w:t xml:space="preserve">1.1.1. Учесть при реконструкции индивидуального жилого дома выполнение требований «Технического регламента о требованиях пожарной безопасности» (Закон № 123-ФЗ от 22.07.2008) и дополнительно установить по краю ската крыши водосточный желоб и </w:t>
      </w:r>
      <w:proofErr w:type="spellStart"/>
      <w:r>
        <w:rPr>
          <w:szCs w:val="24"/>
        </w:rPr>
        <w:t>снегозадержатель</w:t>
      </w:r>
      <w:proofErr w:type="spellEnd"/>
      <w:r>
        <w:rPr>
          <w:szCs w:val="24"/>
        </w:rPr>
        <w:t>, для отвода сезонных осадков;</w:t>
      </w:r>
    </w:p>
    <w:p w:rsidR="009B5D48" w:rsidRDefault="00650FD1">
      <w:pPr>
        <w:spacing w:line="360" w:lineRule="auto"/>
        <w:ind w:firstLine="567"/>
        <w:rPr>
          <w:szCs w:val="24"/>
        </w:rPr>
      </w:pPr>
      <w:r>
        <w:rPr>
          <w:szCs w:val="24"/>
        </w:rPr>
        <w:t xml:space="preserve">1.2. для территориальной зоны – П-5 «предприятия </w:t>
      </w:r>
      <w:r>
        <w:rPr>
          <w:szCs w:val="24"/>
          <w:lang w:val="en-US"/>
        </w:rPr>
        <w:t>V</w:t>
      </w:r>
      <w:r>
        <w:rPr>
          <w:szCs w:val="24"/>
        </w:rPr>
        <w:t xml:space="preserve"> класса вредности, для размещения гаража» в границах земельного участка, площадью 72,0 </w:t>
      </w:r>
      <w:proofErr w:type="spellStart"/>
      <w:r>
        <w:rPr>
          <w:szCs w:val="24"/>
        </w:rPr>
        <w:t>кв</w:t>
      </w:r>
      <w:proofErr w:type="gramStart"/>
      <w:r>
        <w:rPr>
          <w:szCs w:val="24"/>
        </w:rPr>
        <w:t>.м</w:t>
      </w:r>
      <w:proofErr w:type="spellEnd"/>
      <w:proofErr w:type="gramEnd"/>
      <w:r>
        <w:rPr>
          <w:szCs w:val="24"/>
        </w:rPr>
        <w:t xml:space="preserve">, расположенного по адресу: Нижегородская область, </w:t>
      </w:r>
      <w:proofErr w:type="spellStart"/>
      <w:r>
        <w:rPr>
          <w:szCs w:val="24"/>
        </w:rPr>
        <w:t>г</w:t>
      </w:r>
      <w:proofErr w:type="gramStart"/>
      <w:r>
        <w:rPr>
          <w:szCs w:val="24"/>
        </w:rPr>
        <w:t>.Б</w:t>
      </w:r>
      <w:proofErr w:type="gramEnd"/>
      <w:r>
        <w:rPr>
          <w:szCs w:val="24"/>
        </w:rPr>
        <w:t>алахна</w:t>
      </w:r>
      <w:proofErr w:type="spellEnd"/>
      <w:r>
        <w:rPr>
          <w:szCs w:val="24"/>
        </w:rPr>
        <w:t xml:space="preserve">, ул. Маршала Жукова, гараж 28, блок 3 в части </w:t>
      </w:r>
      <w:r>
        <w:rPr>
          <w:szCs w:val="24"/>
        </w:rPr>
        <w:lastRenderedPageBreak/>
        <w:t xml:space="preserve">увеличения максимального размера площади земельного участка для размещения гаража с 72 </w:t>
      </w:r>
      <w:proofErr w:type="spellStart"/>
      <w:r>
        <w:rPr>
          <w:szCs w:val="24"/>
        </w:rPr>
        <w:t>кв.м</w:t>
      </w:r>
      <w:proofErr w:type="spellEnd"/>
      <w:r>
        <w:rPr>
          <w:szCs w:val="24"/>
        </w:rPr>
        <w:t xml:space="preserve">. до 73 </w:t>
      </w:r>
      <w:proofErr w:type="spellStart"/>
      <w:r>
        <w:rPr>
          <w:szCs w:val="24"/>
        </w:rPr>
        <w:t>кв.м</w:t>
      </w:r>
      <w:proofErr w:type="spellEnd"/>
      <w:r>
        <w:rPr>
          <w:szCs w:val="24"/>
        </w:rPr>
        <w:t>.</w:t>
      </w:r>
    </w:p>
    <w:p w:rsidR="009B5D48" w:rsidRDefault="00650FD1">
      <w:pPr>
        <w:spacing w:line="360" w:lineRule="auto"/>
        <w:ind w:firstLine="567"/>
        <w:rPr>
          <w:szCs w:val="24"/>
        </w:rPr>
      </w:pPr>
      <w:r>
        <w:rPr>
          <w:szCs w:val="24"/>
        </w:rPr>
        <w:t xml:space="preserve">2. </w:t>
      </w:r>
      <w:proofErr w:type="gramStart"/>
      <w:r>
        <w:rPr>
          <w:szCs w:val="24"/>
        </w:rPr>
        <w:t xml:space="preserve">Отделу организационно-протокольной работы Администрации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обеспечить официальное опубликование настоящего постановления в газете «Рабочая Балахна» и размещение на официальном интернет - сайте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 в информационно-телекоммуникационной сети «Интернет».</w:t>
      </w:r>
      <w:proofErr w:type="gramEnd"/>
    </w:p>
    <w:p w:rsidR="009B5D48" w:rsidRDefault="00650FD1">
      <w:pPr>
        <w:pStyle w:val="af3"/>
        <w:spacing w:line="360" w:lineRule="auto"/>
        <w:ind w:firstLine="567"/>
        <w:jc w:val="both"/>
        <w:rPr>
          <w:noProof w:val="0"/>
          <w:szCs w:val="24"/>
        </w:rPr>
      </w:pPr>
      <w:r>
        <w:rPr>
          <w:noProof w:val="0"/>
          <w:szCs w:val="24"/>
        </w:rPr>
        <w:t xml:space="preserve">3. </w:t>
      </w:r>
      <w:proofErr w:type="gramStart"/>
      <w:r>
        <w:rPr>
          <w:noProof w:val="0"/>
          <w:szCs w:val="24"/>
        </w:rPr>
        <w:t>Контроль за</w:t>
      </w:r>
      <w:proofErr w:type="gramEnd"/>
      <w:r>
        <w:rPr>
          <w:noProof w:val="0"/>
          <w:szCs w:val="24"/>
        </w:rPr>
        <w:t xml:space="preserve"> выполнением настоящего постановления возложить на заместителя главы Администрации по экономике, инвестициям и </w:t>
      </w:r>
      <w:proofErr w:type="spellStart"/>
      <w:r>
        <w:rPr>
          <w:noProof w:val="0"/>
          <w:szCs w:val="24"/>
        </w:rPr>
        <w:t>имущественно</w:t>
      </w:r>
      <w:proofErr w:type="spellEnd"/>
      <w:r>
        <w:rPr>
          <w:noProof w:val="0"/>
          <w:szCs w:val="24"/>
        </w:rPr>
        <w:t xml:space="preserve">-земельным отношениям </w:t>
      </w:r>
      <w:proofErr w:type="spellStart"/>
      <w:r>
        <w:rPr>
          <w:noProof w:val="0"/>
          <w:szCs w:val="24"/>
        </w:rPr>
        <w:t>В.А.Попова</w:t>
      </w:r>
      <w:proofErr w:type="spellEnd"/>
      <w:r>
        <w:rPr>
          <w:noProof w:val="0"/>
          <w:szCs w:val="24"/>
        </w:rPr>
        <w:t>.</w:t>
      </w:r>
    </w:p>
    <w:p w:rsidR="009B5D48" w:rsidRDefault="009B5D48">
      <w:pPr>
        <w:pStyle w:val="af3"/>
        <w:jc w:val="both"/>
        <w:rPr>
          <w:noProof w:val="0"/>
          <w:szCs w:val="24"/>
        </w:rPr>
      </w:pPr>
    </w:p>
    <w:p w:rsidR="009B5D48" w:rsidRDefault="009B5D48">
      <w:pPr>
        <w:pStyle w:val="af3"/>
        <w:spacing w:line="360" w:lineRule="auto"/>
        <w:rPr>
          <w:noProof w:val="0"/>
          <w:szCs w:val="24"/>
        </w:rPr>
      </w:pPr>
    </w:p>
    <w:p w:rsidR="009B5D48" w:rsidRDefault="00650FD1">
      <w:pPr>
        <w:ind w:firstLine="0"/>
        <w:jc w:val="left"/>
        <w:rPr>
          <w:szCs w:val="24"/>
        </w:rPr>
      </w:pPr>
      <w:proofErr w:type="spellStart"/>
      <w:r>
        <w:rPr>
          <w:szCs w:val="24"/>
        </w:rPr>
        <w:t>Врип</w:t>
      </w:r>
      <w:proofErr w:type="spellEnd"/>
      <w:r>
        <w:rPr>
          <w:szCs w:val="24"/>
        </w:rPr>
        <w:t xml:space="preserve"> главы местного самоуправления </w:t>
      </w:r>
    </w:p>
    <w:p w:rsidR="009B5D48" w:rsidRDefault="00650FD1">
      <w:pPr>
        <w:ind w:firstLine="0"/>
        <w:jc w:val="left"/>
        <w:rPr>
          <w:szCs w:val="24"/>
        </w:rPr>
      </w:pP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</w:t>
      </w:r>
    </w:p>
    <w:p w:rsidR="009B5D48" w:rsidRDefault="00650FD1">
      <w:pPr>
        <w:ind w:firstLine="0"/>
        <w:jc w:val="left"/>
        <w:rPr>
          <w:rFonts w:eastAsia="Times New Roman"/>
          <w:szCs w:val="24"/>
          <w:lang w:eastAsia="ru-RU"/>
        </w:rPr>
      </w:pPr>
      <w:r>
        <w:rPr>
          <w:szCs w:val="24"/>
        </w:rPr>
        <w:t>Нижегородской области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В.А.Попов</w:t>
      </w:r>
      <w:proofErr w:type="spellEnd"/>
    </w:p>
    <w:p w:rsidR="00056C5F" w:rsidRDefault="00056C5F">
      <w:pPr>
        <w:ind w:firstLine="0"/>
        <w:jc w:val="left"/>
        <w:rPr>
          <w:rFonts w:eastAsia="Times New Roman"/>
          <w:szCs w:val="24"/>
          <w:lang w:eastAsia="ru-RU"/>
        </w:rPr>
      </w:pPr>
    </w:p>
    <w:sectPr w:rsidR="00056C5F">
      <w:pgSz w:w="11906" w:h="16838"/>
      <w:pgMar w:top="1134" w:right="850" w:bottom="851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D48" w:rsidRDefault="00650FD1">
      <w:r>
        <w:separator/>
      </w:r>
    </w:p>
  </w:endnote>
  <w:endnote w:type="continuationSeparator" w:id="0">
    <w:p w:rsidR="009B5D48" w:rsidRDefault="00650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D48" w:rsidRDefault="00650FD1">
      <w:r>
        <w:separator/>
      </w:r>
    </w:p>
  </w:footnote>
  <w:footnote w:type="continuationSeparator" w:id="0">
    <w:p w:rsidR="009B5D48" w:rsidRDefault="00650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FD1"/>
    <w:rsid w:val="00056C5F"/>
    <w:rsid w:val="00650FD1"/>
    <w:rsid w:val="009B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">
    <w:name w:val="Подпись1"/>
    <w:basedOn w:val="a0"/>
    <w:uiPriority w:val="99"/>
    <w:semiHidden/>
    <w:pPr>
      <w:tabs>
        <w:tab w:val="right" w:pos="9072"/>
      </w:tabs>
      <w:ind w:firstLine="567"/>
      <w:jc w:val="left"/>
    </w:pPr>
    <w:rPr>
      <w:rFonts w:eastAsia="Times New Roman"/>
      <w:szCs w:val="20"/>
      <w:lang w:eastAsia="ru-RU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">
    <w:name w:val="Подпись1"/>
    <w:basedOn w:val="a0"/>
    <w:uiPriority w:val="99"/>
    <w:semiHidden/>
    <w:pPr>
      <w:tabs>
        <w:tab w:val="right" w:pos="9072"/>
      </w:tabs>
      <w:ind w:firstLine="567"/>
      <w:jc w:val="left"/>
    </w:pPr>
    <w:rPr>
      <w:rFonts w:eastAsia="Times New Roman"/>
      <w:szCs w:val="20"/>
      <w:lang w:eastAsia="ru-RU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F9878-EFAA-4146-A25D-32B08AA8B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2023-03-29T06:09:00Z</dcterms:created>
  <dcterms:modified xsi:type="dcterms:W3CDTF">2023-03-29T06:09:00Z</dcterms:modified>
</cp:coreProperties>
</file>