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72C580" w14:textId="1D38D389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74DC8">
        <w:rPr>
          <w:rFonts w:eastAsia="Times New Roman"/>
          <w:lang w:eastAsia="ru-RU"/>
        </w:rPr>
        <w:t>1</w:t>
      </w:r>
      <w:r w:rsidR="00935B8D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>.06.2026 № 14</w:t>
      </w:r>
      <w:r w:rsidR="00935B8D">
        <w:rPr>
          <w:rFonts w:eastAsia="Times New Roman"/>
          <w:lang w:eastAsia="ru-RU"/>
        </w:rPr>
        <w:t>94</w:t>
      </w:r>
    </w:p>
    <w:p w14:paraId="6E0B13C1" w14:textId="77777777" w:rsidR="00426AB8" w:rsidRPr="00CA7893" w:rsidRDefault="00426AB8" w:rsidP="00CA7893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73075689" w14:textId="18D49525" w:rsidR="0025683B" w:rsidRPr="00CA7893" w:rsidRDefault="0025683B" w:rsidP="00CA7893">
      <w:pPr>
        <w:ind w:firstLine="0"/>
        <w:jc w:val="center"/>
        <w:rPr>
          <w:b/>
          <w:bCs/>
        </w:rPr>
      </w:pPr>
      <w:r w:rsidRPr="00CA7893">
        <w:rPr>
          <w:b/>
          <w:bCs/>
        </w:rPr>
        <w:t xml:space="preserve">О согласовании внесения изменений в Положение об оплате труда работников муниципального бюджетного учреждения «Бизнес-инкубатор Балахнинского муниципального округа», согласованное постановлением Администрации Балахнинского муниципального округа Нижегородской области </w:t>
      </w:r>
      <w:r w:rsidRPr="00EA3E8C">
        <w:rPr>
          <w:b/>
          <w:bCs/>
        </w:rPr>
        <w:t>от 23.10.2023 № 1931</w:t>
      </w:r>
    </w:p>
    <w:p w14:paraId="5042CBC4" w14:textId="77777777" w:rsidR="00054387" w:rsidRPr="00CA7893" w:rsidRDefault="00054387" w:rsidP="00CA7893">
      <w:pPr>
        <w:ind w:firstLine="0"/>
        <w:jc w:val="center"/>
        <w:rPr>
          <w:b/>
          <w:bCs/>
        </w:rPr>
      </w:pPr>
    </w:p>
    <w:p w14:paraId="42B46849" w14:textId="794D5942" w:rsidR="0025683B" w:rsidRPr="00CA7893" w:rsidRDefault="0025683B" w:rsidP="00CA7893">
      <w:pPr>
        <w:spacing w:line="360" w:lineRule="auto"/>
        <w:ind w:firstLine="567"/>
      </w:pPr>
      <w:proofErr w:type="gramStart"/>
      <w:r w:rsidRPr="00CA7893">
        <w:t xml:space="preserve">В соответствии с </w:t>
      </w:r>
      <w:r w:rsidRPr="00EA3E8C">
        <w:t>Трудовым кодексом Российской Федерации</w:t>
      </w:r>
      <w:r w:rsidRPr="00CA7893">
        <w:t>, Федеральным законом от 06.10.2003 №131-ФЗ «Об общих принципах организации местного самоуправления в Российской Федерации», постановлением Администрации Балахнинского муниципального округа Нижегородской области</w:t>
      </w:r>
      <w:r w:rsidR="00CA7893">
        <w:t xml:space="preserve"> </w:t>
      </w:r>
      <w:r w:rsidRPr="00EA3E8C">
        <w:t>от 31.05.2021 №932</w:t>
      </w:r>
      <w:r w:rsidRPr="00CA7893">
        <w:t xml:space="preserve"> «Об утверждении Перечня видов выплат стимулирующего характера в муниципальных учреждениях Балахнинского муниципального округа Нижегородской области и разъяснения о порядке установления выплат стимулирующего характера в муниципальных учреждениях Балахнинского муниципального округа</w:t>
      </w:r>
      <w:proofErr w:type="gramEnd"/>
      <w:r w:rsidRPr="00CA7893">
        <w:t xml:space="preserve"> </w:t>
      </w:r>
      <w:proofErr w:type="gramStart"/>
      <w:r w:rsidRPr="00CA7893">
        <w:t xml:space="preserve">Нижегородской области» (с изменениями, внесенными постановлением Администрации Балахнинского муниципального округа Нижегородской области </w:t>
      </w:r>
      <w:r w:rsidRPr="00EA3E8C">
        <w:t>от 26.11.2021г. №2211</w:t>
      </w:r>
      <w:r w:rsidRPr="00CA7893">
        <w:t xml:space="preserve">, </w:t>
      </w:r>
      <w:r w:rsidRPr="00EA3E8C">
        <w:t>от 26.04.2022 №773</w:t>
      </w:r>
      <w:r w:rsidRPr="00CA7893">
        <w:t>), с целью приведения в соответствие Положения об оплате труда работников муниципального бюджетного учреждения «Бизнес-инкубатор Балахнинского муниципального округа», согласованного постановлением Администрации Балахнинского муниципального округа Нижегородской области</w:t>
      </w:r>
      <w:r w:rsidR="00CA7893">
        <w:t xml:space="preserve"> </w:t>
      </w:r>
      <w:r w:rsidRPr="00EA3E8C">
        <w:t>от 23.10.2023 №1931</w:t>
      </w:r>
      <w:r w:rsidRPr="00CA7893">
        <w:t xml:space="preserve"> «О согласовании Положения об оплате труда работников муниципального бюджетного учреждения «Бизнес-инкубатор Балахнинского муниципального</w:t>
      </w:r>
      <w:proofErr w:type="gramEnd"/>
      <w:r w:rsidRPr="00CA7893">
        <w:t xml:space="preserve"> округа», руководствуясь Уставом </w:t>
      </w:r>
      <w:bookmarkStart w:id="1" w:name="_Hlk232521107"/>
      <w:r w:rsidRPr="00CA7893">
        <w:t>Балахнинского муниципального округа Нижегородской области</w:t>
      </w:r>
      <w:bookmarkEnd w:id="1"/>
      <w:r w:rsidRPr="00CA7893">
        <w:t>, Администрация Балахнинского муниципального округа Нижегородской области</w:t>
      </w:r>
      <w:r w:rsidR="00CA7893">
        <w:t xml:space="preserve"> </w:t>
      </w:r>
      <w:proofErr w:type="gramStart"/>
      <w:r w:rsidRPr="00CA7893">
        <w:rPr>
          <w:b/>
          <w:bCs/>
        </w:rPr>
        <w:t>п</w:t>
      </w:r>
      <w:proofErr w:type="gramEnd"/>
      <w:r w:rsidRPr="00CA7893">
        <w:rPr>
          <w:b/>
          <w:bCs/>
        </w:rPr>
        <w:t xml:space="preserve"> о с т а н о в л я е т:</w:t>
      </w:r>
    </w:p>
    <w:p w14:paraId="1E118CAB" w14:textId="0C25E7E0" w:rsidR="0025683B" w:rsidRPr="00CA7893" w:rsidRDefault="00CA7893" w:rsidP="00CA7893">
      <w:pPr>
        <w:spacing w:line="360" w:lineRule="auto"/>
        <w:ind w:firstLine="567"/>
      </w:pPr>
      <w:r>
        <w:t xml:space="preserve">1. </w:t>
      </w:r>
      <w:r w:rsidR="0025683B" w:rsidRPr="00CA7893">
        <w:t xml:space="preserve">Согласовать внесение в Положение об оплате труда работников муниципального бюджетного учреждения «Бизнес-инкубатор Балахнинского муниципального округа», согласованного постановлением Администрации </w:t>
      </w:r>
      <w:bookmarkStart w:id="2" w:name="_Hlk232507843"/>
      <w:r w:rsidR="0025683B" w:rsidRPr="00CA7893">
        <w:t>Балахнинского муниципального округа Нижегородской области</w:t>
      </w:r>
      <w:bookmarkEnd w:id="2"/>
      <w:r>
        <w:t xml:space="preserve"> </w:t>
      </w:r>
      <w:r w:rsidR="0025683B" w:rsidRPr="00EA3E8C">
        <w:t>от 23.10.2023 №1931</w:t>
      </w:r>
      <w:r w:rsidR="0025683B" w:rsidRPr="00CA7893">
        <w:t xml:space="preserve"> (с изменениями, внесенными постановлением Администрации Балахнинского муниципального округа Нижегородской области </w:t>
      </w:r>
      <w:r w:rsidR="0025683B" w:rsidRPr="00EA3E8C">
        <w:t>от 30.08.2024 №1784</w:t>
      </w:r>
      <w:r w:rsidR="0025683B" w:rsidRPr="00CA7893">
        <w:t>; 07.10.2024 №2089; 30.01.2025 №163) (далее – Положение) следующие изменения:</w:t>
      </w:r>
    </w:p>
    <w:p w14:paraId="224E2EED" w14:textId="1B87F217" w:rsidR="0025683B" w:rsidRPr="00CA7893" w:rsidRDefault="00CA7893" w:rsidP="00CA7893">
      <w:pPr>
        <w:spacing w:line="360" w:lineRule="auto"/>
        <w:ind w:firstLine="567"/>
      </w:pPr>
      <w:r>
        <w:t xml:space="preserve">1.1. </w:t>
      </w:r>
      <w:r w:rsidR="0025683B" w:rsidRPr="00CA7893">
        <w:t>Пункт 5.3.4. Положения изложить в новой редакции:</w:t>
      </w:r>
    </w:p>
    <w:p w14:paraId="2C6AF36B" w14:textId="77777777" w:rsidR="0025683B" w:rsidRPr="00CA7893" w:rsidRDefault="0025683B" w:rsidP="00CA7893">
      <w:pPr>
        <w:spacing w:line="360" w:lineRule="auto"/>
        <w:ind w:firstLine="567"/>
      </w:pPr>
      <w:r w:rsidRPr="00CA7893">
        <w:t xml:space="preserve">«5.3.4. Премиальные выплаты. </w:t>
      </w:r>
    </w:p>
    <w:p w14:paraId="1E0927FD" w14:textId="77777777" w:rsidR="0025683B" w:rsidRPr="00CA7893" w:rsidRDefault="0025683B" w:rsidP="00CA7893">
      <w:pPr>
        <w:spacing w:line="360" w:lineRule="auto"/>
        <w:ind w:firstLine="567"/>
      </w:pPr>
      <w:r w:rsidRPr="00CA7893">
        <w:lastRenderedPageBreak/>
        <w:t>К премиальным выплатам по итогам работы относятся выплаты по итогам работы за определенный период (месяц, квартал, год или иной расчетный период), за выполнение качественно проведенных мероприятий, в связи с государственными или профессиональными праздниками, в связи со знаменательными датами (в том числе с юбилейными датами учреждений) и персональными юбилейными датами, с выходом на пенсию, за выполнение особо важных и сложных заданий, иные премии.</w:t>
      </w:r>
    </w:p>
    <w:p w14:paraId="604FDFC3" w14:textId="77777777" w:rsidR="0025683B" w:rsidRPr="00CA7893" w:rsidRDefault="0025683B" w:rsidP="00CA7893">
      <w:pPr>
        <w:spacing w:line="360" w:lineRule="auto"/>
        <w:ind w:firstLine="567"/>
      </w:pPr>
      <w:r w:rsidRPr="00CA7893">
        <w:t xml:space="preserve">Премии к профессиональным, государственным праздникам и в связи со знаменательными датами (в том числе с юбилейными датами учреждений) и персональными юбилейными датами, с выходом на пенсию, директору и работникам МБУ «БИ БМО» могут производиться при наличии средств по фонду оплаты труда и не учитываются при расчете среднего заработка, как не относящиеся к результатам трудовой деятельности. </w:t>
      </w:r>
    </w:p>
    <w:p w14:paraId="73482749" w14:textId="77777777" w:rsidR="0025683B" w:rsidRPr="00CA7893" w:rsidRDefault="0025683B" w:rsidP="00CA7893">
      <w:pPr>
        <w:spacing w:line="360" w:lineRule="auto"/>
        <w:ind w:firstLine="567"/>
      </w:pPr>
      <w:r w:rsidRPr="00CA7893">
        <w:t xml:space="preserve">Премирование производится по достижении определенных результатов в работе, а также по результатам работы за определенный период (за месяц, квартал, год, иной расчетный период) на основании приказа директора МБУ «БИ БМО» по представлению руководителей структурных подразделений. </w:t>
      </w:r>
    </w:p>
    <w:p w14:paraId="3218077E" w14:textId="77777777" w:rsidR="0025683B" w:rsidRPr="00CA7893" w:rsidRDefault="0025683B" w:rsidP="00CA7893">
      <w:pPr>
        <w:spacing w:line="360" w:lineRule="auto"/>
        <w:ind w:firstLine="567"/>
      </w:pPr>
      <w:r w:rsidRPr="00CA7893">
        <w:t>Премии по достижении определенных результатов, по итогам работы за месяц, квартал, год, иной расчетный период устанавливается за высокие показатели в работе, своевременное и качественное выполнение возложенных обязанностей, оперативность и профессионализм в решении входящих в компетенцию работника вопросов, своевременное, добросовестное, качественное выполнение обязанностей, предусмотренных трудовым договором.</w:t>
      </w:r>
    </w:p>
    <w:p w14:paraId="5EE43CDF" w14:textId="77777777" w:rsidR="0025683B" w:rsidRPr="00CA7893" w:rsidRDefault="0025683B" w:rsidP="00CA7893">
      <w:pPr>
        <w:spacing w:line="360" w:lineRule="auto"/>
        <w:ind w:firstLine="567"/>
      </w:pPr>
      <w:r w:rsidRPr="00CA7893">
        <w:t>Возможно применение индивидуального премирования, отмечающего особую роль отдельных работников, достигших высоких количественных и качественных результатов, и коллективного премирования, направленного на мотивацию работников МБУ «БИ БМО».</w:t>
      </w:r>
    </w:p>
    <w:p w14:paraId="75001784" w14:textId="77777777" w:rsidR="0025683B" w:rsidRPr="00CA7893" w:rsidRDefault="0025683B" w:rsidP="00CA7893">
      <w:pPr>
        <w:spacing w:line="360" w:lineRule="auto"/>
        <w:ind w:firstLine="567"/>
      </w:pPr>
      <w:r w:rsidRPr="00CA7893">
        <w:t>Премии, предусмотренные настоящим Положением, выплачиваются работникам, состоящим в трудовых отношениях с работодателем на дату принятия решения о премировании, и максимальным размером не ограничиваются.</w:t>
      </w:r>
    </w:p>
    <w:p w14:paraId="1F93215C" w14:textId="60D91E48" w:rsidR="0025683B" w:rsidRPr="00CA7893" w:rsidRDefault="0025683B" w:rsidP="00CA7893">
      <w:pPr>
        <w:spacing w:line="360" w:lineRule="auto"/>
        <w:ind w:firstLine="567"/>
      </w:pPr>
      <w:r w:rsidRPr="00CA7893">
        <w:t>Премирование по достижении определенных результатов, по итогам работы за определенный период осуществляется в пределах фонда оплаты труда за счет средств местного бюджета и средств от приносящей доход деятельности</w:t>
      </w:r>
      <w:r w:rsidR="00CA7893">
        <w:t xml:space="preserve"> </w:t>
      </w:r>
      <w:r w:rsidRPr="00CA7893">
        <w:t>МБУ «БИ БМО».</w:t>
      </w:r>
    </w:p>
    <w:p w14:paraId="6A738A61" w14:textId="77777777" w:rsidR="0025683B" w:rsidRPr="00CA7893" w:rsidRDefault="0025683B" w:rsidP="00CA7893">
      <w:pPr>
        <w:spacing w:line="360" w:lineRule="auto"/>
        <w:ind w:firstLine="567"/>
      </w:pPr>
      <w:r w:rsidRPr="00CA7893">
        <w:t>В расчетный период для начисления премий по итогам работы за месяц, квартал, год, иной период включаются: фактически отработанное работником время, периоды нахождения в ежегодном оплачиваемом отпуске (кроме расчетных периодов «месяц», «квартал»), служебных командировках, дни отдыха в связи со сдачей крови и ее компонентов, дополнительные выходные дни лицам, осуществляющим уход за детьми-инвалидами, периоды освобождения от работы для прохождения диспансеризации.</w:t>
      </w:r>
    </w:p>
    <w:p w14:paraId="6D90A1C6" w14:textId="77777777" w:rsidR="0025683B" w:rsidRPr="00CA7893" w:rsidRDefault="0025683B" w:rsidP="00CA7893">
      <w:pPr>
        <w:spacing w:line="360" w:lineRule="auto"/>
        <w:ind w:firstLine="567"/>
      </w:pPr>
      <w:r w:rsidRPr="00CA7893">
        <w:t xml:space="preserve">Премии по итогам работы за месяц начисляются в месяце, за который производится премирование; по итогам работы за квартал, иной период начисляются в последний день </w:t>
      </w:r>
      <w:r w:rsidRPr="00CA7893">
        <w:lastRenderedPageBreak/>
        <w:t>периода, за который начисляется и выплачиваются не позднее последнего числа месяца, следующего за окончанием периода, за который они начислены, за исключением четвертого квартала и года.</w:t>
      </w:r>
    </w:p>
    <w:p w14:paraId="609B1067" w14:textId="77777777" w:rsidR="0025683B" w:rsidRPr="00CA7893" w:rsidRDefault="0025683B" w:rsidP="00CA7893">
      <w:pPr>
        <w:spacing w:line="360" w:lineRule="auto"/>
        <w:ind w:firstLine="567"/>
      </w:pPr>
      <w:r w:rsidRPr="00CA7893">
        <w:t>Премии по итогам работы за четвертый квартал и год выплачиваются не позднее 31 декабря года, за работу в котором они начислены.</w:t>
      </w:r>
    </w:p>
    <w:p w14:paraId="37D139C7" w14:textId="77777777" w:rsidR="0025683B" w:rsidRPr="00CA7893" w:rsidRDefault="0025683B" w:rsidP="00CA7893">
      <w:pPr>
        <w:spacing w:line="360" w:lineRule="auto"/>
        <w:ind w:firstLine="567"/>
      </w:pPr>
      <w:r w:rsidRPr="00CA7893">
        <w:t>Ежемесячная премия работнику, предусмотренная настоящим Положением, может быть начислена в пониженном размере, в связи с применением к нему дисциплинарного взыскания за совершение дисциплинарного проступка.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состав заработной платы работника премии, которые начисляются за период, в котором к работнику применено соответствующее дисциплинарное взыскание, а размер такого снижения премии не может приводить к уменьшению размера заработной платы работника более чем на 20 процентов.</w:t>
      </w:r>
    </w:p>
    <w:p w14:paraId="70A25285" w14:textId="77777777" w:rsidR="0025683B" w:rsidRPr="00CA7893" w:rsidRDefault="0025683B" w:rsidP="00CA7893">
      <w:pPr>
        <w:spacing w:line="360" w:lineRule="auto"/>
        <w:ind w:firstLine="567"/>
      </w:pPr>
      <w:r w:rsidRPr="00CA7893">
        <w:t>Премии, предусмотренные настоящим Положением, не выплачиваются работникам, находящимся в отпуске по уходу за ребенком, в отпуске без сохранения заработной платы на дату принятия решения о премировании, при условии, что продолжительность отпуска без сохранения заработной платы превышает один месяц.</w:t>
      </w:r>
    </w:p>
    <w:p w14:paraId="1E44A03F" w14:textId="77777777" w:rsidR="0025683B" w:rsidRPr="00CA7893" w:rsidRDefault="0025683B" w:rsidP="00CA7893">
      <w:pPr>
        <w:spacing w:line="360" w:lineRule="auto"/>
        <w:ind w:firstLine="567"/>
      </w:pPr>
      <w:r w:rsidRPr="00CA7893">
        <w:t>Премии начисляются и выплачиваются в размере, рассчитанном пропорционально отработанному времени, следующим работникам, проработавшим неполный период, принятый в качестве расчетного для начисления премий:</w:t>
      </w:r>
    </w:p>
    <w:p w14:paraId="49C441F7" w14:textId="77777777" w:rsidR="0025683B" w:rsidRPr="00CA7893" w:rsidRDefault="0025683B" w:rsidP="00CA7893">
      <w:pPr>
        <w:spacing w:line="360" w:lineRule="auto"/>
        <w:ind w:firstLine="567"/>
      </w:pPr>
      <w:r w:rsidRPr="00CA7893">
        <w:t>- принятым на работу в расчетном периоде;</w:t>
      </w:r>
    </w:p>
    <w:p w14:paraId="09237999" w14:textId="77777777" w:rsidR="0025683B" w:rsidRPr="00CA7893" w:rsidRDefault="0025683B" w:rsidP="00CA7893">
      <w:pPr>
        <w:spacing w:line="360" w:lineRule="auto"/>
        <w:ind w:firstLine="567"/>
      </w:pPr>
      <w:r w:rsidRPr="00CA7893">
        <w:t>- приступившим к работе в расчетном периоде после окончания отпуска по уходу за ребенком;</w:t>
      </w:r>
    </w:p>
    <w:p w14:paraId="30FCA665" w14:textId="77777777" w:rsidR="0025683B" w:rsidRPr="00CA7893" w:rsidRDefault="0025683B" w:rsidP="00CA7893">
      <w:pPr>
        <w:spacing w:line="360" w:lineRule="auto"/>
        <w:ind w:firstLine="567"/>
      </w:pPr>
      <w:r w:rsidRPr="00CA7893">
        <w:t>- приступившим к работе в расчетном периоде после окончания отпуска без сохранения заработной платы.».</w:t>
      </w:r>
    </w:p>
    <w:p w14:paraId="678832ED" w14:textId="3FB89EED" w:rsidR="0025683B" w:rsidRPr="00CA7893" w:rsidRDefault="00CA7893" w:rsidP="00CA7893">
      <w:pPr>
        <w:spacing w:line="360" w:lineRule="auto"/>
        <w:ind w:firstLine="567"/>
      </w:pPr>
      <w:r>
        <w:t xml:space="preserve">2. </w:t>
      </w:r>
      <w:r w:rsidR="0025683B" w:rsidRPr="00CA7893">
        <w:t>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F169DD0" w14:textId="278D453E" w:rsidR="0025683B" w:rsidRPr="00CA7893" w:rsidRDefault="00CA7893" w:rsidP="00CA7893">
      <w:pPr>
        <w:spacing w:line="360" w:lineRule="auto"/>
        <w:ind w:firstLine="567"/>
      </w:pPr>
      <w:r>
        <w:t xml:space="preserve">3. </w:t>
      </w:r>
      <w:r w:rsidR="0025683B" w:rsidRPr="00CA7893">
        <w:t>Настоящее постановление вступает в силу со дня его официального опубликования.</w:t>
      </w:r>
    </w:p>
    <w:p w14:paraId="51B12E18" w14:textId="5D5AC4D9" w:rsidR="0025683B" w:rsidRPr="00CA7893" w:rsidRDefault="0025683B" w:rsidP="00CA7893">
      <w:pPr>
        <w:spacing w:line="360" w:lineRule="auto"/>
        <w:ind w:firstLine="567"/>
      </w:pPr>
      <w:r w:rsidRPr="00CA7893">
        <w:t>4.</w:t>
      </w:r>
      <w:r w:rsidR="00CA7893">
        <w:t xml:space="preserve"> </w:t>
      </w:r>
      <w:r w:rsidRPr="00CA7893">
        <w:t xml:space="preserve">Контроль за исполнением настоящего постановления возложить на заместителя главы администрации Чагаева А.А. </w:t>
      </w:r>
    </w:p>
    <w:p w14:paraId="1542408A" w14:textId="77777777" w:rsidR="0025683B" w:rsidRPr="00CA7893" w:rsidRDefault="0025683B" w:rsidP="00CA7893">
      <w:pPr>
        <w:ind w:firstLine="0"/>
      </w:pPr>
    </w:p>
    <w:p w14:paraId="29B29E3D" w14:textId="77777777" w:rsidR="0025683B" w:rsidRPr="00CA7893" w:rsidRDefault="0025683B" w:rsidP="00CA7893">
      <w:pPr>
        <w:ind w:firstLine="0"/>
      </w:pPr>
    </w:p>
    <w:p w14:paraId="446D552A" w14:textId="77777777" w:rsidR="0025683B" w:rsidRPr="00CA7893" w:rsidRDefault="0025683B" w:rsidP="00CA7893">
      <w:pPr>
        <w:ind w:firstLine="0"/>
      </w:pPr>
    </w:p>
    <w:p w14:paraId="3168FF48" w14:textId="01B0221E" w:rsidR="0025683B" w:rsidRPr="00CA7893" w:rsidRDefault="0025683B" w:rsidP="00CA7893">
      <w:pPr>
        <w:ind w:firstLine="0"/>
      </w:pPr>
      <w:r w:rsidRPr="00CA7893">
        <w:t>Глава местного самоуправления</w:t>
      </w:r>
      <w:r w:rsidR="00CA7893">
        <w:tab/>
      </w:r>
      <w:r w:rsidR="00CA7893">
        <w:tab/>
      </w:r>
      <w:r w:rsidR="00CA7893">
        <w:tab/>
      </w:r>
      <w:r w:rsidR="00CA7893">
        <w:tab/>
      </w:r>
      <w:r w:rsidR="00CA7893">
        <w:tab/>
      </w:r>
      <w:r w:rsidR="00CA7893">
        <w:tab/>
      </w:r>
      <w:r w:rsidRPr="00CA7893">
        <w:t>А.В. Дранишников</w:t>
      </w:r>
    </w:p>
    <w:bookmarkEnd w:id="0"/>
    <w:p w14:paraId="3BB8151C" w14:textId="77777777" w:rsidR="0025683B" w:rsidRDefault="0025683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sectPr w:rsidR="0025683B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5B079" w14:textId="77777777" w:rsidR="00DE6A87" w:rsidRDefault="00DE6A87" w:rsidP="007F0268">
      <w:r>
        <w:separator/>
      </w:r>
    </w:p>
  </w:endnote>
  <w:endnote w:type="continuationSeparator" w:id="0">
    <w:p w14:paraId="6854A2EA" w14:textId="77777777" w:rsidR="00DE6A87" w:rsidRDefault="00DE6A8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FA3D9" w14:textId="77777777" w:rsidR="00DE6A87" w:rsidRDefault="00DE6A87" w:rsidP="007F0268">
      <w:r>
        <w:separator/>
      </w:r>
    </w:p>
  </w:footnote>
  <w:footnote w:type="continuationSeparator" w:id="0">
    <w:p w14:paraId="71E01C97" w14:textId="77777777" w:rsidR="00DE6A87" w:rsidRDefault="00DE6A8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64711C0"/>
    <w:multiLevelType w:val="multilevel"/>
    <w:tmpl w:val="A746AF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5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7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3"/>
  </w:num>
  <w:num w:numId="2">
    <w:abstractNumId w:val="2"/>
  </w:num>
  <w:num w:numId="3">
    <w:abstractNumId w:val="3"/>
  </w:num>
  <w:num w:numId="4">
    <w:abstractNumId w:val="22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1"/>
  </w:num>
  <w:num w:numId="12">
    <w:abstractNumId w:val="16"/>
  </w:num>
  <w:num w:numId="13">
    <w:abstractNumId w:val="15"/>
  </w:num>
  <w:num w:numId="14">
    <w:abstractNumId w:val="4"/>
  </w:num>
  <w:num w:numId="15">
    <w:abstractNumId w:val="10"/>
  </w:num>
  <w:num w:numId="16">
    <w:abstractNumId w:val="24"/>
  </w:num>
  <w:num w:numId="17">
    <w:abstractNumId w:val="20"/>
  </w:num>
  <w:num w:numId="18">
    <w:abstractNumId w:val="14"/>
  </w:num>
  <w:num w:numId="19">
    <w:abstractNumId w:val="26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2"/>
  </w:num>
  <w:num w:numId="23">
    <w:abstractNumId w:val="17"/>
  </w:num>
  <w:num w:numId="24">
    <w:abstractNumId w:val="9"/>
  </w:num>
  <w:num w:numId="25">
    <w:abstractNumId w:val="19"/>
  </w:num>
  <w:num w:numId="2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272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3B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893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6A87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8C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36F66-A4C0-478B-921E-52DA14BC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4</cp:revision>
  <dcterms:created xsi:type="dcterms:W3CDTF">2026-06-23T07:49:00Z</dcterms:created>
  <dcterms:modified xsi:type="dcterms:W3CDTF">2026-06-23T13:40:00Z</dcterms:modified>
</cp:coreProperties>
</file>