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3B91474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24516">
        <w:rPr>
          <w:rFonts w:eastAsia="Times New Roman"/>
          <w:lang w:eastAsia="ru-RU"/>
        </w:rPr>
        <w:t>1</w:t>
      </w:r>
      <w:r w:rsidR="003E52FE">
        <w:rPr>
          <w:rFonts w:eastAsia="Times New Roman"/>
          <w:lang w:eastAsia="ru-RU"/>
        </w:rPr>
        <w:t>2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C37790">
        <w:rPr>
          <w:rFonts w:eastAsia="Times New Roman"/>
          <w:lang w:eastAsia="ru-RU"/>
        </w:rPr>
        <w:t>881</w:t>
      </w:r>
    </w:p>
    <w:p w14:paraId="15534597" w14:textId="77777777" w:rsidR="006A1033" w:rsidRPr="00260B8E" w:rsidRDefault="006A1033" w:rsidP="00260B8E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32030277" w14:textId="1A843B0E" w:rsidR="00260B8E" w:rsidRPr="00260B8E" w:rsidRDefault="00260B8E" w:rsidP="00260B8E">
      <w:pPr>
        <w:ind w:firstLine="0"/>
        <w:jc w:val="center"/>
        <w:rPr>
          <w:b/>
          <w:szCs w:val="24"/>
        </w:rPr>
      </w:pPr>
      <w:r w:rsidRPr="00260B8E">
        <w:rPr>
          <w:b/>
          <w:szCs w:val="24"/>
        </w:rPr>
        <w:t>О согласовании внесения изменений в Положение</w:t>
      </w:r>
      <w:r>
        <w:rPr>
          <w:b/>
          <w:szCs w:val="24"/>
        </w:rPr>
        <w:t xml:space="preserve"> </w:t>
      </w:r>
      <w:r w:rsidRPr="00260B8E">
        <w:rPr>
          <w:b/>
          <w:szCs w:val="24"/>
        </w:rPr>
        <w:t xml:space="preserve">об оплате труда работников муниципального бюджетного учреждения «Комбинат городского благоустройства» Балахнинского муниципального округа Нижегородской области», согласованного постановлением Администрации Балахнинского муниципального округа Нижегородской области </w:t>
      </w:r>
      <w:r w:rsidRPr="00A73685">
        <w:rPr>
          <w:b/>
          <w:szCs w:val="24"/>
        </w:rPr>
        <w:t>от 30.12.2022 №2839</w:t>
      </w:r>
    </w:p>
    <w:p w14:paraId="4BA28D82" w14:textId="77777777" w:rsidR="000270AF" w:rsidRDefault="000270AF" w:rsidP="00260B8E">
      <w:pPr>
        <w:tabs>
          <w:tab w:val="left" w:pos="6237"/>
        </w:tabs>
        <w:ind w:firstLine="0"/>
        <w:rPr>
          <w:rFonts w:eastAsia="Times New Roman"/>
          <w:lang w:eastAsia="ru-RU"/>
        </w:rPr>
      </w:pPr>
    </w:p>
    <w:p w14:paraId="6D268AC3" w14:textId="7BFBDAD6" w:rsidR="00260B8E" w:rsidRPr="00260B8E" w:rsidRDefault="00260B8E" w:rsidP="00260B8E">
      <w:pPr>
        <w:spacing w:line="360" w:lineRule="auto"/>
        <w:ind w:firstLine="567"/>
        <w:rPr>
          <w:szCs w:val="24"/>
        </w:rPr>
      </w:pPr>
      <w:proofErr w:type="gramStart"/>
      <w:r w:rsidRPr="00260B8E">
        <w:rPr>
          <w:szCs w:val="24"/>
        </w:rPr>
        <w:t xml:space="preserve">В соответствии с </w:t>
      </w:r>
      <w:r w:rsidRPr="00A73685">
        <w:rPr>
          <w:szCs w:val="24"/>
        </w:rPr>
        <w:t>Трудовым кодексом Российской Федерации</w:t>
      </w:r>
      <w:r w:rsidRPr="00260B8E">
        <w:rPr>
          <w:szCs w:val="24"/>
        </w:rPr>
        <w:t xml:space="preserve">,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с целью приведения в соответствие Положения об оплате труда работников муниципального бюджетного учреждения «Комбинат городского благоустройства» Балахнинского муниципального округа Нижегородской области, согласованного постановлением Администрации Балахнинского муниципального округа Нижегородской области </w:t>
      </w:r>
      <w:r w:rsidRPr="00A73685">
        <w:rPr>
          <w:szCs w:val="24"/>
        </w:rPr>
        <w:t>от 30.12.2022 №2839</w:t>
      </w:r>
      <w:proofErr w:type="gramEnd"/>
      <w:r w:rsidRPr="00260B8E">
        <w:rPr>
          <w:szCs w:val="24"/>
        </w:rPr>
        <w:t xml:space="preserve"> (с изменениями, согласованными постановлениями Администрации Балахнинского муниципального округа Нижегородской области </w:t>
      </w:r>
      <w:r w:rsidRPr="00A73685">
        <w:rPr>
          <w:szCs w:val="24"/>
        </w:rPr>
        <w:t>от 10.01.2023 № 4</w:t>
      </w:r>
      <w:r w:rsidRPr="00260B8E">
        <w:rPr>
          <w:szCs w:val="24"/>
        </w:rPr>
        <w:t xml:space="preserve">, </w:t>
      </w:r>
      <w:r w:rsidRPr="00A73685">
        <w:rPr>
          <w:szCs w:val="24"/>
        </w:rPr>
        <w:t>от 09.06.2023 № 1021</w:t>
      </w:r>
      <w:r w:rsidRPr="00260B8E">
        <w:rPr>
          <w:rStyle w:val="a9"/>
          <w:color w:val="auto"/>
          <w:szCs w:val="24"/>
          <w:u w:val="none"/>
        </w:rPr>
        <w:t xml:space="preserve">, </w:t>
      </w:r>
      <w:r w:rsidRPr="00A73685">
        <w:rPr>
          <w:szCs w:val="24"/>
        </w:rPr>
        <w:t>от 26.12.2023 № 2501</w:t>
      </w:r>
      <w:r w:rsidRPr="00260B8E">
        <w:rPr>
          <w:szCs w:val="24"/>
        </w:rPr>
        <w:t>), Администрация Балахнинского</w:t>
      </w:r>
      <w:r>
        <w:rPr>
          <w:szCs w:val="24"/>
        </w:rPr>
        <w:t xml:space="preserve"> </w:t>
      </w:r>
      <w:r w:rsidRPr="00260B8E">
        <w:rPr>
          <w:szCs w:val="24"/>
        </w:rPr>
        <w:t>муниципального округа</w:t>
      </w:r>
      <w:r>
        <w:rPr>
          <w:szCs w:val="24"/>
        </w:rPr>
        <w:t xml:space="preserve"> </w:t>
      </w:r>
      <w:r w:rsidRPr="00260B8E">
        <w:rPr>
          <w:szCs w:val="24"/>
        </w:rPr>
        <w:t>Нижегородской области</w:t>
      </w:r>
      <w:r>
        <w:rPr>
          <w:szCs w:val="24"/>
        </w:rPr>
        <w:t xml:space="preserve"> </w:t>
      </w:r>
      <w:proofErr w:type="gramStart"/>
      <w:r w:rsidRPr="00260B8E">
        <w:rPr>
          <w:b/>
          <w:szCs w:val="24"/>
        </w:rPr>
        <w:t>п</w:t>
      </w:r>
      <w:proofErr w:type="gramEnd"/>
      <w:r w:rsidRPr="00260B8E">
        <w:rPr>
          <w:b/>
          <w:szCs w:val="24"/>
        </w:rPr>
        <w:t xml:space="preserve"> о с т а н о в л я е т:</w:t>
      </w:r>
    </w:p>
    <w:p w14:paraId="5AD188D0" w14:textId="3CF18F67" w:rsidR="00260B8E" w:rsidRPr="00260B8E" w:rsidRDefault="00260B8E" w:rsidP="00260B8E">
      <w:pPr>
        <w:spacing w:line="360" w:lineRule="auto"/>
        <w:ind w:firstLine="567"/>
        <w:rPr>
          <w:szCs w:val="24"/>
        </w:rPr>
      </w:pPr>
      <w:r w:rsidRPr="00260B8E">
        <w:rPr>
          <w:szCs w:val="24"/>
        </w:rPr>
        <w:t xml:space="preserve">1. </w:t>
      </w:r>
      <w:proofErr w:type="gramStart"/>
      <w:r w:rsidRPr="00260B8E">
        <w:rPr>
          <w:szCs w:val="24"/>
        </w:rPr>
        <w:t xml:space="preserve">Согласовать изменения в Положение об оплате труда работников муниципального бюджетного учреждения «Комбинат городского благоустройства» Балахнинского муниципального округа Нижегородской области», согласованного постановлением Администрации Балахнинского муниципального округа Нижегородской области </w:t>
      </w:r>
      <w:r w:rsidRPr="00A73685">
        <w:rPr>
          <w:szCs w:val="24"/>
        </w:rPr>
        <w:t>от 30.12.2022 №2839</w:t>
      </w:r>
      <w:r w:rsidRPr="00260B8E">
        <w:rPr>
          <w:szCs w:val="24"/>
        </w:rPr>
        <w:t xml:space="preserve"> (с изменениями, согласованными постановлениями Администрации Балахнинского муниципального округа Нижегородской области </w:t>
      </w:r>
      <w:r w:rsidRPr="00A73685">
        <w:rPr>
          <w:szCs w:val="24"/>
        </w:rPr>
        <w:t>от 10.01.2023 № 4</w:t>
      </w:r>
      <w:r w:rsidRPr="00260B8E">
        <w:rPr>
          <w:szCs w:val="24"/>
        </w:rPr>
        <w:t xml:space="preserve">, </w:t>
      </w:r>
      <w:r w:rsidRPr="00A73685">
        <w:rPr>
          <w:szCs w:val="24"/>
        </w:rPr>
        <w:t>от 09.06.2023 № 1021</w:t>
      </w:r>
      <w:r w:rsidRPr="00260B8E">
        <w:rPr>
          <w:rStyle w:val="a9"/>
          <w:color w:val="auto"/>
          <w:szCs w:val="24"/>
          <w:u w:val="none"/>
        </w:rPr>
        <w:t xml:space="preserve">, </w:t>
      </w:r>
      <w:r w:rsidRPr="00A73685">
        <w:rPr>
          <w:szCs w:val="24"/>
        </w:rPr>
        <w:t>от 26.12.2023 № 2501</w:t>
      </w:r>
      <w:r w:rsidRPr="00260B8E">
        <w:rPr>
          <w:szCs w:val="24"/>
        </w:rPr>
        <w:t>), согласно Приложению к настоящему постановлению.</w:t>
      </w:r>
      <w:proofErr w:type="gramEnd"/>
    </w:p>
    <w:p w14:paraId="337A6935" w14:textId="77777777" w:rsidR="00260B8E" w:rsidRPr="00260B8E" w:rsidRDefault="00260B8E" w:rsidP="00260B8E">
      <w:pPr>
        <w:spacing w:line="360" w:lineRule="auto"/>
        <w:ind w:firstLine="567"/>
        <w:rPr>
          <w:szCs w:val="24"/>
        </w:rPr>
      </w:pPr>
      <w:r w:rsidRPr="00260B8E">
        <w:rPr>
          <w:szCs w:val="24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A22E154" w14:textId="77777777" w:rsidR="00260B8E" w:rsidRPr="00260B8E" w:rsidRDefault="00260B8E" w:rsidP="00260B8E">
      <w:pPr>
        <w:autoSpaceDE w:val="0"/>
        <w:adjustRightInd w:val="0"/>
        <w:spacing w:line="360" w:lineRule="auto"/>
        <w:ind w:firstLine="567"/>
        <w:rPr>
          <w:szCs w:val="24"/>
        </w:rPr>
      </w:pPr>
      <w:r w:rsidRPr="00260B8E">
        <w:rPr>
          <w:szCs w:val="24"/>
        </w:rPr>
        <w:t xml:space="preserve">3. Настоящее постановление вступает в силу </w:t>
      </w:r>
      <w:proofErr w:type="gramStart"/>
      <w:r w:rsidRPr="00260B8E">
        <w:rPr>
          <w:szCs w:val="24"/>
        </w:rPr>
        <w:t>с даты</w:t>
      </w:r>
      <w:proofErr w:type="gramEnd"/>
      <w:r w:rsidRPr="00260B8E">
        <w:rPr>
          <w:szCs w:val="24"/>
        </w:rPr>
        <w:t xml:space="preserve"> официального опубликования и распространяется на правоотношения, возникшие с 01 апреля 2024 года.</w:t>
      </w:r>
    </w:p>
    <w:p w14:paraId="272B53DF" w14:textId="77777777" w:rsidR="00260B8E" w:rsidRPr="00260B8E" w:rsidRDefault="00260B8E" w:rsidP="00260B8E">
      <w:pPr>
        <w:spacing w:line="360" w:lineRule="auto"/>
        <w:ind w:firstLine="567"/>
        <w:rPr>
          <w:szCs w:val="24"/>
        </w:rPr>
      </w:pPr>
      <w:r w:rsidRPr="00260B8E">
        <w:rPr>
          <w:szCs w:val="24"/>
        </w:rPr>
        <w:lastRenderedPageBreak/>
        <w:t xml:space="preserve">4. </w:t>
      </w:r>
      <w:proofErr w:type="gramStart"/>
      <w:r w:rsidRPr="00260B8E">
        <w:rPr>
          <w:szCs w:val="24"/>
        </w:rPr>
        <w:t>Контроль за</w:t>
      </w:r>
      <w:proofErr w:type="gramEnd"/>
      <w:r w:rsidRPr="00260B8E">
        <w:rPr>
          <w:szCs w:val="24"/>
        </w:rPr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260B8E">
        <w:rPr>
          <w:szCs w:val="24"/>
        </w:rPr>
        <w:t>Фирера</w:t>
      </w:r>
      <w:proofErr w:type="spellEnd"/>
      <w:r w:rsidRPr="00260B8E">
        <w:rPr>
          <w:szCs w:val="24"/>
        </w:rPr>
        <w:t>.</w:t>
      </w:r>
    </w:p>
    <w:p w14:paraId="443D4B55" w14:textId="77777777" w:rsidR="00260B8E" w:rsidRPr="00260B8E" w:rsidRDefault="00260B8E" w:rsidP="00260B8E">
      <w:pPr>
        <w:spacing w:line="360" w:lineRule="auto"/>
        <w:ind w:firstLine="567"/>
        <w:rPr>
          <w:szCs w:val="24"/>
        </w:rPr>
      </w:pPr>
    </w:p>
    <w:p w14:paraId="7E7FD3FE" w14:textId="77777777" w:rsidR="00260B8E" w:rsidRPr="00260B8E" w:rsidRDefault="00260B8E" w:rsidP="00260B8E">
      <w:pPr>
        <w:spacing w:line="360" w:lineRule="auto"/>
        <w:ind w:firstLine="567"/>
        <w:rPr>
          <w:szCs w:val="24"/>
        </w:rPr>
      </w:pPr>
    </w:p>
    <w:p w14:paraId="7E143B6D" w14:textId="5DDA54F6" w:rsidR="00260B8E" w:rsidRPr="00260B8E" w:rsidRDefault="00260B8E" w:rsidP="00A73685">
      <w:pPr>
        <w:spacing w:line="360" w:lineRule="auto"/>
        <w:ind w:firstLine="0"/>
        <w:rPr>
          <w:color w:val="000000"/>
          <w:szCs w:val="24"/>
        </w:rPr>
      </w:pPr>
      <w:r w:rsidRPr="00260B8E">
        <w:rPr>
          <w:szCs w:val="24"/>
        </w:rPr>
        <w:t>Глава местного самоуправления</w:t>
      </w:r>
      <w:r w:rsidRPr="00260B8E">
        <w:rPr>
          <w:szCs w:val="24"/>
        </w:rPr>
        <w:tab/>
      </w:r>
      <w:r w:rsidRPr="00260B8E">
        <w:rPr>
          <w:szCs w:val="24"/>
        </w:rPr>
        <w:tab/>
      </w:r>
      <w:r w:rsidRPr="00260B8E">
        <w:rPr>
          <w:szCs w:val="24"/>
        </w:rPr>
        <w:tab/>
      </w:r>
      <w:r w:rsidRPr="00260B8E">
        <w:rPr>
          <w:szCs w:val="24"/>
        </w:rPr>
        <w:tab/>
      </w:r>
      <w:r>
        <w:rPr>
          <w:szCs w:val="24"/>
        </w:rPr>
        <w:tab/>
      </w:r>
      <w:r w:rsidRPr="00260B8E">
        <w:rPr>
          <w:szCs w:val="24"/>
        </w:rPr>
        <w:tab/>
      </w:r>
      <w:proofErr w:type="spellStart"/>
      <w:r w:rsidRPr="00260B8E">
        <w:rPr>
          <w:szCs w:val="24"/>
        </w:rPr>
        <w:t>А.В.Дранишников</w:t>
      </w:r>
      <w:bookmarkStart w:id="0" w:name="_GoBack"/>
      <w:bookmarkEnd w:id="0"/>
      <w:proofErr w:type="spellEnd"/>
    </w:p>
    <w:p w14:paraId="361BA418" w14:textId="2698B3BD" w:rsidR="000270AF" w:rsidRPr="00260B8E" w:rsidRDefault="000270AF" w:rsidP="00260B8E">
      <w:pPr>
        <w:tabs>
          <w:tab w:val="left" w:pos="6237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sectPr w:rsidR="000270AF" w:rsidRPr="00260B8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4F55611"/>
    <w:multiLevelType w:val="hybridMultilevel"/>
    <w:tmpl w:val="8C5C4C34"/>
    <w:lvl w:ilvl="0" w:tplc="4C70B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1057D1"/>
    <w:multiLevelType w:val="hybridMultilevel"/>
    <w:tmpl w:val="914A63D2"/>
    <w:lvl w:ilvl="0" w:tplc="08B673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37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0B8E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685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C1B4-EAC8-425B-B4F6-3A5F4DD4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4</cp:revision>
  <dcterms:created xsi:type="dcterms:W3CDTF">2024-09-13T06:37:00Z</dcterms:created>
  <dcterms:modified xsi:type="dcterms:W3CDTF">2024-09-13T15:30:00Z</dcterms:modified>
</cp:coreProperties>
</file>