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622C2C">
        <w:rPr>
          <w:rFonts w:eastAsia="Calibri"/>
          <w:bCs/>
          <w:lang w:eastAsia="en-US"/>
        </w:rPr>
        <w:t>24</w:t>
      </w:r>
      <w:r w:rsidRPr="00677403">
        <w:rPr>
          <w:rFonts w:eastAsia="Calibri"/>
          <w:bCs/>
          <w:lang w:eastAsia="en-US"/>
        </w:rPr>
        <w:t>.0</w:t>
      </w:r>
      <w:r w:rsidR="00E20E4E">
        <w:rPr>
          <w:rFonts w:eastAsia="Calibri"/>
          <w:bCs/>
          <w:lang w:eastAsia="en-US"/>
        </w:rPr>
        <w:t>5</w:t>
      </w:r>
      <w:r w:rsidRPr="00677403">
        <w:rPr>
          <w:rFonts w:eastAsia="Calibri"/>
          <w:bCs/>
          <w:lang w:eastAsia="en-US"/>
        </w:rPr>
        <w:t xml:space="preserve">.2018 № </w:t>
      </w:r>
      <w:r w:rsidR="00622C2C">
        <w:rPr>
          <w:rFonts w:eastAsia="Calibri"/>
          <w:bCs/>
          <w:lang w:eastAsia="en-US"/>
        </w:rPr>
        <w:t>1049</w:t>
      </w:r>
    </w:p>
    <w:p w:rsidR="00622C2C" w:rsidRPr="00622C2C" w:rsidRDefault="00622C2C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622C2C" w:rsidRPr="00622C2C" w:rsidRDefault="00622C2C" w:rsidP="00622C2C">
      <w:pPr>
        <w:pStyle w:val="ab"/>
        <w:jc w:val="center"/>
        <w:rPr>
          <w:b/>
          <w:noProof w:val="0"/>
          <w:szCs w:val="24"/>
        </w:rPr>
      </w:pPr>
      <w:bookmarkStart w:id="0" w:name="_GoBack"/>
      <w:r w:rsidRPr="00622C2C">
        <w:rPr>
          <w:b/>
          <w:noProof w:val="0"/>
          <w:szCs w:val="24"/>
        </w:rPr>
        <w:t xml:space="preserve">О внесении изменений в постановление администрации </w:t>
      </w:r>
      <w:proofErr w:type="spellStart"/>
      <w:r w:rsidRPr="00622C2C">
        <w:rPr>
          <w:b/>
          <w:noProof w:val="0"/>
          <w:szCs w:val="24"/>
        </w:rPr>
        <w:t>Балахнинского</w:t>
      </w:r>
      <w:proofErr w:type="spellEnd"/>
      <w:r w:rsidRPr="00622C2C">
        <w:rPr>
          <w:b/>
          <w:noProof w:val="0"/>
          <w:szCs w:val="24"/>
        </w:rPr>
        <w:t xml:space="preserve"> </w:t>
      </w:r>
    </w:p>
    <w:p w:rsidR="00622C2C" w:rsidRPr="00622C2C" w:rsidRDefault="00622C2C" w:rsidP="00622C2C">
      <w:pPr>
        <w:pStyle w:val="ab"/>
        <w:jc w:val="center"/>
        <w:rPr>
          <w:b/>
          <w:noProof w:val="0"/>
          <w:szCs w:val="24"/>
        </w:rPr>
      </w:pPr>
      <w:r w:rsidRPr="00622C2C">
        <w:rPr>
          <w:b/>
          <w:noProof w:val="0"/>
          <w:szCs w:val="24"/>
        </w:rPr>
        <w:t xml:space="preserve">муниципального района Нижегородской области </w:t>
      </w:r>
      <w:r w:rsidRPr="007A1D44">
        <w:rPr>
          <w:b/>
          <w:noProof w:val="0"/>
          <w:szCs w:val="24"/>
        </w:rPr>
        <w:t>№ 640 от 27.03.2018</w:t>
      </w:r>
    </w:p>
    <w:p w:rsidR="00622C2C" w:rsidRPr="00622C2C" w:rsidRDefault="00622C2C" w:rsidP="00622C2C">
      <w:pPr>
        <w:pStyle w:val="ab"/>
        <w:jc w:val="center"/>
        <w:rPr>
          <w:b/>
          <w:noProof w:val="0"/>
          <w:szCs w:val="24"/>
        </w:rPr>
      </w:pPr>
      <w:r w:rsidRPr="00622C2C">
        <w:rPr>
          <w:b/>
          <w:noProof w:val="0"/>
          <w:szCs w:val="24"/>
        </w:rPr>
        <w:t xml:space="preserve"> «Об утверждении Административного регламента по предоставлению муниципальной услуги «Предоставление копий муниципальных правовых актов администрации </w:t>
      </w:r>
      <w:proofErr w:type="spellStart"/>
      <w:r w:rsidRPr="00622C2C">
        <w:rPr>
          <w:b/>
          <w:noProof w:val="0"/>
          <w:szCs w:val="24"/>
        </w:rPr>
        <w:t>Балахнинского</w:t>
      </w:r>
      <w:proofErr w:type="spellEnd"/>
      <w:r w:rsidRPr="00622C2C">
        <w:rPr>
          <w:b/>
          <w:noProof w:val="0"/>
          <w:szCs w:val="24"/>
        </w:rPr>
        <w:t xml:space="preserve"> муниципального района»</w:t>
      </w:r>
    </w:p>
    <w:bookmarkEnd w:id="0"/>
    <w:p w:rsidR="00E34DBE" w:rsidRPr="00622C2C" w:rsidRDefault="00E34DBE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622C2C" w:rsidRPr="00622C2C" w:rsidRDefault="00622C2C" w:rsidP="00622C2C">
      <w:pPr>
        <w:spacing w:line="360" w:lineRule="auto"/>
        <w:ind w:firstLine="567"/>
        <w:jc w:val="both"/>
      </w:pPr>
      <w:r w:rsidRPr="00622C2C">
        <w:t xml:space="preserve">В связи с изменением организационной структуры администрации </w:t>
      </w:r>
      <w:proofErr w:type="spellStart"/>
      <w:r w:rsidRPr="00622C2C">
        <w:t>Балахнинского</w:t>
      </w:r>
      <w:proofErr w:type="spellEnd"/>
      <w:r w:rsidRPr="00622C2C">
        <w:t xml:space="preserve"> муниципального района, руководствуясь Уставом </w:t>
      </w:r>
      <w:proofErr w:type="spellStart"/>
      <w:r w:rsidRPr="00622C2C">
        <w:t>Балахнинского</w:t>
      </w:r>
      <w:proofErr w:type="spellEnd"/>
      <w:r w:rsidRPr="00622C2C">
        <w:t xml:space="preserve"> муниципального района, администрация района </w:t>
      </w:r>
      <w:r w:rsidRPr="00622C2C">
        <w:rPr>
          <w:b/>
        </w:rPr>
        <w:t>п о с т а н о в л я е т</w:t>
      </w:r>
      <w:r w:rsidRPr="00622C2C">
        <w:t>:</w:t>
      </w:r>
    </w:p>
    <w:p w:rsidR="00622C2C" w:rsidRPr="00622C2C" w:rsidRDefault="00622C2C" w:rsidP="008972FE">
      <w:pPr>
        <w:spacing w:line="360" w:lineRule="auto"/>
        <w:ind w:firstLine="567"/>
        <w:jc w:val="both"/>
      </w:pPr>
      <w:r w:rsidRPr="00622C2C">
        <w:rPr>
          <w:noProof/>
        </w:rPr>
        <w:t xml:space="preserve">1. Внести в постановление администрации </w:t>
      </w:r>
      <w:r w:rsidRPr="007A1D44">
        <w:rPr>
          <w:noProof/>
        </w:rPr>
        <w:t>от 27.03.2018№ 640</w:t>
      </w:r>
      <w:r w:rsidRPr="00622C2C">
        <w:rPr>
          <w:noProof/>
        </w:rPr>
        <w:t xml:space="preserve"> </w:t>
      </w:r>
      <w:r w:rsidRPr="00622C2C">
        <w:t xml:space="preserve">«Об утверждении Административного регламента по предоставлению муниципальной услуги «Предоставление копий муниципальных правовых актов администрации </w:t>
      </w:r>
      <w:proofErr w:type="spellStart"/>
      <w:r w:rsidRPr="00622C2C">
        <w:t>Балахнинского</w:t>
      </w:r>
      <w:proofErr w:type="spellEnd"/>
      <w:r w:rsidRPr="00622C2C">
        <w:t xml:space="preserve"> муниципального района», следующие изменения:</w:t>
      </w:r>
    </w:p>
    <w:p w:rsidR="00622C2C" w:rsidRPr="00622C2C" w:rsidRDefault="00622C2C" w:rsidP="008972FE">
      <w:pPr>
        <w:spacing w:line="360" w:lineRule="auto"/>
        <w:ind w:firstLine="567"/>
        <w:jc w:val="both"/>
      </w:pPr>
      <w:r w:rsidRPr="00622C2C">
        <w:t>1.1. По тексту постановления слова «заместитель Главы администрации по общим вопросам» заменить словами «Управляющий делами администрации района» в соответствующем падеже;</w:t>
      </w:r>
    </w:p>
    <w:p w:rsidR="00622C2C" w:rsidRPr="00622C2C" w:rsidRDefault="00622C2C" w:rsidP="008972FE">
      <w:pPr>
        <w:spacing w:line="360" w:lineRule="auto"/>
        <w:ind w:firstLine="567"/>
        <w:jc w:val="both"/>
      </w:pPr>
      <w:r w:rsidRPr="00622C2C">
        <w:t>1.2. По тексту постановления слова «отдел организационно-протокольной работы» заменить словами «отдел организационно-протокольной работы управления делами администрации района» в соответствующем падеже.</w:t>
      </w:r>
    </w:p>
    <w:p w:rsidR="00622C2C" w:rsidRPr="00622C2C" w:rsidRDefault="00622C2C" w:rsidP="008972FE">
      <w:pPr>
        <w:spacing w:line="360" w:lineRule="auto"/>
        <w:ind w:firstLine="567"/>
        <w:jc w:val="both"/>
      </w:pPr>
      <w:r w:rsidRPr="00622C2C">
        <w:t>2. Отделу организационно-протокольной работы управления делами администрации района (</w:t>
      </w:r>
      <w:proofErr w:type="spellStart"/>
      <w:r w:rsidRPr="00622C2C">
        <w:t>Болкина</w:t>
      </w:r>
      <w:proofErr w:type="spellEnd"/>
      <w:r w:rsidRPr="00622C2C">
        <w:t xml:space="preserve"> Н.П.)  обеспечить опубликование настоящего постановления в средствах массовой информации </w:t>
      </w:r>
      <w:proofErr w:type="spellStart"/>
      <w:r w:rsidRPr="00622C2C">
        <w:t>Балахнинского</w:t>
      </w:r>
      <w:proofErr w:type="spellEnd"/>
      <w:r w:rsidRPr="00622C2C">
        <w:t xml:space="preserve"> муниципального района.</w:t>
      </w:r>
    </w:p>
    <w:p w:rsidR="00622C2C" w:rsidRPr="00622C2C" w:rsidRDefault="00622C2C" w:rsidP="008972FE">
      <w:pPr>
        <w:spacing w:line="360" w:lineRule="auto"/>
        <w:ind w:firstLine="567"/>
        <w:jc w:val="both"/>
      </w:pPr>
      <w:r w:rsidRPr="00622C2C">
        <w:t>3. Контроль за исполнением настоящего постановления возложить на управляющего делами администрации района.</w:t>
      </w:r>
    </w:p>
    <w:p w:rsidR="00622C2C" w:rsidRPr="00622C2C" w:rsidRDefault="00622C2C" w:rsidP="00622C2C">
      <w:pPr>
        <w:spacing w:line="360" w:lineRule="auto"/>
        <w:jc w:val="both"/>
      </w:pPr>
    </w:p>
    <w:p w:rsidR="00622C2C" w:rsidRPr="00622C2C" w:rsidRDefault="00622C2C" w:rsidP="00622C2C">
      <w:pPr>
        <w:spacing w:line="360" w:lineRule="auto"/>
        <w:jc w:val="both"/>
        <w:rPr>
          <w:noProof/>
        </w:rPr>
      </w:pPr>
      <w:r w:rsidRPr="00622C2C">
        <w:rPr>
          <w:noProof/>
        </w:rPr>
        <w:t>Глава местного самоуправления</w:t>
      </w:r>
      <w:r w:rsidRPr="00622C2C">
        <w:rPr>
          <w:noProof/>
        </w:rPr>
        <w:tab/>
      </w:r>
      <w:r w:rsidRPr="00622C2C">
        <w:rPr>
          <w:noProof/>
        </w:rPr>
        <w:tab/>
      </w:r>
      <w:r w:rsidRPr="00622C2C">
        <w:rPr>
          <w:noProof/>
        </w:rPr>
        <w:tab/>
      </w:r>
      <w:r w:rsidRPr="00622C2C">
        <w:rPr>
          <w:noProof/>
        </w:rPr>
        <w:tab/>
      </w:r>
      <w:r w:rsidRPr="00622C2C">
        <w:rPr>
          <w:noProof/>
        </w:rPr>
        <w:tab/>
      </w:r>
      <w:r w:rsidRPr="00622C2C">
        <w:rPr>
          <w:noProof/>
        </w:rPr>
        <w:tab/>
        <w:t>П.В.Коженков</w:t>
      </w:r>
    </w:p>
    <w:p w:rsidR="00622C2C" w:rsidRPr="00B16A5F" w:rsidRDefault="00622C2C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sectPr w:rsidR="00622C2C" w:rsidRPr="00B16A5F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E8" w:rsidRDefault="005F2DE8">
      <w:r>
        <w:separator/>
      </w:r>
    </w:p>
  </w:endnote>
  <w:endnote w:type="continuationSeparator" w:id="0">
    <w:p w:rsidR="005F2DE8" w:rsidRDefault="005F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E8" w:rsidRDefault="005F2DE8">
      <w:r>
        <w:separator/>
      </w:r>
    </w:p>
  </w:footnote>
  <w:footnote w:type="continuationSeparator" w:id="0">
    <w:p w:rsidR="005F2DE8" w:rsidRDefault="005F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7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80CEE"/>
    <w:rsid w:val="000A37E4"/>
    <w:rsid w:val="000C68A7"/>
    <w:rsid w:val="000D1B27"/>
    <w:rsid w:val="000E0D2B"/>
    <w:rsid w:val="001009F3"/>
    <w:rsid w:val="00144FAA"/>
    <w:rsid w:val="00164175"/>
    <w:rsid w:val="00175D40"/>
    <w:rsid w:val="001C3DE1"/>
    <w:rsid w:val="001D3755"/>
    <w:rsid w:val="001E666D"/>
    <w:rsid w:val="00246351"/>
    <w:rsid w:val="00262FC3"/>
    <w:rsid w:val="00283730"/>
    <w:rsid w:val="0029492E"/>
    <w:rsid w:val="002A6FFA"/>
    <w:rsid w:val="002B15DE"/>
    <w:rsid w:val="002C0647"/>
    <w:rsid w:val="002F4124"/>
    <w:rsid w:val="00320B08"/>
    <w:rsid w:val="003275C7"/>
    <w:rsid w:val="0033070F"/>
    <w:rsid w:val="00353DC2"/>
    <w:rsid w:val="003544BC"/>
    <w:rsid w:val="00370C75"/>
    <w:rsid w:val="00372260"/>
    <w:rsid w:val="00374A5F"/>
    <w:rsid w:val="003A16DA"/>
    <w:rsid w:val="003B3543"/>
    <w:rsid w:val="003E5E82"/>
    <w:rsid w:val="003F0E24"/>
    <w:rsid w:val="00415706"/>
    <w:rsid w:val="00444625"/>
    <w:rsid w:val="004B1AA2"/>
    <w:rsid w:val="004C65BF"/>
    <w:rsid w:val="004D5F66"/>
    <w:rsid w:val="004F463F"/>
    <w:rsid w:val="00536F93"/>
    <w:rsid w:val="00556512"/>
    <w:rsid w:val="00556F21"/>
    <w:rsid w:val="00557726"/>
    <w:rsid w:val="005957C4"/>
    <w:rsid w:val="005B21FD"/>
    <w:rsid w:val="005E29DD"/>
    <w:rsid w:val="005F2DE8"/>
    <w:rsid w:val="00617BAD"/>
    <w:rsid w:val="00622C2C"/>
    <w:rsid w:val="006253C3"/>
    <w:rsid w:val="00627A23"/>
    <w:rsid w:val="006746A0"/>
    <w:rsid w:val="00677403"/>
    <w:rsid w:val="00677D64"/>
    <w:rsid w:val="006949A1"/>
    <w:rsid w:val="006B0F1D"/>
    <w:rsid w:val="006E1987"/>
    <w:rsid w:val="006F0288"/>
    <w:rsid w:val="00721FA1"/>
    <w:rsid w:val="007327A7"/>
    <w:rsid w:val="00742229"/>
    <w:rsid w:val="00756D2F"/>
    <w:rsid w:val="00776339"/>
    <w:rsid w:val="007A1D44"/>
    <w:rsid w:val="007F00B1"/>
    <w:rsid w:val="007F21FF"/>
    <w:rsid w:val="00805E71"/>
    <w:rsid w:val="00837FFB"/>
    <w:rsid w:val="00875037"/>
    <w:rsid w:val="00896CCF"/>
    <w:rsid w:val="008972FE"/>
    <w:rsid w:val="00897B5C"/>
    <w:rsid w:val="008A59F8"/>
    <w:rsid w:val="008B1F64"/>
    <w:rsid w:val="008E7E3B"/>
    <w:rsid w:val="009640B6"/>
    <w:rsid w:val="009914E4"/>
    <w:rsid w:val="009A2192"/>
    <w:rsid w:val="009D05EB"/>
    <w:rsid w:val="00A0175B"/>
    <w:rsid w:val="00A20C50"/>
    <w:rsid w:val="00A264CE"/>
    <w:rsid w:val="00A46670"/>
    <w:rsid w:val="00A650EA"/>
    <w:rsid w:val="00A76E50"/>
    <w:rsid w:val="00AB00D0"/>
    <w:rsid w:val="00AC3B26"/>
    <w:rsid w:val="00AD00BC"/>
    <w:rsid w:val="00AE7C5E"/>
    <w:rsid w:val="00B0282D"/>
    <w:rsid w:val="00B164EA"/>
    <w:rsid w:val="00B16A5F"/>
    <w:rsid w:val="00B27613"/>
    <w:rsid w:val="00B55131"/>
    <w:rsid w:val="00B577CF"/>
    <w:rsid w:val="00B84E99"/>
    <w:rsid w:val="00BC7FA0"/>
    <w:rsid w:val="00C039AD"/>
    <w:rsid w:val="00C64D68"/>
    <w:rsid w:val="00C930B7"/>
    <w:rsid w:val="00CB1405"/>
    <w:rsid w:val="00CB5555"/>
    <w:rsid w:val="00CF1283"/>
    <w:rsid w:val="00D011FD"/>
    <w:rsid w:val="00D115C7"/>
    <w:rsid w:val="00D26501"/>
    <w:rsid w:val="00D4093E"/>
    <w:rsid w:val="00D516AD"/>
    <w:rsid w:val="00D70263"/>
    <w:rsid w:val="00D85FC3"/>
    <w:rsid w:val="00DB103E"/>
    <w:rsid w:val="00DE26F0"/>
    <w:rsid w:val="00DE3A61"/>
    <w:rsid w:val="00E20E4E"/>
    <w:rsid w:val="00E34DBE"/>
    <w:rsid w:val="00E84875"/>
    <w:rsid w:val="00EA4679"/>
    <w:rsid w:val="00EC1179"/>
    <w:rsid w:val="00EC3E70"/>
    <w:rsid w:val="00EE0DC1"/>
    <w:rsid w:val="00EE2A29"/>
    <w:rsid w:val="00F00E45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character" w:styleId="ad">
    <w:name w:val="FollowedHyperlink"/>
    <w:basedOn w:val="a0"/>
    <w:semiHidden/>
    <w:unhideWhenUsed/>
    <w:rsid w:val="002463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character" w:styleId="ad">
    <w:name w:val="FollowedHyperlink"/>
    <w:basedOn w:val="a0"/>
    <w:semiHidden/>
    <w:unhideWhenUsed/>
    <w:rsid w:val="00246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2023-01-25T07:41:00Z</dcterms:created>
  <dcterms:modified xsi:type="dcterms:W3CDTF">2023-01-25T07:41:00Z</dcterms:modified>
</cp:coreProperties>
</file>