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C1" w:rsidRDefault="00F63B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C71C1" w:rsidRDefault="00F63B6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C71C1" w:rsidRDefault="00F63B6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C71C1" w:rsidRDefault="002C71C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C71C1" w:rsidRDefault="00F63B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C71C1" w:rsidRDefault="002C71C1">
      <w:pPr>
        <w:ind w:firstLine="0"/>
        <w:jc w:val="center"/>
        <w:rPr>
          <w:rFonts w:eastAsia="Times New Roman"/>
          <w:b/>
          <w:lang w:eastAsia="ru-RU"/>
        </w:rPr>
      </w:pPr>
    </w:p>
    <w:p w:rsidR="002C71C1" w:rsidRDefault="00F63B6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10.06.2022г. № 1075</w:t>
      </w:r>
    </w:p>
    <w:p w:rsidR="002C71C1" w:rsidRDefault="002C71C1">
      <w:pPr>
        <w:ind w:firstLine="0"/>
        <w:jc w:val="center"/>
        <w:rPr>
          <w:rFonts w:eastAsia="Times New Roman"/>
          <w:lang w:eastAsia="ru-RU"/>
        </w:rPr>
      </w:pPr>
    </w:p>
    <w:p w:rsidR="002C71C1" w:rsidRDefault="00F63B6B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2C71C1" w:rsidRDefault="002C71C1">
      <w:pPr>
        <w:ind w:firstLine="0"/>
        <w:rPr>
          <w:szCs w:val="24"/>
        </w:rPr>
      </w:pP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период исполнения </w:t>
      </w:r>
      <w:proofErr w:type="spellStart"/>
      <w:r>
        <w:rPr>
          <w:szCs w:val="24"/>
        </w:rPr>
        <w:t>Штурминым</w:t>
      </w:r>
      <w:proofErr w:type="spellEnd"/>
      <w:r>
        <w:rPr>
          <w:szCs w:val="24"/>
        </w:rPr>
        <w:t xml:space="preserve"> Антоном Валентиновичем обязанностей заместителя главы администрации по работе с территориями,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Наделить исполняющего обязанности заместителя главы администрации по работе с территориями Антона Валентиновича </w:t>
      </w:r>
      <w:proofErr w:type="spellStart"/>
      <w:r>
        <w:rPr>
          <w:szCs w:val="24"/>
        </w:rPr>
        <w:t>Штурмина</w:t>
      </w:r>
      <w:proofErr w:type="spellEnd"/>
      <w:r>
        <w:rPr>
          <w:szCs w:val="24"/>
        </w:rPr>
        <w:t xml:space="preserve"> полномочиями по подписанию ответов на обращения граждан, поступающих в администрацию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szCs w:val="24"/>
        </w:rPr>
        <w:t xml:space="preserve">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следующим должностным лицам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по вопросам организации и осуществления муниципального земельного, жилищного, лесного, контроля в области торговой деятельности;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сохранностью автомобильных дорог местного значения контроля; осуществления контроля за соблюдением правил благоустройства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округа, а также иных актов, регулирующих отношения в сфере благоустройства;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переадресации </w:t>
      </w:r>
      <w:proofErr w:type="gramStart"/>
      <w:r>
        <w:rPr>
          <w:szCs w:val="24"/>
        </w:rPr>
        <w:t>обращения</w:t>
      </w:r>
      <w:proofErr w:type="gramEnd"/>
      <w:r>
        <w:rPr>
          <w:szCs w:val="24"/>
        </w:rPr>
        <w:t xml:space="preserve"> в случае если ответственным структурным подразделением за подготовку ответа является соответствующий территориальный отдел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округа; в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переадресации обращения </w:t>
      </w:r>
      <w:r>
        <w:rPr>
          <w:szCs w:val="24"/>
        </w:rPr>
        <w:lastRenderedPageBreak/>
        <w:t xml:space="preserve">в случае если </w:t>
      </w:r>
      <w:proofErr w:type="gramStart"/>
      <w:r>
        <w:rPr>
          <w:szCs w:val="24"/>
        </w:rPr>
        <w:t>вопросы</w:t>
      </w:r>
      <w:proofErr w:type="gramEnd"/>
      <w:r>
        <w:rPr>
          <w:szCs w:val="24"/>
        </w:rPr>
        <w:t xml:space="preserve"> отражённые в обращении связаны с ненадлежащей работой отделов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округа: отдела информационных технологий и развития цифровой инфраструктуры, административно-хозяйственного отдела.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Настоящее постановление вступает в силу с 20.06.2022г. и действует по 17.07.2022г.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3. Отделу организационно-протокольной работы администрации обеспечить: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округа;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- ознакомление руководителей структурных подразделений администрации с настоящим постановлением.</w:t>
      </w:r>
    </w:p>
    <w:p w:rsidR="002C71C1" w:rsidRDefault="00F63B6B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оставляю за собой.</w:t>
      </w:r>
    </w:p>
    <w:p w:rsidR="002C71C1" w:rsidRDefault="002C71C1">
      <w:pPr>
        <w:ind w:firstLine="0"/>
        <w:rPr>
          <w:szCs w:val="24"/>
        </w:rPr>
      </w:pPr>
    </w:p>
    <w:p w:rsidR="002C71C1" w:rsidRDefault="002C71C1">
      <w:pPr>
        <w:ind w:firstLine="0"/>
        <w:rPr>
          <w:szCs w:val="24"/>
        </w:rPr>
      </w:pPr>
    </w:p>
    <w:p w:rsidR="002C71C1" w:rsidRDefault="00F63B6B">
      <w:pPr>
        <w:ind w:firstLine="0"/>
        <w:rPr>
          <w:szCs w:val="24"/>
        </w:rPr>
      </w:pPr>
      <w:r>
        <w:rPr>
          <w:szCs w:val="24"/>
        </w:rPr>
        <w:t>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2C71C1" w:rsidRDefault="002C71C1">
      <w:pPr>
        <w:ind w:firstLine="0"/>
        <w:jc w:val="center"/>
        <w:rPr>
          <w:rFonts w:eastAsia="Times New Roman"/>
          <w:lang w:eastAsia="ru-RU"/>
        </w:rPr>
      </w:pPr>
    </w:p>
    <w:sectPr w:rsidR="002C71C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C1" w:rsidRDefault="00F63B6B">
      <w:r>
        <w:separator/>
      </w:r>
    </w:p>
  </w:endnote>
  <w:endnote w:type="continuationSeparator" w:id="0">
    <w:p w:rsidR="002C71C1" w:rsidRDefault="00F6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C1" w:rsidRDefault="00F63B6B">
      <w:r>
        <w:separator/>
      </w:r>
    </w:p>
  </w:footnote>
  <w:footnote w:type="continuationSeparator" w:id="0">
    <w:p w:rsidR="002C71C1" w:rsidRDefault="00F6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6B"/>
    <w:rsid w:val="002C71C1"/>
    <w:rsid w:val="00AD7214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21E2-2729-4397-A08F-7BC8DBE7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2023-04-13T08:20:00Z</dcterms:created>
  <dcterms:modified xsi:type="dcterms:W3CDTF">2023-04-13T08:20:00Z</dcterms:modified>
</cp:coreProperties>
</file>