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59117741" w:rsidR="00054387" w:rsidRPr="00BA1B29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1E33DE">
        <w:rPr>
          <w:rFonts w:eastAsia="Times New Roman"/>
          <w:lang w:eastAsia="ru-RU"/>
        </w:rPr>
        <w:t>22</w:t>
      </w:r>
      <w:r>
        <w:rPr>
          <w:rFonts w:eastAsia="Times New Roman"/>
          <w:lang w:eastAsia="ru-RU"/>
        </w:rPr>
        <w:t>.0</w:t>
      </w:r>
      <w:r w:rsidR="003A60F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1E33DE">
        <w:rPr>
          <w:rFonts w:eastAsia="Times New Roman"/>
          <w:lang w:eastAsia="ru-RU"/>
        </w:rPr>
        <w:t>845</w:t>
      </w:r>
    </w:p>
    <w:p w14:paraId="7B9A9F26" w14:textId="77777777" w:rsidR="00552C28" w:rsidRPr="00DB7C7F" w:rsidRDefault="00552C28" w:rsidP="00DB7C7F">
      <w:pPr>
        <w:ind w:firstLine="0"/>
        <w:jc w:val="center"/>
        <w:rPr>
          <w:b/>
          <w:bCs/>
        </w:rPr>
      </w:pPr>
    </w:p>
    <w:p w14:paraId="54E52662" w14:textId="7D0B1857" w:rsidR="00D54157" w:rsidRDefault="0004255F" w:rsidP="00DB7C7F">
      <w:pPr>
        <w:ind w:firstLine="0"/>
        <w:jc w:val="center"/>
        <w:rPr>
          <w:b/>
          <w:bCs/>
        </w:rPr>
      </w:pPr>
      <w:r w:rsidRPr="0004255F">
        <w:rPr>
          <w:b/>
          <w:bCs/>
        </w:rPr>
        <w:t>О присвоении наименования элементу планировочной структуры</w:t>
      </w:r>
    </w:p>
    <w:p w14:paraId="2DB1B406" w14:textId="77777777" w:rsidR="0004255F" w:rsidRDefault="0004255F" w:rsidP="00DB7C7F">
      <w:pPr>
        <w:ind w:firstLine="0"/>
        <w:jc w:val="center"/>
        <w:rPr>
          <w:b/>
          <w:bCs/>
        </w:rPr>
      </w:pPr>
    </w:p>
    <w:p w14:paraId="4D665FA6" w14:textId="5C7434A3" w:rsidR="0004255F" w:rsidRPr="0004255F" w:rsidRDefault="0004255F" w:rsidP="0004255F">
      <w:pPr>
        <w:spacing w:line="336" w:lineRule="auto"/>
        <w:rPr>
          <w:bCs/>
        </w:rPr>
      </w:pPr>
      <w:proofErr w:type="gramStart"/>
      <w:r w:rsidRPr="0004255F">
        <w:rPr>
          <w:bCs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постановлением Правительства Российской Федерации от 22.05.2015 №492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Федерации», руководствуясь Положением о порядке присвоения</w:t>
      </w:r>
      <w:proofErr w:type="gramEnd"/>
      <w:r w:rsidRPr="0004255F">
        <w:rPr>
          <w:bCs/>
        </w:rPr>
        <w:t>, изменения, аннулирования адресов и ведения муниципального адресного реестра муниципального образования «</w:t>
      </w:r>
      <w:proofErr w:type="spellStart"/>
      <w:r w:rsidRPr="0004255F">
        <w:rPr>
          <w:bCs/>
        </w:rPr>
        <w:t>Балахнинский</w:t>
      </w:r>
      <w:proofErr w:type="spellEnd"/>
      <w:r w:rsidRPr="0004255F">
        <w:rPr>
          <w:bCs/>
        </w:rPr>
        <w:t xml:space="preserve"> муниципальный округ Нижегородской области», утвержденным постановлением Администрации Балахнинского муниципального округа Нижегородской области </w:t>
      </w:r>
      <w:r w:rsidRPr="00E4449D">
        <w:rPr>
          <w:bCs/>
        </w:rPr>
        <w:t>от 19.01.2021 № 14</w:t>
      </w:r>
      <w:r w:rsidRPr="0004255F">
        <w:rPr>
          <w:bCs/>
        </w:rPr>
        <w:t>,</w:t>
      </w:r>
      <w:r>
        <w:rPr>
          <w:bCs/>
        </w:rPr>
        <w:t xml:space="preserve"> </w:t>
      </w:r>
      <w:r w:rsidRPr="0004255F">
        <w:rPr>
          <w:bCs/>
        </w:rPr>
        <w:t>руководствуясь Уставом Балахнинского муниципального округа Нижегородской области, Администрация Балахнинского муниципального округа</w:t>
      </w:r>
      <w:r>
        <w:rPr>
          <w:bCs/>
        </w:rPr>
        <w:t xml:space="preserve"> </w:t>
      </w:r>
      <w:proofErr w:type="gramStart"/>
      <w:r w:rsidRPr="0004255F">
        <w:rPr>
          <w:b/>
          <w:bCs/>
        </w:rPr>
        <w:t>п</w:t>
      </w:r>
      <w:proofErr w:type="gramEnd"/>
      <w:r w:rsidRPr="0004255F">
        <w:rPr>
          <w:b/>
          <w:bCs/>
        </w:rPr>
        <w:t xml:space="preserve"> о с т а н о в л я е т : </w:t>
      </w:r>
    </w:p>
    <w:p w14:paraId="6B7032E0" w14:textId="410E11C8" w:rsidR="0004255F" w:rsidRPr="0004255F" w:rsidRDefault="0004255F" w:rsidP="0004255F">
      <w:pPr>
        <w:spacing w:line="336" w:lineRule="auto"/>
        <w:rPr>
          <w:bCs/>
        </w:rPr>
      </w:pPr>
      <w:r w:rsidRPr="0004255F">
        <w:rPr>
          <w:bCs/>
        </w:rPr>
        <w:t>1.</w:t>
      </w:r>
      <w:r w:rsidRPr="0004255F">
        <w:rPr>
          <w:bCs/>
        </w:rPr>
        <w:tab/>
        <w:t>Присвоить наименование элементу планировочной структуры - территории размещения садоводческого некоммерческого товарищества, (ранее – коллективный</w:t>
      </w:r>
      <w:r>
        <w:rPr>
          <w:bCs/>
        </w:rPr>
        <w:t xml:space="preserve"> </w:t>
      </w:r>
      <w:r w:rsidRPr="0004255F">
        <w:rPr>
          <w:bCs/>
        </w:rPr>
        <w:t>сад «Разлив»), расположенного в границах Балахнинского муниципального округа – Разлив.</w:t>
      </w:r>
    </w:p>
    <w:p w14:paraId="4A5CB7D5" w14:textId="7B331424" w:rsidR="0004255F" w:rsidRPr="0004255F" w:rsidRDefault="0004255F" w:rsidP="0004255F">
      <w:pPr>
        <w:spacing w:line="336" w:lineRule="auto"/>
        <w:rPr>
          <w:bCs/>
        </w:rPr>
      </w:pPr>
      <w:r w:rsidRPr="0004255F">
        <w:rPr>
          <w:bCs/>
        </w:rPr>
        <w:t>2.</w:t>
      </w:r>
      <w:r w:rsidRPr="0004255F">
        <w:rPr>
          <w:bCs/>
        </w:rPr>
        <w:tab/>
        <w:t xml:space="preserve">Утвердить адрес элемента планировочной структуры - Российская Федерация, Нижегородская область, </w:t>
      </w:r>
      <w:proofErr w:type="spellStart"/>
      <w:r w:rsidRPr="0004255F">
        <w:rPr>
          <w:bCs/>
        </w:rPr>
        <w:t>Балахнинский</w:t>
      </w:r>
      <w:proofErr w:type="spellEnd"/>
      <w:r w:rsidRPr="0004255F">
        <w:rPr>
          <w:bCs/>
        </w:rPr>
        <w:t xml:space="preserve"> муниципальный округ, деревня </w:t>
      </w:r>
      <w:proofErr w:type="spellStart"/>
      <w:r w:rsidRPr="0004255F">
        <w:rPr>
          <w:bCs/>
        </w:rPr>
        <w:t>Истомино</w:t>
      </w:r>
      <w:proofErr w:type="spellEnd"/>
      <w:r w:rsidRPr="0004255F">
        <w:rPr>
          <w:bCs/>
        </w:rPr>
        <w:t>,</w:t>
      </w:r>
      <w:r>
        <w:rPr>
          <w:bCs/>
        </w:rPr>
        <w:t xml:space="preserve"> </w:t>
      </w:r>
      <w:r w:rsidRPr="0004255F">
        <w:rPr>
          <w:bCs/>
        </w:rPr>
        <w:t>Разлив</w:t>
      </w:r>
      <w:r>
        <w:rPr>
          <w:bCs/>
        </w:rPr>
        <w:t xml:space="preserve"> </w:t>
      </w:r>
      <w:r w:rsidRPr="0004255F">
        <w:rPr>
          <w:bCs/>
        </w:rPr>
        <w:t>тер. СНТ.</w:t>
      </w:r>
    </w:p>
    <w:p w14:paraId="620534FA" w14:textId="77777777" w:rsidR="0004255F" w:rsidRPr="0004255F" w:rsidRDefault="0004255F" w:rsidP="0004255F">
      <w:pPr>
        <w:spacing w:line="336" w:lineRule="auto"/>
        <w:rPr>
          <w:bCs/>
        </w:rPr>
      </w:pPr>
      <w:r w:rsidRPr="0004255F">
        <w:rPr>
          <w:bCs/>
        </w:rPr>
        <w:t>3.</w:t>
      </w:r>
      <w:r w:rsidRPr="0004255F">
        <w:rPr>
          <w:bCs/>
        </w:rPr>
        <w:tab/>
        <w:t xml:space="preserve"> Элемент планировочной структуры, указанный в п.1 настоящего Постановления, не входит в состав населенного пункта «деревня </w:t>
      </w:r>
      <w:proofErr w:type="spellStart"/>
      <w:r w:rsidRPr="0004255F">
        <w:rPr>
          <w:bCs/>
        </w:rPr>
        <w:t>Истомино</w:t>
      </w:r>
      <w:proofErr w:type="spellEnd"/>
      <w:r w:rsidRPr="0004255F">
        <w:rPr>
          <w:bCs/>
        </w:rPr>
        <w:t xml:space="preserve">». </w:t>
      </w:r>
      <w:proofErr w:type="spellStart"/>
      <w:r w:rsidRPr="0004255F">
        <w:rPr>
          <w:bCs/>
        </w:rPr>
        <w:t>Адресообразующий</w:t>
      </w:r>
      <w:proofErr w:type="spellEnd"/>
      <w:r w:rsidRPr="0004255F">
        <w:rPr>
          <w:bCs/>
        </w:rPr>
        <w:t xml:space="preserve"> элемент «деревня </w:t>
      </w:r>
      <w:proofErr w:type="spellStart"/>
      <w:r w:rsidRPr="0004255F">
        <w:rPr>
          <w:bCs/>
        </w:rPr>
        <w:t>Истомино</w:t>
      </w:r>
      <w:proofErr w:type="spellEnd"/>
      <w:r w:rsidRPr="0004255F">
        <w:rPr>
          <w:bCs/>
        </w:rPr>
        <w:t xml:space="preserve">», как </w:t>
      </w:r>
      <w:proofErr w:type="spellStart"/>
      <w:r w:rsidRPr="0004255F">
        <w:rPr>
          <w:bCs/>
        </w:rPr>
        <w:t>адресообразующий</w:t>
      </w:r>
      <w:proofErr w:type="spellEnd"/>
      <w:r w:rsidRPr="0004255F">
        <w:rPr>
          <w:bCs/>
        </w:rPr>
        <w:t xml:space="preserve"> элемент «населенный пункт», предусмотренный подпунктом «д» пункта 47 Правил присвоения, изменения и аннулирования адресов, утвержденных постановлением Правительства Российской Федерации от 19.11.2014 № 1221, используется исключительно в целях идентификации местоположения элемента планировочной структуры, указанного в пункте 1 настоящего Постановления.</w:t>
      </w:r>
    </w:p>
    <w:p w14:paraId="7CCE4969" w14:textId="77777777" w:rsidR="0004255F" w:rsidRPr="0004255F" w:rsidRDefault="0004255F" w:rsidP="0004255F">
      <w:pPr>
        <w:spacing w:line="336" w:lineRule="auto"/>
        <w:rPr>
          <w:bCs/>
        </w:rPr>
      </w:pPr>
      <w:r w:rsidRPr="0004255F">
        <w:rPr>
          <w:bCs/>
        </w:rPr>
        <w:t>4.</w:t>
      </w:r>
      <w:r w:rsidRPr="0004255F">
        <w:rPr>
          <w:bCs/>
        </w:rPr>
        <w:tab/>
        <w:t>Разместить вышеуказанные сведения об адресе элемента планировочной структуры в Государственном адресном реестре в течение 3 рабочих дней со дня принятия данного постановления.</w:t>
      </w:r>
    </w:p>
    <w:p w14:paraId="10E3453F" w14:textId="77777777" w:rsidR="0004255F" w:rsidRPr="0004255F" w:rsidRDefault="0004255F" w:rsidP="0004255F">
      <w:pPr>
        <w:spacing w:line="336" w:lineRule="auto"/>
        <w:rPr>
          <w:bCs/>
        </w:rPr>
      </w:pPr>
      <w:r w:rsidRPr="0004255F">
        <w:rPr>
          <w:bCs/>
        </w:rPr>
        <w:lastRenderedPageBreak/>
        <w:t>5.</w:t>
      </w:r>
      <w:r w:rsidRPr="0004255F">
        <w:rPr>
          <w:bCs/>
        </w:rPr>
        <w:tab/>
        <w:t>Управлению организационной и проектной деятельности Администрации Балахнинского муниципального округа Нижегородской области обеспечить официальное опубликование настоящего постановления в газете «Рабочая Балахна» и размещение его на официальном интернет-сайте Балахнинского муниципального округа Нижегородской области.</w:t>
      </w:r>
    </w:p>
    <w:p w14:paraId="79E43E5A" w14:textId="77777777" w:rsidR="0004255F" w:rsidRPr="0004255F" w:rsidRDefault="0004255F" w:rsidP="0004255F">
      <w:pPr>
        <w:spacing w:line="336" w:lineRule="auto"/>
        <w:rPr>
          <w:bCs/>
        </w:rPr>
      </w:pPr>
      <w:r w:rsidRPr="0004255F">
        <w:rPr>
          <w:bCs/>
        </w:rPr>
        <w:t>6.</w:t>
      </w:r>
      <w:r w:rsidRPr="0004255F">
        <w:rPr>
          <w:bCs/>
        </w:rPr>
        <w:tab/>
      </w:r>
      <w:proofErr w:type="gramStart"/>
      <w:r w:rsidRPr="0004255F">
        <w:rPr>
          <w:bCs/>
        </w:rPr>
        <w:t>Контроль за</w:t>
      </w:r>
      <w:proofErr w:type="gramEnd"/>
      <w:r w:rsidRPr="0004255F">
        <w:rPr>
          <w:bCs/>
        </w:rPr>
        <w:t xml:space="preserve"> исполнением настоящего постановления возложить на первого заместителя главы администрации </w:t>
      </w:r>
      <w:proofErr w:type="spellStart"/>
      <w:r w:rsidRPr="0004255F">
        <w:rPr>
          <w:bCs/>
        </w:rPr>
        <w:t>И.И.Фирера</w:t>
      </w:r>
      <w:proofErr w:type="spellEnd"/>
      <w:r w:rsidRPr="0004255F">
        <w:rPr>
          <w:bCs/>
        </w:rPr>
        <w:t>.</w:t>
      </w:r>
    </w:p>
    <w:p w14:paraId="4438F2F0" w14:textId="77777777" w:rsidR="0004255F" w:rsidRPr="0004255F" w:rsidRDefault="0004255F" w:rsidP="0004255F">
      <w:pPr>
        <w:spacing w:line="336" w:lineRule="auto"/>
        <w:rPr>
          <w:bCs/>
        </w:rPr>
      </w:pPr>
    </w:p>
    <w:p w14:paraId="57CCBEEC" w14:textId="77777777" w:rsidR="0004255F" w:rsidRPr="0004255F" w:rsidRDefault="0004255F" w:rsidP="0004255F">
      <w:pPr>
        <w:spacing w:line="336" w:lineRule="auto"/>
        <w:rPr>
          <w:bCs/>
        </w:rPr>
      </w:pPr>
    </w:p>
    <w:p w14:paraId="06E077D9" w14:textId="07511200" w:rsidR="00726D20" w:rsidRPr="00962E8F" w:rsidRDefault="0004255F" w:rsidP="0004255F">
      <w:pPr>
        <w:spacing w:line="336" w:lineRule="auto"/>
        <w:ind w:firstLine="0"/>
        <w:rPr>
          <w:bCs/>
        </w:rPr>
      </w:pPr>
      <w:proofErr w:type="spellStart"/>
      <w:r w:rsidRPr="0004255F">
        <w:rPr>
          <w:bCs/>
        </w:rPr>
        <w:t>Врип</w:t>
      </w:r>
      <w:proofErr w:type="spellEnd"/>
      <w:r w:rsidRPr="0004255F">
        <w:rPr>
          <w:bCs/>
        </w:rPr>
        <w:t xml:space="preserve"> главы местного самоуправления</w:t>
      </w: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spellStart"/>
      <w:r w:rsidRPr="0004255F">
        <w:rPr>
          <w:bCs/>
        </w:rPr>
        <w:t>И.И.Фирер</w:t>
      </w:r>
      <w:bookmarkStart w:id="0" w:name="_GoBack"/>
      <w:bookmarkEnd w:id="0"/>
      <w:proofErr w:type="spellEnd"/>
    </w:p>
    <w:sectPr w:rsidR="00726D20" w:rsidRPr="00962E8F" w:rsidSect="0004255F">
      <w:headerReference w:type="default" r:id="rId9"/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C41008" w14:textId="77777777" w:rsidR="00D54157" w:rsidRDefault="00D54157" w:rsidP="007F0268">
      <w:r>
        <w:separator/>
      </w:r>
    </w:p>
  </w:endnote>
  <w:endnote w:type="continuationSeparator" w:id="0">
    <w:p w14:paraId="57BF59C9" w14:textId="77777777" w:rsidR="00D54157" w:rsidRDefault="00D54157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A53223" w14:textId="77777777" w:rsidR="00D54157" w:rsidRDefault="00D54157" w:rsidP="007F0268">
      <w:r>
        <w:separator/>
      </w:r>
    </w:p>
  </w:footnote>
  <w:footnote w:type="continuationSeparator" w:id="0">
    <w:p w14:paraId="724D6E78" w14:textId="77777777" w:rsidR="00D54157" w:rsidRDefault="00D54157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9815966"/>
      <w:docPartObj>
        <w:docPartGallery w:val="Page Numbers (Top of Page)"/>
        <w:docPartUnique/>
      </w:docPartObj>
    </w:sdtPr>
    <w:sdtEndPr/>
    <w:sdtContent>
      <w:p w14:paraId="79CA5BBB" w14:textId="77777777" w:rsidR="00D54157" w:rsidRDefault="00D54157" w:rsidP="00D5415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449D">
          <w:rPr>
            <w:noProof/>
          </w:rPr>
          <w:t>2</w:t>
        </w:r>
        <w:r>
          <w:fldChar w:fldCharType="end"/>
        </w:r>
      </w:p>
    </w:sdtContent>
  </w:sdt>
  <w:p w14:paraId="632E0F5D" w14:textId="77777777" w:rsidR="00D54157" w:rsidRDefault="00D5415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255F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1E93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33CB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33DE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126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5FF7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579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9FE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4CE7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27BD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6D20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B7E1F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11C1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102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2E8F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D70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6F1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2A5"/>
    <w:rsid w:val="00BA1520"/>
    <w:rsid w:val="00BA160D"/>
    <w:rsid w:val="00BA1B29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15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B7C7F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449D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3D90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EF1FE-DF85-4B25-9BE1-D98C38763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23</cp:revision>
  <dcterms:created xsi:type="dcterms:W3CDTF">2026-07-16T07:02:00Z</dcterms:created>
  <dcterms:modified xsi:type="dcterms:W3CDTF">2026-07-27T08:39:00Z</dcterms:modified>
</cp:coreProperties>
</file>