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1306D1" w:rsidRPr="001306D1" w:rsidTr="001306D1">
        <w:tc>
          <w:tcPr>
            <w:tcW w:w="9345" w:type="dxa"/>
            <w:gridSpan w:val="2"/>
            <w:vAlign w:val="center"/>
          </w:tcPr>
          <w:p w:rsidR="001306D1" w:rsidRDefault="001306D1" w:rsidP="001306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 о результатах контрольного мероприятия </w:t>
            </w:r>
          </w:p>
          <w:p w:rsidR="0079112E" w:rsidRPr="001306D1" w:rsidRDefault="001306D1" w:rsidP="007911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06D1">
              <w:rPr>
                <w:rFonts w:ascii="Times New Roman" w:hAnsi="Times New Roman" w:cs="Times New Roman"/>
                <w:b/>
                <w:sz w:val="24"/>
                <w:szCs w:val="24"/>
              </w:rPr>
              <w:t>(выдержка из акта)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Объект контроля</w:t>
            </w:r>
          </w:p>
        </w:tc>
        <w:tc>
          <w:tcPr>
            <w:tcW w:w="6940" w:type="dxa"/>
            <w:vAlign w:val="center"/>
          </w:tcPr>
          <w:p w:rsidR="003D299B" w:rsidRPr="001306D1" w:rsidRDefault="006E0D9F" w:rsidP="006E0D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>униципальное бюджетное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общеобразовательное</w:t>
            </w:r>
            <w:r w:rsidRPr="006E0D9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«</w:t>
            </w:r>
            <w:r w:rsidRPr="006E0D9F">
              <w:rPr>
                <w:rFonts w:ascii="Times New Roman" w:hAnsi="Times New Roman" w:cs="Times New Roman"/>
                <w:iCs/>
                <w:sz w:val="24"/>
                <w:szCs w:val="24"/>
              </w:rPr>
              <w:t>Средняя общеобразовательная школа № 17»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контрольного мероприятия</w:t>
            </w:r>
          </w:p>
        </w:tc>
        <w:tc>
          <w:tcPr>
            <w:tcW w:w="6940" w:type="dxa"/>
            <w:vAlign w:val="center"/>
          </w:tcPr>
          <w:p w:rsidR="001306D1" w:rsidRPr="00C01058" w:rsidRDefault="00C01058" w:rsidP="009955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Выездная плановая проверка по внутреннему муниципальному финансовому контролю в отношении </w:t>
            </w:r>
            <w:r w:rsidR="00D86247" w:rsidRPr="00D86247">
              <w:rPr>
                <w:rFonts w:ascii="Times New Roman" w:hAnsi="Times New Roman" w:cs="Times New Roman"/>
                <w:bCs/>
                <w:sz w:val="24"/>
                <w:szCs w:val="24"/>
              </w:rPr>
              <w:t>МБОУ «СОШ № 17»</w:t>
            </w:r>
            <w:r w:rsidR="009955F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Основание для проведения контрольного мероприятия</w:t>
            </w:r>
          </w:p>
        </w:tc>
        <w:tc>
          <w:tcPr>
            <w:tcW w:w="6940" w:type="dxa"/>
            <w:vAlign w:val="center"/>
          </w:tcPr>
          <w:p w:rsidR="00FD1B37" w:rsidRPr="001306D1" w:rsidRDefault="007639D3" w:rsidP="00280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от 30 декабря 2020 года № 5 «Об утверждении Плана проведения финансовым управлением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контрольных мероприятий по внутреннему муниципальному финансовому контролю на 2021 год»; приказ финансового управления администрации </w:t>
            </w:r>
            <w:proofErr w:type="spellStart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>Балахнинского</w:t>
            </w:r>
            <w:proofErr w:type="spellEnd"/>
            <w:r w:rsidRPr="0076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Нижегородской области </w:t>
            </w:r>
            <w:r w:rsidR="00F8097E" w:rsidRPr="00F8097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80746" w:rsidRPr="002807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0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0746" w:rsidRPr="00280746">
              <w:rPr>
                <w:rFonts w:ascii="Times New Roman" w:hAnsi="Times New Roman" w:cs="Times New Roman"/>
                <w:sz w:val="24"/>
                <w:szCs w:val="24"/>
              </w:rPr>
              <w:t>августа 2021 года № 11 «О проведении плановой выездной проверки МБОУ «СОШ № 17».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Проверенный период</w:t>
            </w:r>
          </w:p>
        </w:tc>
        <w:tc>
          <w:tcPr>
            <w:tcW w:w="6940" w:type="dxa"/>
            <w:vAlign w:val="center"/>
          </w:tcPr>
          <w:p w:rsidR="001306D1" w:rsidRPr="001306D1" w:rsidRDefault="007B1D88" w:rsidP="007B1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1D88">
              <w:rPr>
                <w:rFonts w:ascii="Times New Roman" w:hAnsi="Times New Roman" w:cs="Times New Roman"/>
                <w:sz w:val="24"/>
                <w:szCs w:val="24"/>
              </w:rPr>
              <w:t>с 01 января по 31 декабря 2020 года</w:t>
            </w:r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7E576A" w:rsidRDefault="001306D1" w:rsidP="00130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</w:t>
            </w:r>
          </w:p>
        </w:tc>
        <w:tc>
          <w:tcPr>
            <w:tcW w:w="6940" w:type="dxa"/>
            <w:vAlign w:val="center"/>
          </w:tcPr>
          <w:p w:rsidR="004021C0" w:rsidRPr="004021C0" w:rsidRDefault="004021C0" w:rsidP="00E7043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проверки установлены следующие нарушения: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выявлено несоответствие информации по Муниципальному заданию с Общероссийскими базовыми перечнями и региональными перечнями (классификаторами) муниципальных услуг, не включенных в общероссийские базовые (отраслевые) перечни (классификаторы) государственных и муниципальных услуг и работ;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15 Порядка № 86н, утвержденного Приказом Минфина РФ от 21 июля 2011 года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 информация о государственном (муниципальном) задании и его исполнении размещена (www.bus.gov.ru) с нарушением установленного срока;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Учреждение предоставило и разместило на сайте www.bus.gov.ru недостоверную информацию о выполнении Муниципального задания, в части сведений о фактическом достижении показателей, характеризующих объем муниципальной услуги; недостоверную информацию о выполнении Муниципального задания.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нарушение пункта 40 Порядка формирования муниципального задания на оказание муниципальных услуг (выполнение работ) в отношении муниципальных учреждений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и финансовом обеспечении выполнения муниципального задания, утвержденного постановлением администрации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от 08 октября 2015 года № 241, контроль за выполнением муниципального задания муниципальным бюджетным учреждением осуществлялся не корректно;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нарушение пункта 2.1.2 Соглашения о порядке и условиях предоставления субсидии на финансовое обеспечение выполнения муниципального задания на оказание 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услуг (выполнение работ) от 09 января 2020 года, в период с апреля по август 2020 года объем средств субсидии, зачисленный на лицевой счет Учреждения, согласно данным системы АЦК Финансы по выписке из лицевого счета организации, не соответствует объему средств субсидии, указанному в графике перечисления субсидии по Соглашению;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нарушение пункта 14 Порядка определения объема и условий предоставления субсидий из бюджета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муниципальным бюджетным и автономным учреждениям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на иные цели, утвержденного постановлением администрации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от 06 февраля 2012 года № 20, пункта 2.3.3. части 2 Соглашения о порядке и условиях предоставления субсидии из бюджета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Нижегородской области муниципальным бюджетным и автономным учреждениям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Балахнинского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на иные цели, Учреждением не предоставлялись в установленные сроки отчеты об использовании субсидий;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части 7 статьи 16 Федерального закона № 44 – ФЗ, План-график закупок на 2020 год утвержден с нарушением установленных сроков;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части 1 статьи 16 Федерального закона № 44 – ФЗ, Заказчиком проведены закупки товаров, работ, услуг на сумму, превышающую запланированные показатели;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1 статьи 23 Федерального закона № 44 – ФЗ, в дополнительном соглашении о расторжении к договору холодного водоснабжения и водоотведения от 12 марта 2020 года № 22001-20 ВК с МП «МПУ БРКК» МО «БМР» отсутствует идентификационный код закупки;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выявлено несоответствие реквизитов договора холодного водоснабжения и водоотведения от 12 марта 2020 года № 22001-20 ВК с МП «МПУ БРКК» МО «БМР», указанных в дополнительном соглашении о расторжении, в том числе дата заключения договора; выявлено несоответствие информации в документах об исполнении контракта;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в нарушение пункта 1 статьи 23 Федерального закона № 44 – ФЗ, в дополнительном соглашении о расторжении к договору энергоснабжения от 12 марта 2020 года № 1925000 с ПАО «ТНС </w:t>
            </w:r>
            <w:proofErr w:type="spellStart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</w:t>
            </w:r>
            <w:proofErr w:type="spellEnd"/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Нижний Новгород» отсутствует идентификационный код закупки;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1 статьи 23 Федерального закона № 44 – ФЗ, в дополнительном соглашении о расторжении к контракту на оказание услуг по обращению с твердыми коммунальными отходами от 12 марта 2020 года № 937-БЛ-Б с АО «Управление отходами-НН» отсутствует идентификационный код закупки;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части 3 статьи 103 Федерального закона № 44-ФЗ, Заказчиком не соблюдены сроки размещения информации в реестре контрактов на ЕИС по контракту на замену окон в структурном подразделении МБОУ «СОШ № 17» от 21 сентября 2020 года № 1 с ООО ПК «ПРИЗМА»;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14.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1 статьи 23 Федерального закона № 44 – ФЗ, в дополнительном соглашении о расторжении к контракту на оказание услуг по организации горячего питания для обучающихся в МБОУ «СОШ № 17» от 30 декабря 2020 года № 2 с ООО Тереза отсутствует идентификационный код закупки;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3.7 контракта на монтаж видеонаблюдения в структурном подразделении МБОУ «СОШ № 17» от 23 ноября 2020 года № 3 с ООО «Монтажная компания систем безопасности», Заказчиком не соблюдены сроки оплаты;</w:t>
            </w:r>
          </w:p>
          <w:p w:rsidR="00280746" w:rsidRPr="00280746" w:rsidRDefault="00280746" w:rsidP="00280746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2.3 контракта на поставку учебной литературы от 28 апреля 2020 года № 5 с ООО «Дрофа», Заказчиком не соблюдены сроки оплаты;</w:t>
            </w:r>
          </w:p>
          <w:p w:rsidR="00202273" w:rsidRPr="001306D1" w:rsidRDefault="00280746" w:rsidP="00280746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2807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 нарушение пункта 2.3 контракта на поставку учебной литературы от 28 апреля 2020 года № 4 с ООО Издательский центр «ВЕНТАНА-ГРАФ», Заказчиком не соблюдены сроки оплаты.</w:t>
            </w:r>
            <w:bookmarkStart w:id="0" w:name="_GoBack"/>
            <w:bookmarkEnd w:id="0"/>
          </w:p>
        </w:tc>
      </w:tr>
      <w:tr w:rsidR="001306D1" w:rsidRPr="001306D1" w:rsidTr="007E576A">
        <w:tc>
          <w:tcPr>
            <w:tcW w:w="2405" w:type="dxa"/>
            <w:vAlign w:val="center"/>
          </w:tcPr>
          <w:p w:rsidR="001306D1" w:rsidRPr="001306D1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Вынесено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/не вынесено</w:t>
            </w: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предписание /срок исполнения</w:t>
            </w:r>
          </w:p>
        </w:tc>
        <w:tc>
          <w:tcPr>
            <w:tcW w:w="6940" w:type="dxa"/>
            <w:vAlign w:val="center"/>
          </w:tcPr>
          <w:p w:rsidR="00281E89" w:rsidRPr="001306D1" w:rsidRDefault="006F5732" w:rsidP="00507B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>еобходимость выдачи по результатам проведения проверки пред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писания</w:t>
            </w:r>
            <w:r w:rsidR="001072FA" w:rsidRPr="001072FA">
              <w:rPr>
                <w:rFonts w:ascii="Times New Roman" w:hAnsi="Times New Roman" w:cs="Times New Roman"/>
                <w:sz w:val="24"/>
                <w:szCs w:val="24"/>
              </w:rPr>
              <w:t xml:space="preserve"> об устранении выявленных нарушений законодательства РФ и иных нормативных правовых актов РФ </w:t>
            </w:r>
            <w:r w:rsidR="00507B0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BB7D3F">
              <w:rPr>
                <w:rFonts w:ascii="Times New Roman" w:hAnsi="Times New Roman" w:cs="Times New Roman"/>
                <w:sz w:val="24"/>
                <w:szCs w:val="24"/>
              </w:rPr>
              <w:t>сутствует.</w:t>
            </w:r>
          </w:p>
        </w:tc>
      </w:tr>
      <w:tr w:rsidR="00281E89" w:rsidRPr="001306D1" w:rsidTr="007E576A">
        <w:tc>
          <w:tcPr>
            <w:tcW w:w="2405" w:type="dxa"/>
            <w:vAlign w:val="center"/>
          </w:tcPr>
          <w:p w:rsidR="00281E89" w:rsidRPr="007E576A" w:rsidRDefault="00C67DCC" w:rsidP="00C67D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67DCC">
              <w:rPr>
                <w:rFonts w:ascii="Times New Roman" w:hAnsi="Times New Roman" w:cs="Times New Roman"/>
                <w:b/>
                <w:sz w:val="24"/>
                <w:szCs w:val="24"/>
              </w:rPr>
              <w:t>еобходимость составления протоколов об административных правонарушениях</w:t>
            </w:r>
          </w:p>
        </w:tc>
        <w:tc>
          <w:tcPr>
            <w:tcW w:w="6940" w:type="dxa"/>
            <w:vAlign w:val="center"/>
          </w:tcPr>
          <w:p w:rsidR="00281E89" w:rsidRDefault="006F5732" w:rsidP="00302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еобходимость составления протоколов об административных правонарушениях, связанных с нарушениями законодательства РФ и иных нормативных правовых актов РФ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 xml:space="preserve">сутствует; необходимость передачи материалов проверки в правоохранительные органы, а также обращения с иском в суд </w:t>
            </w:r>
            <w:r w:rsidR="00302A7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281E89" w:rsidRPr="00281E89">
              <w:rPr>
                <w:rFonts w:ascii="Times New Roman" w:hAnsi="Times New Roman" w:cs="Times New Roman"/>
                <w:sz w:val="24"/>
                <w:szCs w:val="24"/>
              </w:rPr>
              <w:t>сутствуе</w:t>
            </w:r>
            <w:r w:rsidR="00AA0682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</w:tr>
      <w:tr w:rsidR="007E576A" w:rsidRPr="001306D1" w:rsidTr="007E576A">
        <w:tc>
          <w:tcPr>
            <w:tcW w:w="2405" w:type="dxa"/>
            <w:vAlign w:val="center"/>
          </w:tcPr>
          <w:p w:rsidR="007E576A" w:rsidRDefault="007E576A" w:rsidP="009E2E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576A">
              <w:rPr>
                <w:rFonts w:ascii="Times New Roman" w:hAnsi="Times New Roman" w:cs="Times New Roman"/>
                <w:b/>
                <w:sz w:val="24"/>
                <w:szCs w:val="24"/>
              </w:rPr>
              <w:t>Принятые решения и меры по устранению нарушений</w:t>
            </w:r>
          </w:p>
        </w:tc>
        <w:tc>
          <w:tcPr>
            <w:tcW w:w="6940" w:type="dxa"/>
            <w:vAlign w:val="center"/>
          </w:tcPr>
          <w:p w:rsidR="001C4C80" w:rsidRDefault="00D72191" w:rsidP="00424D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представление 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>об устранении нарушени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и о принятии мер по устранению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D72191">
              <w:rPr>
                <w:rFonts w:ascii="Times New Roman" w:hAnsi="Times New Roman" w:cs="Times New Roman"/>
                <w:sz w:val="24"/>
                <w:szCs w:val="24"/>
              </w:rPr>
              <w:t xml:space="preserve"> причин и условий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27CB" w:rsidRDefault="00280746"/>
    <w:sectPr w:rsidR="00642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455142"/>
    <w:multiLevelType w:val="hybridMultilevel"/>
    <w:tmpl w:val="42701D50"/>
    <w:lvl w:ilvl="0" w:tplc="CBE227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A3596"/>
    <w:multiLevelType w:val="hybridMultilevel"/>
    <w:tmpl w:val="ABECEE88"/>
    <w:lvl w:ilvl="0" w:tplc="C80ACB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1F1F44"/>
    <w:multiLevelType w:val="hybridMultilevel"/>
    <w:tmpl w:val="D0AE5F9E"/>
    <w:lvl w:ilvl="0" w:tplc="E8FCB3F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7EC0D34"/>
    <w:multiLevelType w:val="hybridMultilevel"/>
    <w:tmpl w:val="6184A14E"/>
    <w:lvl w:ilvl="0" w:tplc="7A4C25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480"/>
    <w:rsid w:val="0001039B"/>
    <w:rsid w:val="000E255B"/>
    <w:rsid w:val="000E5654"/>
    <w:rsid w:val="001072FA"/>
    <w:rsid w:val="00120B2E"/>
    <w:rsid w:val="001270C4"/>
    <w:rsid w:val="001306D1"/>
    <w:rsid w:val="001C4C80"/>
    <w:rsid w:val="001E6A6C"/>
    <w:rsid w:val="001F7480"/>
    <w:rsid w:val="00202273"/>
    <w:rsid w:val="002539FA"/>
    <w:rsid w:val="0025770B"/>
    <w:rsid w:val="00261B00"/>
    <w:rsid w:val="00280746"/>
    <w:rsid w:val="00281E89"/>
    <w:rsid w:val="00302A76"/>
    <w:rsid w:val="003136C7"/>
    <w:rsid w:val="003C0FA6"/>
    <w:rsid w:val="003D299B"/>
    <w:rsid w:val="004021C0"/>
    <w:rsid w:val="00424D53"/>
    <w:rsid w:val="00461E61"/>
    <w:rsid w:val="004B397D"/>
    <w:rsid w:val="004C289A"/>
    <w:rsid w:val="00507B02"/>
    <w:rsid w:val="00510D70"/>
    <w:rsid w:val="005A171F"/>
    <w:rsid w:val="005A50B8"/>
    <w:rsid w:val="00631C9F"/>
    <w:rsid w:val="006858D0"/>
    <w:rsid w:val="006E0D9F"/>
    <w:rsid w:val="006F5732"/>
    <w:rsid w:val="007223CD"/>
    <w:rsid w:val="007310A5"/>
    <w:rsid w:val="00762AD4"/>
    <w:rsid w:val="007639D3"/>
    <w:rsid w:val="0079112E"/>
    <w:rsid w:val="007A503A"/>
    <w:rsid w:val="007B1D88"/>
    <w:rsid w:val="007E27AE"/>
    <w:rsid w:val="007E4D30"/>
    <w:rsid w:val="007E576A"/>
    <w:rsid w:val="00813538"/>
    <w:rsid w:val="0084334B"/>
    <w:rsid w:val="008454B7"/>
    <w:rsid w:val="0087540E"/>
    <w:rsid w:val="00876BA8"/>
    <w:rsid w:val="008B59D7"/>
    <w:rsid w:val="00923466"/>
    <w:rsid w:val="009955F7"/>
    <w:rsid w:val="009A473D"/>
    <w:rsid w:val="009C5198"/>
    <w:rsid w:val="009D22B6"/>
    <w:rsid w:val="009E0239"/>
    <w:rsid w:val="009E2482"/>
    <w:rsid w:val="009E2E2F"/>
    <w:rsid w:val="00A51A39"/>
    <w:rsid w:val="00A62F7A"/>
    <w:rsid w:val="00AA05CB"/>
    <w:rsid w:val="00AA0682"/>
    <w:rsid w:val="00B10B7E"/>
    <w:rsid w:val="00B308ED"/>
    <w:rsid w:val="00B71469"/>
    <w:rsid w:val="00B8256F"/>
    <w:rsid w:val="00BB1E28"/>
    <w:rsid w:val="00BB7D3F"/>
    <w:rsid w:val="00C01058"/>
    <w:rsid w:val="00C06EE6"/>
    <w:rsid w:val="00C24C2D"/>
    <w:rsid w:val="00C33AD1"/>
    <w:rsid w:val="00C67DCC"/>
    <w:rsid w:val="00C80451"/>
    <w:rsid w:val="00C8412A"/>
    <w:rsid w:val="00CD6361"/>
    <w:rsid w:val="00CF574C"/>
    <w:rsid w:val="00D231D6"/>
    <w:rsid w:val="00D40420"/>
    <w:rsid w:val="00D43807"/>
    <w:rsid w:val="00D6712E"/>
    <w:rsid w:val="00D72191"/>
    <w:rsid w:val="00D86247"/>
    <w:rsid w:val="00DC19F2"/>
    <w:rsid w:val="00DE52AE"/>
    <w:rsid w:val="00E20422"/>
    <w:rsid w:val="00E70432"/>
    <w:rsid w:val="00E8499B"/>
    <w:rsid w:val="00F159A3"/>
    <w:rsid w:val="00F61F56"/>
    <w:rsid w:val="00F74231"/>
    <w:rsid w:val="00F8097E"/>
    <w:rsid w:val="00FB513D"/>
    <w:rsid w:val="00FD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5862A-5D93-40E6-9FF0-53801C8F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4042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Lazareva</dc:creator>
  <cp:keywords/>
  <dc:description/>
  <cp:lastModifiedBy>Елена Лазарева</cp:lastModifiedBy>
  <cp:revision>4</cp:revision>
  <cp:lastPrinted>2017-12-18T07:05:00Z</cp:lastPrinted>
  <dcterms:created xsi:type="dcterms:W3CDTF">2022-02-08T11:12:00Z</dcterms:created>
  <dcterms:modified xsi:type="dcterms:W3CDTF">2022-02-08T11:15:00Z</dcterms:modified>
</cp:coreProperties>
</file>