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B5DB" w14:textId="77777777" w:rsidR="004A3592" w:rsidRDefault="004A3592" w:rsidP="004A3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4398280" w14:textId="77777777" w:rsidR="004A3592" w:rsidRDefault="004A3592" w:rsidP="004A3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5D5050B9" w14:textId="77777777" w:rsidR="004A3592" w:rsidRDefault="004A3592" w:rsidP="004A3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6D35BC85" w14:textId="77777777" w:rsidR="004A3592" w:rsidRDefault="004A3592" w:rsidP="004A3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18E2910" w14:textId="33DF0F84" w:rsidR="004A3592" w:rsidRDefault="004A3592" w:rsidP="004A3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февраля 2022 года № 31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79FB06B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3FE331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BC556" w14:textId="77777777" w:rsidR="0009406A" w:rsidRPr="001918D6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D6">
        <w:rPr>
          <w:rFonts w:ascii="Times New Roman" w:hAnsi="Times New Roman" w:cs="Times New Roman"/>
          <w:b/>
          <w:sz w:val="24"/>
          <w:szCs w:val="24"/>
        </w:rPr>
        <w:t>Ключевые показатели и их целевые значения, индикативные показатели</w:t>
      </w:r>
    </w:p>
    <w:p w14:paraId="42CE5BDE" w14:textId="77777777" w:rsidR="0009406A" w:rsidRPr="001918D6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D6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ED5187" w:rsidRPr="001918D6">
        <w:rPr>
          <w:rFonts w:ascii="Times New Roman" w:hAnsi="Times New Roman" w:cs="Times New Roman"/>
          <w:b/>
          <w:sz w:val="24"/>
          <w:szCs w:val="24"/>
        </w:rPr>
        <w:t xml:space="preserve">жилищного </w:t>
      </w:r>
      <w:r w:rsidRPr="001918D6">
        <w:rPr>
          <w:rFonts w:ascii="Times New Roman" w:hAnsi="Times New Roman" w:cs="Times New Roman"/>
          <w:b/>
          <w:sz w:val="24"/>
          <w:szCs w:val="24"/>
        </w:rPr>
        <w:t>контроля на территории Балахнинского муниципального округа Нижегородской области</w:t>
      </w:r>
    </w:p>
    <w:p w14:paraId="01A73582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C783F" w14:textId="77777777" w:rsidR="00934719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1. Ключевые показатели муниципального</w:t>
      </w:r>
      <w:r w:rsidR="00ED5187">
        <w:rPr>
          <w:rFonts w:ascii="Times New Roman" w:hAnsi="Times New Roman" w:cs="Times New Roman"/>
          <w:sz w:val="24"/>
          <w:szCs w:val="24"/>
        </w:rPr>
        <w:t xml:space="preserve"> жилищного </w:t>
      </w:r>
      <w:r w:rsidRPr="0039296C">
        <w:rPr>
          <w:rFonts w:ascii="Times New Roman" w:hAnsi="Times New Roman" w:cs="Times New Roman"/>
          <w:sz w:val="24"/>
          <w:szCs w:val="24"/>
        </w:rPr>
        <w:t>контроля на территории Балахнинского муниципального округа Нижегородской области и их целевые значения:</w:t>
      </w:r>
    </w:p>
    <w:p w14:paraId="075DCF53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09406A" w:rsidRPr="0039296C" w14:paraId="347552EF" w14:textId="77777777" w:rsidTr="0039296C">
        <w:tc>
          <w:tcPr>
            <w:tcW w:w="6663" w:type="dxa"/>
          </w:tcPr>
          <w:p w14:paraId="34E7583D" w14:textId="77777777" w:rsidR="0009406A" w:rsidRPr="0039296C" w:rsidRDefault="0009406A" w:rsidP="003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693" w:type="dxa"/>
          </w:tcPr>
          <w:p w14:paraId="2A30FD62" w14:textId="77777777" w:rsidR="0009406A" w:rsidRPr="0039296C" w:rsidRDefault="0009406A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09406A" w:rsidRPr="0039296C" w14:paraId="70B07149" w14:textId="77777777" w:rsidTr="0039296C">
        <w:tc>
          <w:tcPr>
            <w:tcW w:w="6663" w:type="dxa"/>
          </w:tcPr>
          <w:p w14:paraId="13FB711B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устранения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14:paraId="302EE593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028C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9406A" w:rsidRPr="0039296C" w14:paraId="2F4BD473" w14:textId="77777777" w:rsidTr="0039296C">
        <w:tc>
          <w:tcPr>
            <w:tcW w:w="6663" w:type="dxa"/>
          </w:tcPr>
          <w:p w14:paraId="3BF6FD76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693" w:type="dxa"/>
          </w:tcPr>
          <w:p w14:paraId="0D66645F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55573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9406A" w:rsidRPr="0039296C" w14:paraId="37081FF1" w14:textId="77777777" w:rsidTr="0039296C">
        <w:tc>
          <w:tcPr>
            <w:tcW w:w="6663" w:type="dxa"/>
          </w:tcPr>
          <w:p w14:paraId="0B22180C" w14:textId="77777777" w:rsidR="0009406A" w:rsidRPr="0039296C" w:rsidRDefault="00FB0E05" w:rsidP="00ED5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должностного лица администрации Балахнинского муниципального округа и (или) его должностных лиц при проведении</w:t>
            </w:r>
            <w:r w:rsidR="00ED5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14:paraId="360136C9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A039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2976D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09406A" w:rsidRPr="0039296C" w14:paraId="777E8F93" w14:textId="77777777" w:rsidTr="0039296C">
        <w:tc>
          <w:tcPr>
            <w:tcW w:w="6663" w:type="dxa"/>
          </w:tcPr>
          <w:p w14:paraId="4DBE3764" w14:textId="77777777" w:rsidR="0009406A" w:rsidRPr="0039296C" w:rsidRDefault="00FB0E05" w:rsidP="00FB0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решений, принятых по результатам контрольных мероприятий, отмененных должностным лицом администрации Балахнинского муниципального округа и (или) судом, от общего количества решений</w:t>
            </w:r>
          </w:p>
        </w:tc>
        <w:tc>
          <w:tcPr>
            <w:tcW w:w="2693" w:type="dxa"/>
          </w:tcPr>
          <w:p w14:paraId="155FE52D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ADC4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1F771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4D56FF53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8DF5FC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 Индикативные показатели муниципального</w:t>
      </w:r>
      <w:r w:rsidR="00ED5187"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Pr="0039296C">
        <w:rPr>
          <w:rFonts w:ascii="Times New Roman" w:hAnsi="Times New Roman" w:cs="Times New Roman"/>
          <w:sz w:val="24"/>
          <w:szCs w:val="24"/>
        </w:rPr>
        <w:t xml:space="preserve"> контроля на территории Балахнинского муниципального округа Нижегородской области: </w:t>
      </w:r>
    </w:p>
    <w:p w14:paraId="6A228E6D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2.1. Общее количество контролируемых лиц, в отношении которых осуществляются контрольные мероприятия. </w:t>
      </w:r>
    </w:p>
    <w:p w14:paraId="4ABEC92F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2.2. Общее количество объектов контроля, в отношении которых осущест</w:t>
      </w:r>
      <w:r w:rsidR="0039296C" w:rsidRPr="0039296C">
        <w:rPr>
          <w:rFonts w:ascii="Times New Roman" w:hAnsi="Times New Roman" w:cs="Times New Roman"/>
          <w:sz w:val="24"/>
          <w:szCs w:val="24"/>
        </w:rPr>
        <w:t>вляются контрольные мероприятия.</w:t>
      </w:r>
    </w:p>
    <w:p w14:paraId="1438E4E5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3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выявлены нарушения обязательных требований в результате контрольных мероприятий. </w:t>
      </w:r>
    </w:p>
    <w:p w14:paraId="65B1F058" w14:textId="77777777" w:rsidR="0039296C" w:rsidRPr="0039296C" w:rsidRDefault="0039296C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2.4. Количество объектов контроля, в отношении которых выявлены нарушения обязательных требований в результате контрольных мероприятий.</w:t>
      </w:r>
    </w:p>
    <w:p w14:paraId="765E40EC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5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протоколов об административных правонарушениях по результатам проведенных контрольных мероприятий. </w:t>
      </w:r>
    </w:p>
    <w:p w14:paraId="18ED9F96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6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прекращении производства по делу об административном правонарушении по результатам проведенных контрольных мероприятий. </w:t>
      </w:r>
    </w:p>
    <w:p w14:paraId="6F100F16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7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назначении административных наказаний по результатам проведенных контрольных мероприятий. </w:t>
      </w:r>
    </w:p>
    <w:p w14:paraId="561FB7C7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8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административных наказаний, </w:t>
      </w:r>
      <w:r w:rsidR="0039296C" w:rsidRPr="0039296C">
        <w:rPr>
          <w:rFonts w:ascii="Times New Roman" w:hAnsi="Times New Roman" w:cs="Times New Roman"/>
          <w:sz w:val="24"/>
          <w:szCs w:val="24"/>
        </w:rPr>
        <w:t xml:space="preserve">наложенных по результатам проведенных контрольных мероприятий, </w:t>
      </w:r>
      <w:r w:rsidRPr="0039296C">
        <w:rPr>
          <w:rFonts w:ascii="Times New Roman" w:hAnsi="Times New Roman" w:cs="Times New Roman"/>
          <w:sz w:val="24"/>
          <w:szCs w:val="24"/>
        </w:rPr>
        <w:t xml:space="preserve">по которым административный штраф был заменен предупреждением. </w:t>
      </w:r>
    </w:p>
    <w:p w14:paraId="19DA1FA4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9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Общая сумма наложенных штрафов по результатам рассмотрения дел об административных правонарушениях по результатам проведенных контрольных мероприятий. </w:t>
      </w:r>
    </w:p>
    <w:p w14:paraId="5FFCA1F4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10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проведены профилактические мероприятия. </w:t>
      </w:r>
    </w:p>
    <w:p w14:paraId="79DE0380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11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Общее количество проведенных мероприятий без взаимодействия с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контролируемыми лицами</w:t>
      </w:r>
      <w:r w:rsidRPr="003929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93AFD" w14:textId="77777777" w:rsidR="001850DB" w:rsidRDefault="001850DB" w:rsidP="00185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требований.</w:t>
      </w:r>
    </w:p>
    <w:p w14:paraId="0F98CE8F" w14:textId="77777777" w:rsidR="001850DB" w:rsidRDefault="001850DB" w:rsidP="00185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Среднее число должностных лиц, задействованных в одном мероприятии, осуществляемом без взаимодействия с контролируемыми лицами.</w:t>
      </w:r>
    </w:p>
    <w:sectPr w:rsidR="0018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6A"/>
    <w:rsid w:val="0009406A"/>
    <w:rsid w:val="001850DB"/>
    <w:rsid w:val="001918D6"/>
    <w:rsid w:val="0039296C"/>
    <w:rsid w:val="004A3592"/>
    <w:rsid w:val="00934719"/>
    <w:rsid w:val="00961045"/>
    <w:rsid w:val="00DD310F"/>
    <w:rsid w:val="00EA6111"/>
    <w:rsid w:val="00ED5187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2AA0"/>
  <w15:docId w15:val="{09D09510-2CCA-4B04-971A-A62F096B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Елетина Надежда Николаевна</cp:lastModifiedBy>
  <cp:revision>8</cp:revision>
  <cp:lastPrinted>2022-02-08T08:34:00Z</cp:lastPrinted>
  <dcterms:created xsi:type="dcterms:W3CDTF">2022-01-24T11:19:00Z</dcterms:created>
  <dcterms:modified xsi:type="dcterms:W3CDTF">2022-02-25T12:49:00Z</dcterms:modified>
</cp:coreProperties>
</file>