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3988ED18" w:rsidR="0083797B" w:rsidRPr="00310844" w:rsidRDefault="00046531" w:rsidP="00E07F9C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="00151F9A">
              <w:rPr>
                <w:szCs w:val="28"/>
              </w:rPr>
              <w:t xml:space="preserve"> </w:t>
            </w:r>
            <w:r>
              <w:rPr>
                <w:szCs w:val="28"/>
              </w:rPr>
              <w:t>25 декабря 2025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784635D3" w:rsidR="0083797B" w:rsidRPr="00310844" w:rsidRDefault="00151F9A" w:rsidP="00BF7B2F">
            <w:pPr>
              <w:pStyle w:val="a9"/>
              <w:spacing w:before="120"/>
              <w:ind w:firstLine="594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       </w:t>
            </w:r>
            <w:r w:rsidR="00046531">
              <w:rPr>
                <w:szCs w:val="28"/>
              </w:rPr>
              <w:t>59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51F95056" w14:textId="77777777" w:rsidR="00BF7B2F" w:rsidRPr="00BF7B2F" w:rsidRDefault="00BF7B2F" w:rsidP="00BF7B2F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BF7B2F">
              <w:rPr>
                <w:szCs w:val="28"/>
              </w:rPr>
              <w:t xml:space="preserve">О внесении изменений в решение Совета депутатов Балахнинского муниципального округа Нижегородской области </w:t>
            </w:r>
          </w:p>
          <w:p w14:paraId="33721CF0" w14:textId="37409931" w:rsidR="00BF7B2F" w:rsidRDefault="00BF7B2F" w:rsidP="00BF7B2F">
            <w:pPr>
              <w:pStyle w:val="a9"/>
              <w:ind w:left="-68" w:right="-111"/>
              <w:rPr>
                <w:szCs w:val="28"/>
              </w:rPr>
            </w:pPr>
            <w:r>
              <w:rPr>
                <w:szCs w:val="28"/>
              </w:rPr>
              <w:t>от 23.12.2024 № 648</w:t>
            </w:r>
          </w:p>
          <w:p w14:paraId="299CAAB5" w14:textId="77777777" w:rsidR="00216901" w:rsidRDefault="00BF7B2F" w:rsidP="00C92B64">
            <w:pPr>
              <w:pStyle w:val="a9"/>
              <w:ind w:left="-68" w:right="-111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211F8" w:rsidRPr="007211F8">
              <w:rPr>
                <w:szCs w:val="28"/>
              </w:rPr>
              <w:t xml:space="preserve">Об установлении и введении </w:t>
            </w:r>
          </w:p>
          <w:p w14:paraId="67FE7259" w14:textId="0F00B7ED" w:rsidR="00374BB7" w:rsidRPr="000F0B51" w:rsidRDefault="007211F8" w:rsidP="00C92B64">
            <w:pPr>
              <w:pStyle w:val="a9"/>
              <w:ind w:left="-68" w:right="-111"/>
              <w:rPr>
                <w:szCs w:val="28"/>
              </w:rPr>
            </w:pPr>
            <w:r w:rsidRPr="007211F8">
              <w:rPr>
                <w:szCs w:val="28"/>
              </w:rPr>
              <w:t xml:space="preserve">на территории </w:t>
            </w:r>
            <w:r w:rsidR="00087C8B" w:rsidRPr="000F0B51">
              <w:rPr>
                <w:szCs w:val="28"/>
              </w:rPr>
              <w:t xml:space="preserve">Балахнинского </w:t>
            </w:r>
            <w:r w:rsidR="00CA5BA4" w:rsidRPr="000F0B51">
              <w:rPr>
                <w:szCs w:val="28"/>
              </w:rPr>
              <w:t>муниципального округа Нижегородской области</w:t>
            </w:r>
            <w:r w:rsidR="00087C8B" w:rsidRPr="000F0B51">
              <w:rPr>
                <w:szCs w:val="28"/>
              </w:rPr>
              <w:t xml:space="preserve"> </w:t>
            </w:r>
            <w:r w:rsidRPr="007211F8">
              <w:rPr>
                <w:szCs w:val="28"/>
              </w:rPr>
              <w:t>туристического налога</w:t>
            </w:r>
            <w:r w:rsidR="00BF7B2F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50CE65E9" w:rsidR="00963A75" w:rsidRPr="001521E8" w:rsidRDefault="004E66F9" w:rsidP="007374F8">
      <w:pPr>
        <w:autoSpaceDE w:val="0"/>
        <w:autoSpaceDN w:val="0"/>
        <w:adjustRightInd w:val="0"/>
        <w:ind w:firstLine="540"/>
        <w:jc w:val="both"/>
      </w:pPr>
      <w:r w:rsidRPr="001521E8">
        <w:rPr>
          <w:szCs w:val="28"/>
        </w:rPr>
        <w:t>В</w:t>
      </w:r>
      <w:r w:rsidR="00D1134D" w:rsidRPr="001521E8">
        <w:rPr>
          <w:szCs w:val="28"/>
        </w:rPr>
        <w:t xml:space="preserve"> соответствии </w:t>
      </w:r>
      <w:r w:rsidR="00DD649A" w:rsidRPr="001521E8">
        <w:rPr>
          <w:szCs w:val="28"/>
        </w:rPr>
        <w:t xml:space="preserve">с </w:t>
      </w:r>
      <w:r w:rsidR="007374F8" w:rsidRPr="001521E8">
        <w:rPr>
          <w:szCs w:val="28"/>
        </w:rPr>
        <w:t>Налогов</w:t>
      </w:r>
      <w:r w:rsidR="00DD649A" w:rsidRPr="001521E8">
        <w:rPr>
          <w:szCs w:val="28"/>
        </w:rPr>
        <w:t>ым</w:t>
      </w:r>
      <w:r w:rsidR="007374F8" w:rsidRPr="001521E8">
        <w:rPr>
          <w:szCs w:val="28"/>
        </w:rPr>
        <w:t xml:space="preserve"> кодекс</w:t>
      </w:r>
      <w:r w:rsidR="00DD649A" w:rsidRPr="001521E8">
        <w:rPr>
          <w:szCs w:val="28"/>
        </w:rPr>
        <w:t>ом</w:t>
      </w:r>
      <w:r w:rsidR="007374F8" w:rsidRPr="001521E8">
        <w:rPr>
          <w:szCs w:val="28"/>
        </w:rPr>
        <w:t xml:space="preserve"> Российской Федерации, </w:t>
      </w:r>
      <w:r w:rsidR="00DD649A" w:rsidRPr="001521E8">
        <w:rPr>
          <w:szCs w:val="28"/>
        </w:rPr>
        <w:t xml:space="preserve">Федеральным законом от </w:t>
      </w:r>
      <w:r w:rsidR="00FC6FE6" w:rsidRPr="001521E8">
        <w:rPr>
          <w:szCs w:val="28"/>
        </w:rPr>
        <w:t>12.07.2024 № 176-ФЗ «</w:t>
      </w:r>
      <w:r w:rsidR="00DD649A" w:rsidRPr="001521E8">
        <w:rPr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 w:rsidR="00FC6FE6" w:rsidRPr="001521E8">
        <w:rPr>
          <w:szCs w:val="28"/>
        </w:rPr>
        <w:t>ьных актов Российской Федерации»</w:t>
      </w:r>
      <w:r w:rsidR="00DD649A" w:rsidRPr="001521E8">
        <w:rPr>
          <w:szCs w:val="28"/>
        </w:rPr>
        <w:t xml:space="preserve">, </w:t>
      </w:r>
      <w:r w:rsidR="00CA5BA4" w:rsidRPr="001521E8">
        <w:t xml:space="preserve">Федеральным </w:t>
      </w:r>
      <w:hyperlink r:id="rId10" w:history="1">
        <w:r w:rsidR="00CA5BA4" w:rsidRPr="001521E8">
          <w:t>законом</w:t>
        </w:r>
      </w:hyperlink>
      <w:r w:rsidR="00CA5BA4" w:rsidRPr="001521E8">
        <w:t xml:space="preserve"> от 06.10.2003 №</w:t>
      </w:r>
      <w:r w:rsidR="00063737" w:rsidRPr="001521E8">
        <w:t xml:space="preserve"> </w:t>
      </w:r>
      <w:r w:rsidR="00CA5BA4" w:rsidRPr="001521E8">
        <w:t>131-ФЗ</w:t>
      </w:r>
      <w:r w:rsidR="00592FC1" w:rsidRPr="001521E8">
        <w:t xml:space="preserve"> </w:t>
      </w:r>
      <w:r w:rsidR="006235F6" w:rsidRPr="001521E8">
        <w:t>«</w:t>
      </w:r>
      <w:r w:rsidR="00CA5BA4" w:rsidRPr="001521E8">
        <w:t>Об общих принципах организации местного</w:t>
      </w:r>
      <w:r w:rsidR="00592FC1" w:rsidRPr="001521E8">
        <w:t xml:space="preserve"> </w:t>
      </w:r>
      <w:r w:rsidR="00CA5BA4" w:rsidRPr="001521E8">
        <w:t>самоуправления в Российской Федерации</w:t>
      </w:r>
      <w:r w:rsidR="006235F6" w:rsidRPr="001521E8">
        <w:t>»</w:t>
      </w:r>
      <w:r w:rsidR="00CA5BA4" w:rsidRPr="001521E8">
        <w:t xml:space="preserve">, </w:t>
      </w:r>
      <w:r w:rsidR="00381C9D" w:rsidRPr="001521E8">
        <w:t xml:space="preserve">руководствуясь статьей 21 Устава Балахнинского муниципального округа Нижегородской области, </w:t>
      </w:r>
      <w:r w:rsidR="00963A75" w:rsidRPr="001521E8">
        <w:t>статьей 39 Регламента Совета депутатов Балахнинского муниципального округа</w:t>
      </w:r>
      <w:r w:rsidR="001F3E54" w:rsidRPr="001521E8">
        <w:t xml:space="preserve"> Нижегородской области</w:t>
      </w:r>
      <w:r w:rsidR="00963A75" w:rsidRPr="001521E8">
        <w:t>,</w:t>
      </w:r>
    </w:p>
    <w:p w14:paraId="0704B790" w14:textId="77777777" w:rsidR="00BA233F" w:rsidRPr="009B5102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1521E8" w:rsidRDefault="00C0135E" w:rsidP="00BA233F">
      <w:pPr>
        <w:pStyle w:val="11"/>
        <w:ind w:firstLine="709"/>
        <w:jc w:val="center"/>
        <w:rPr>
          <w:b/>
        </w:rPr>
      </w:pPr>
      <w:r w:rsidRPr="001521E8">
        <w:rPr>
          <w:b/>
        </w:rPr>
        <w:t>С</w:t>
      </w:r>
      <w:r w:rsidR="00BA233F" w:rsidRPr="001521E8">
        <w:rPr>
          <w:b/>
        </w:rPr>
        <w:t>ОВЕТ</w:t>
      </w:r>
      <w:r w:rsidRPr="001521E8">
        <w:rPr>
          <w:b/>
        </w:rPr>
        <w:t xml:space="preserve"> </w:t>
      </w:r>
      <w:r w:rsidR="00BA233F" w:rsidRPr="001521E8">
        <w:rPr>
          <w:b/>
        </w:rPr>
        <w:t>ДЕПУТАТОВ</w:t>
      </w:r>
      <w:r w:rsidRPr="001521E8">
        <w:rPr>
          <w:b/>
        </w:rPr>
        <w:t xml:space="preserve"> РЕШИЛ:</w:t>
      </w:r>
    </w:p>
    <w:p w14:paraId="15EBBA8E" w14:textId="77777777" w:rsidR="00C0135E" w:rsidRPr="009B5102" w:rsidRDefault="00C0135E" w:rsidP="00C0135E">
      <w:pPr>
        <w:pStyle w:val="11"/>
        <w:rPr>
          <w:color w:val="FF0000"/>
          <w:highlight w:val="yellow"/>
        </w:rPr>
      </w:pPr>
    </w:p>
    <w:p w14:paraId="61038AB9" w14:textId="51E755CA" w:rsidR="00CF49E8" w:rsidRPr="00CF74CB" w:rsidRDefault="00CA5BA4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CF74CB">
        <w:rPr>
          <w:szCs w:val="28"/>
        </w:rPr>
        <w:t xml:space="preserve">1. </w:t>
      </w:r>
      <w:r w:rsidR="00CF49E8" w:rsidRPr="00CF74CB">
        <w:rPr>
          <w:szCs w:val="28"/>
        </w:rPr>
        <w:t>Внести в решение Совета депутатов Балахнинского муниципального округа Нижегородской области от 23.12.2024 № 648 «Об установлении и введении на территории Балахнинского муниципального округа Нижегородской области туристического налога» (далее – решение Совета депутатов), следующие изменения:</w:t>
      </w:r>
    </w:p>
    <w:p w14:paraId="776B32F1" w14:textId="12F82B43" w:rsidR="00CF49E8" w:rsidRPr="00CF74CB" w:rsidRDefault="00AD7F73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CF74CB">
        <w:t xml:space="preserve">1.1. Пункт 3 решения Совета депутатов дополнить </w:t>
      </w:r>
      <w:r w:rsidR="00B84809" w:rsidRPr="00CF74CB">
        <w:t xml:space="preserve">абзацем </w:t>
      </w:r>
      <w:r w:rsidRPr="00CF74CB">
        <w:t>следующего содержания:</w:t>
      </w:r>
    </w:p>
    <w:p w14:paraId="018FEDD2" w14:textId="4269B23E" w:rsidR="00AD7F73" w:rsidRPr="00A824BD" w:rsidRDefault="00AD7F73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A56CD">
        <w:t>«Установить</w:t>
      </w:r>
      <w:r w:rsidR="005A56CD" w:rsidRPr="005A56CD">
        <w:t xml:space="preserve"> следующие </w:t>
      </w:r>
      <w:r w:rsidRPr="005A56CD">
        <w:t>дополнительные категории физических лиц, стоимость услуг по временному проживанию которых</w:t>
      </w:r>
      <w:r w:rsidR="00F44433">
        <w:t xml:space="preserve"> </w:t>
      </w:r>
      <w:r w:rsidRPr="005A56CD">
        <w:t xml:space="preserve">не включается в </w:t>
      </w:r>
      <w:r w:rsidRPr="00A824BD">
        <w:t xml:space="preserve">налоговую </w:t>
      </w:r>
      <w:r w:rsidRPr="00A824BD">
        <w:lastRenderedPageBreak/>
        <w:t>базу:</w:t>
      </w:r>
    </w:p>
    <w:p w14:paraId="2CE68149" w14:textId="7DBF9A53" w:rsidR="00AD7F73" w:rsidRPr="00F02DDB" w:rsidRDefault="00AD7F73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A824BD">
        <w:t xml:space="preserve">- лица, не достигшие возраста 18 лет, прибывшие на территорию Балахнинского муниципального округа Нижегородской области для участия в официальных физкультурных и спортивных мероприятиях международного, всероссийского, областного и окружного </w:t>
      </w:r>
      <w:r w:rsidRPr="00F02DDB">
        <w:t>уров</w:t>
      </w:r>
      <w:r w:rsidR="000D6CB1" w:rsidRPr="00F02DDB">
        <w:t>ней.</w:t>
      </w:r>
    </w:p>
    <w:p w14:paraId="7246E8A3" w14:textId="22E62ED0" w:rsidR="00CF49E8" w:rsidRPr="00F02DDB" w:rsidRDefault="009D58A5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Право на льготу </w:t>
      </w:r>
      <w:r w:rsidR="00ED07C9" w:rsidRPr="00F02DDB">
        <w:t>организаци</w:t>
      </w:r>
      <w:r w:rsidR="00C6445C">
        <w:t>и</w:t>
      </w:r>
      <w:r>
        <w:t>, оказывающей</w:t>
      </w:r>
      <w:r w:rsidR="00ED07C9" w:rsidRPr="00F02DDB">
        <w:t xml:space="preserve"> услуги по временному проживанию физических лиц</w:t>
      </w:r>
      <w:r w:rsidR="00D35737">
        <w:t>,</w:t>
      </w:r>
      <w:r w:rsidR="00ED07C9">
        <w:t xml:space="preserve"> </w:t>
      </w:r>
      <w:r w:rsidR="001B7A08">
        <w:t>предоставляется в случае предоставления гражданином необходимых документов, подтверждающих соответствующий статус.</w:t>
      </w:r>
      <w:r w:rsidR="00B25CD5">
        <w:t>».</w:t>
      </w:r>
    </w:p>
    <w:p w14:paraId="1885F603" w14:textId="3F20E105" w:rsidR="007211F8" w:rsidRPr="007A63D2" w:rsidRDefault="00AD3EF0" w:rsidP="007211F8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770015" w:rsidRPr="00F02DDB">
        <w:rPr>
          <w:rFonts w:eastAsia="Calibri"/>
          <w:szCs w:val="28"/>
          <w:lang w:eastAsia="en-US"/>
        </w:rPr>
        <w:t>.</w:t>
      </w:r>
      <w:r w:rsidR="00DB48ED" w:rsidRPr="00F02DDB">
        <w:t xml:space="preserve"> </w:t>
      </w:r>
      <w:r w:rsidR="00DB48ED" w:rsidRPr="00F02DDB">
        <w:rPr>
          <w:rFonts w:eastAsia="Calibri"/>
          <w:szCs w:val="28"/>
          <w:lang w:eastAsia="en-US"/>
        </w:rPr>
        <w:t xml:space="preserve">Настоящее решение опубликовать в официальном </w:t>
      </w:r>
      <w:r w:rsidR="00DB48ED" w:rsidRPr="00B84809">
        <w:rPr>
          <w:rFonts w:eastAsia="Calibri"/>
          <w:szCs w:val="28"/>
          <w:lang w:eastAsia="en-US"/>
        </w:rPr>
        <w:t xml:space="preserve">приложении к газете «Рабочая Балахна» «Курс «РБ», а также разместить на официальном интернет - сайте Балахнинского </w:t>
      </w:r>
      <w:r w:rsidR="00DB48ED" w:rsidRPr="007A63D2">
        <w:rPr>
          <w:rFonts w:eastAsia="Calibri"/>
          <w:szCs w:val="28"/>
          <w:lang w:eastAsia="en-US"/>
        </w:rPr>
        <w:t>муниципального округа Нижегородской области (https://balakhna.nobl.ru).</w:t>
      </w:r>
    </w:p>
    <w:p w14:paraId="6C20B161" w14:textId="2D10D240" w:rsidR="00770015" w:rsidRPr="007A63D2" w:rsidRDefault="00AD3EF0" w:rsidP="00DB48ED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770015" w:rsidRPr="007A63D2">
        <w:rPr>
          <w:rFonts w:eastAsia="Calibri"/>
          <w:szCs w:val="28"/>
          <w:lang w:eastAsia="en-US"/>
        </w:rPr>
        <w:t>.</w:t>
      </w:r>
      <w:r w:rsidR="00DB48ED" w:rsidRPr="007A63D2">
        <w:t xml:space="preserve"> </w:t>
      </w:r>
      <w:r w:rsidR="00DB48ED" w:rsidRPr="007A63D2">
        <w:rPr>
          <w:rFonts w:eastAsia="Calibri"/>
          <w:szCs w:val="28"/>
          <w:lang w:eastAsia="en-US"/>
        </w:rPr>
        <w:t>Настоящее решение вст</w:t>
      </w:r>
      <w:r w:rsidR="004866D0" w:rsidRPr="007A63D2">
        <w:rPr>
          <w:rFonts w:eastAsia="Calibri"/>
          <w:szCs w:val="28"/>
          <w:lang w:eastAsia="en-US"/>
        </w:rPr>
        <w:t>упает в силу с 1 января 2026 года.</w:t>
      </w:r>
    </w:p>
    <w:p w14:paraId="3C7FE649" w14:textId="0D7AB933" w:rsidR="00C0135E" w:rsidRPr="001521E8" w:rsidRDefault="00AD3EF0" w:rsidP="00C0135E">
      <w:pPr>
        <w:ind w:firstLine="540"/>
        <w:jc w:val="both"/>
        <w:rPr>
          <w:color w:val="FF0000"/>
          <w:szCs w:val="28"/>
        </w:rPr>
      </w:pPr>
      <w:r>
        <w:rPr>
          <w:szCs w:val="28"/>
        </w:rPr>
        <w:t>4</w:t>
      </w:r>
      <w:r w:rsidR="00CA5BA4" w:rsidRPr="007A63D2">
        <w:rPr>
          <w:szCs w:val="28"/>
        </w:rPr>
        <w:t>.</w:t>
      </w:r>
      <w:r w:rsidR="001521E8" w:rsidRPr="007A63D2">
        <w:rPr>
          <w:szCs w:val="28"/>
        </w:rPr>
        <w:t xml:space="preserve"> Контроль за исполнением настоящего решения возложить </w:t>
      </w:r>
      <w:r w:rsidR="001521E8" w:rsidRPr="007A63D2">
        <w:rPr>
          <w:rFonts w:eastAsia="Calibri"/>
          <w:szCs w:val="28"/>
          <w:lang w:eastAsia="en-US"/>
        </w:rPr>
        <w:t>на постоянную комиссию Совета депутатов по вопросам бюджета, экономики</w:t>
      </w:r>
      <w:r w:rsidR="001521E8" w:rsidRPr="001521E8">
        <w:rPr>
          <w:rFonts w:eastAsia="Calibri"/>
          <w:szCs w:val="28"/>
          <w:lang w:eastAsia="en-US"/>
        </w:rPr>
        <w:t>, промышленности, предпринимательства, сельского хозяйства, имущественных и земельных отношений.</w:t>
      </w:r>
    </w:p>
    <w:p w14:paraId="11B25C1C" w14:textId="77777777" w:rsidR="00C0135E" w:rsidRPr="00C62800" w:rsidRDefault="00C0135E" w:rsidP="00C0135E">
      <w:pPr>
        <w:pStyle w:val="af0"/>
        <w:ind w:left="823" w:firstLine="0"/>
        <w:jc w:val="both"/>
        <w:rPr>
          <w:sz w:val="28"/>
          <w:szCs w:val="28"/>
          <w:highlight w:val="yellow"/>
        </w:rPr>
      </w:pPr>
    </w:p>
    <w:p w14:paraId="02844CA2" w14:textId="77777777" w:rsidR="00C0135E" w:rsidRPr="00C62800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574ACEE5" w:rsidR="00EA1AF4" w:rsidRPr="00C62800" w:rsidRDefault="009870DE" w:rsidP="00EA1AF4">
      <w:pPr>
        <w:ind w:firstLine="0"/>
        <w:jc w:val="both"/>
        <w:rPr>
          <w:szCs w:val="28"/>
        </w:rPr>
      </w:pPr>
      <w:r w:rsidRPr="00C62800">
        <w:rPr>
          <w:szCs w:val="28"/>
        </w:rPr>
        <w:t xml:space="preserve">  </w:t>
      </w:r>
      <w:r w:rsidR="00D35737">
        <w:rPr>
          <w:szCs w:val="28"/>
        </w:rPr>
        <w:t>Врип</w:t>
      </w:r>
      <w:r w:rsidRPr="00C62800">
        <w:rPr>
          <w:szCs w:val="28"/>
        </w:rPr>
        <w:t xml:space="preserve"> </w:t>
      </w:r>
      <w:r w:rsidR="00D35737">
        <w:rPr>
          <w:szCs w:val="28"/>
        </w:rPr>
        <w:t>г</w:t>
      </w:r>
      <w:r w:rsidR="00F3110F" w:rsidRPr="00C62800">
        <w:rPr>
          <w:szCs w:val="28"/>
        </w:rPr>
        <w:t>лав</w:t>
      </w:r>
      <w:r w:rsidR="00D35737">
        <w:rPr>
          <w:szCs w:val="28"/>
        </w:rPr>
        <w:t>ы</w:t>
      </w:r>
      <w:r w:rsidR="00F3110F" w:rsidRPr="00C62800">
        <w:rPr>
          <w:szCs w:val="28"/>
        </w:rPr>
        <w:t xml:space="preserve"> </w:t>
      </w:r>
      <w:r w:rsidR="00EA1AF4" w:rsidRPr="00C62800">
        <w:rPr>
          <w:szCs w:val="28"/>
        </w:rPr>
        <w:t xml:space="preserve">местного самоуправления       </w:t>
      </w:r>
      <w:r w:rsidRPr="00C62800">
        <w:rPr>
          <w:szCs w:val="28"/>
        </w:rPr>
        <w:t xml:space="preserve">     </w:t>
      </w:r>
      <w:r w:rsidR="00EA1AF4" w:rsidRPr="00C62800">
        <w:rPr>
          <w:szCs w:val="28"/>
        </w:rPr>
        <w:t>Председатель Совета депутатов</w:t>
      </w:r>
    </w:p>
    <w:p w14:paraId="347A410E" w14:textId="77777777" w:rsidR="00EA1AF4" w:rsidRPr="00C62800" w:rsidRDefault="00EA1AF4" w:rsidP="00EA1AF4">
      <w:pPr>
        <w:ind w:firstLine="0"/>
        <w:jc w:val="both"/>
        <w:rPr>
          <w:szCs w:val="28"/>
        </w:rPr>
      </w:pPr>
      <w:r w:rsidRPr="00C62800">
        <w:rPr>
          <w:szCs w:val="28"/>
        </w:rPr>
        <w:t>Балахнинского муниципального округа</w:t>
      </w:r>
      <w:r w:rsidRPr="00C62800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C62800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C62800" w:rsidRDefault="00EA1AF4" w:rsidP="00EA1AF4">
      <w:pPr>
        <w:ind w:firstLine="0"/>
        <w:jc w:val="both"/>
        <w:rPr>
          <w:szCs w:val="28"/>
        </w:rPr>
      </w:pPr>
    </w:p>
    <w:p w14:paraId="4E52ED76" w14:textId="6F12CD20" w:rsidR="00A40D66" w:rsidRPr="00C62800" w:rsidRDefault="00EA1AF4" w:rsidP="00EA1AF4">
      <w:pPr>
        <w:ind w:firstLine="0"/>
        <w:jc w:val="both"/>
      </w:pPr>
      <w:r w:rsidRPr="00C62800">
        <w:rPr>
          <w:szCs w:val="28"/>
        </w:rPr>
        <w:t xml:space="preserve">        </w:t>
      </w:r>
      <w:r w:rsidR="009870DE" w:rsidRPr="00C62800">
        <w:rPr>
          <w:szCs w:val="28"/>
        </w:rPr>
        <w:t xml:space="preserve">                </w:t>
      </w:r>
      <w:r w:rsidR="00D35737">
        <w:rPr>
          <w:szCs w:val="28"/>
        </w:rPr>
        <w:t xml:space="preserve">    </w:t>
      </w:r>
      <w:r w:rsidR="009870DE" w:rsidRPr="00C62800">
        <w:rPr>
          <w:szCs w:val="28"/>
        </w:rPr>
        <w:t xml:space="preserve">            </w:t>
      </w:r>
      <w:r w:rsidR="00D35737">
        <w:rPr>
          <w:szCs w:val="28"/>
        </w:rPr>
        <w:t>Я</w:t>
      </w:r>
      <w:r w:rsidR="009870DE" w:rsidRPr="00C62800">
        <w:rPr>
          <w:szCs w:val="28"/>
        </w:rPr>
        <w:t>.</w:t>
      </w:r>
      <w:r w:rsidR="00D35737">
        <w:rPr>
          <w:szCs w:val="28"/>
        </w:rPr>
        <w:t>К</w:t>
      </w:r>
      <w:r w:rsidR="009870DE" w:rsidRPr="00C62800">
        <w:rPr>
          <w:szCs w:val="28"/>
        </w:rPr>
        <w:t>.</w:t>
      </w:r>
      <w:r w:rsidR="00D35737">
        <w:rPr>
          <w:szCs w:val="28"/>
        </w:rPr>
        <w:t>Ше</w:t>
      </w:r>
      <w:r w:rsidR="009870DE" w:rsidRPr="00C62800">
        <w:rPr>
          <w:szCs w:val="28"/>
        </w:rPr>
        <w:t>в</w:t>
      </w:r>
      <w:r w:rsidR="00D35737">
        <w:rPr>
          <w:szCs w:val="28"/>
        </w:rPr>
        <w:t>ердина</w:t>
      </w:r>
      <w:r w:rsidRPr="00C62800">
        <w:rPr>
          <w:szCs w:val="28"/>
        </w:rPr>
        <w:t xml:space="preserve">                             </w:t>
      </w:r>
      <w:r w:rsidR="00D241EE" w:rsidRPr="00C62800">
        <w:rPr>
          <w:szCs w:val="28"/>
        </w:rPr>
        <w:t xml:space="preserve"> </w:t>
      </w:r>
      <w:r w:rsidR="00E0027E">
        <w:rPr>
          <w:szCs w:val="28"/>
        </w:rPr>
        <w:t xml:space="preserve">                 К.М.Дежурнов</w:t>
      </w:r>
    </w:p>
    <w:sectPr w:rsidR="00A40D66" w:rsidRPr="00C62800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6D50" w14:textId="77777777" w:rsidR="00867FDE" w:rsidRDefault="00867FDE">
      <w:r>
        <w:separator/>
      </w:r>
    </w:p>
  </w:endnote>
  <w:endnote w:type="continuationSeparator" w:id="0">
    <w:p w14:paraId="5AF46CA9" w14:textId="77777777" w:rsidR="00867FDE" w:rsidRDefault="0086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4EA1" w14:textId="77777777" w:rsidR="00867FDE" w:rsidRDefault="00867FDE">
      <w:r>
        <w:separator/>
      </w:r>
    </w:p>
  </w:footnote>
  <w:footnote w:type="continuationSeparator" w:id="0">
    <w:p w14:paraId="6D68782F" w14:textId="77777777" w:rsidR="00867FDE" w:rsidRDefault="0086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03D" w14:textId="6CBD36F3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0027E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8551537">
    <w:abstractNumId w:val="0"/>
  </w:num>
  <w:num w:numId="2" w16cid:durableId="1515001135">
    <w:abstractNumId w:val="11"/>
  </w:num>
  <w:num w:numId="3" w16cid:durableId="1574511909">
    <w:abstractNumId w:val="9"/>
  </w:num>
  <w:num w:numId="4" w16cid:durableId="1383864348">
    <w:abstractNumId w:val="17"/>
  </w:num>
  <w:num w:numId="5" w16cid:durableId="980573498">
    <w:abstractNumId w:val="8"/>
  </w:num>
  <w:num w:numId="6" w16cid:durableId="633175635">
    <w:abstractNumId w:val="32"/>
  </w:num>
  <w:num w:numId="7" w16cid:durableId="673646918">
    <w:abstractNumId w:val="21"/>
  </w:num>
  <w:num w:numId="8" w16cid:durableId="716902050">
    <w:abstractNumId w:val="26"/>
  </w:num>
  <w:num w:numId="9" w16cid:durableId="1490945719">
    <w:abstractNumId w:val="4"/>
  </w:num>
  <w:num w:numId="10" w16cid:durableId="666909813">
    <w:abstractNumId w:val="18"/>
  </w:num>
  <w:num w:numId="11" w16cid:durableId="1199197956">
    <w:abstractNumId w:val="3"/>
  </w:num>
  <w:num w:numId="12" w16cid:durableId="1687900552">
    <w:abstractNumId w:val="12"/>
  </w:num>
  <w:num w:numId="13" w16cid:durableId="278494566">
    <w:abstractNumId w:val="14"/>
  </w:num>
  <w:num w:numId="14" w16cid:durableId="1438911312">
    <w:abstractNumId w:val="1"/>
  </w:num>
  <w:num w:numId="15" w16cid:durableId="484592478">
    <w:abstractNumId w:val="22"/>
  </w:num>
  <w:num w:numId="16" w16cid:durableId="1453137334">
    <w:abstractNumId w:val="33"/>
  </w:num>
  <w:num w:numId="17" w16cid:durableId="524828217">
    <w:abstractNumId w:val="2"/>
  </w:num>
  <w:num w:numId="18" w16cid:durableId="576482015">
    <w:abstractNumId w:val="24"/>
  </w:num>
  <w:num w:numId="19" w16cid:durableId="1848980183">
    <w:abstractNumId w:val="16"/>
  </w:num>
  <w:num w:numId="20" w16cid:durableId="1144396943">
    <w:abstractNumId w:val="10"/>
  </w:num>
  <w:num w:numId="21" w16cid:durableId="296880448">
    <w:abstractNumId w:val="13"/>
  </w:num>
  <w:num w:numId="22" w16cid:durableId="1520002203">
    <w:abstractNumId w:val="30"/>
  </w:num>
  <w:num w:numId="23" w16cid:durableId="46847818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136548">
    <w:abstractNumId w:val="6"/>
  </w:num>
  <w:num w:numId="25" w16cid:durableId="912810846">
    <w:abstractNumId w:val="29"/>
  </w:num>
  <w:num w:numId="26" w16cid:durableId="397214161">
    <w:abstractNumId w:val="27"/>
  </w:num>
  <w:num w:numId="27" w16cid:durableId="213004556">
    <w:abstractNumId w:val="20"/>
  </w:num>
  <w:num w:numId="28" w16cid:durableId="1687899498">
    <w:abstractNumId w:val="25"/>
  </w:num>
  <w:num w:numId="29" w16cid:durableId="965425169">
    <w:abstractNumId w:val="28"/>
  </w:num>
  <w:num w:numId="30" w16cid:durableId="1198007510">
    <w:abstractNumId w:val="31"/>
  </w:num>
  <w:num w:numId="31" w16cid:durableId="173544384">
    <w:abstractNumId w:val="5"/>
  </w:num>
  <w:num w:numId="32" w16cid:durableId="1371688885">
    <w:abstractNumId w:val="19"/>
  </w:num>
  <w:num w:numId="33" w16cid:durableId="1294020963">
    <w:abstractNumId w:val="7"/>
  </w:num>
  <w:num w:numId="34" w16cid:durableId="605190273">
    <w:abstractNumId w:val="15"/>
  </w:num>
  <w:num w:numId="35" w16cid:durableId="10915105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2C56"/>
    <w:rsid w:val="000336C9"/>
    <w:rsid w:val="0003404E"/>
    <w:rsid w:val="00044538"/>
    <w:rsid w:val="00044645"/>
    <w:rsid w:val="00046531"/>
    <w:rsid w:val="00055410"/>
    <w:rsid w:val="00060FA1"/>
    <w:rsid w:val="00062C52"/>
    <w:rsid w:val="0006358C"/>
    <w:rsid w:val="00063737"/>
    <w:rsid w:val="00064DB1"/>
    <w:rsid w:val="00067D21"/>
    <w:rsid w:val="00073D47"/>
    <w:rsid w:val="0007620D"/>
    <w:rsid w:val="00087C8B"/>
    <w:rsid w:val="000909FE"/>
    <w:rsid w:val="00091319"/>
    <w:rsid w:val="00096AF3"/>
    <w:rsid w:val="000A6606"/>
    <w:rsid w:val="000A7D83"/>
    <w:rsid w:val="000C0B01"/>
    <w:rsid w:val="000C4D91"/>
    <w:rsid w:val="000D6CB1"/>
    <w:rsid w:val="000E7828"/>
    <w:rsid w:val="000F0B51"/>
    <w:rsid w:val="000F2695"/>
    <w:rsid w:val="000F65AB"/>
    <w:rsid w:val="00102A62"/>
    <w:rsid w:val="0010425A"/>
    <w:rsid w:val="001073BD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47A8D"/>
    <w:rsid w:val="00151F9A"/>
    <w:rsid w:val="001521E8"/>
    <w:rsid w:val="00152D5F"/>
    <w:rsid w:val="00152F16"/>
    <w:rsid w:val="00154520"/>
    <w:rsid w:val="001616F0"/>
    <w:rsid w:val="0016327B"/>
    <w:rsid w:val="00172CF6"/>
    <w:rsid w:val="0017512F"/>
    <w:rsid w:val="001778C5"/>
    <w:rsid w:val="00177D99"/>
    <w:rsid w:val="00177EB2"/>
    <w:rsid w:val="00181C2E"/>
    <w:rsid w:val="00185971"/>
    <w:rsid w:val="001861C8"/>
    <w:rsid w:val="0019150B"/>
    <w:rsid w:val="00193642"/>
    <w:rsid w:val="001A57C8"/>
    <w:rsid w:val="001B1F4B"/>
    <w:rsid w:val="001B5AC4"/>
    <w:rsid w:val="001B7A08"/>
    <w:rsid w:val="001C7170"/>
    <w:rsid w:val="001D0969"/>
    <w:rsid w:val="001E25FD"/>
    <w:rsid w:val="001E798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16901"/>
    <w:rsid w:val="00222991"/>
    <w:rsid w:val="00223763"/>
    <w:rsid w:val="0022618B"/>
    <w:rsid w:val="00233478"/>
    <w:rsid w:val="00234B60"/>
    <w:rsid w:val="0023576E"/>
    <w:rsid w:val="00237F94"/>
    <w:rsid w:val="00242067"/>
    <w:rsid w:val="00253B6A"/>
    <w:rsid w:val="00255C70"/>
    <w:rsid w:val="0026324C"/>
    <w:rsid w:val="002734EE"/>
    <w:rsid w:val="00276348"/>
    <w:rsid w:val="00277535"/>
    <w:rsid w:val="002832F5"/>
    <w:rsid w:val="00285B3F"/>
    <w:rsid w:val="0028651F"/>
    <w:rsid w:val="00295C19"/>
    <w:rsid w:val="00295CC0"/>
    <w:rsid w:val="002966B0"/>
    <w:rsid w:val="002A65D0"/>
    <w:rsid w:val="002C5FBA"/>
    <w:rsid w:val="002D5801"/>
    <w:rsid w:val="002F1F68"/>
    <w:rsid w:val="002F4A42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4DE5"/>
    <w:rsid w:val="00335237"/>
    <w:rsid w:val="00337DA1"/>
    <w:rsid w:val="00347098"/>
    <w:rsid w:val="003472EE"/>
    <w:rsid w:val="00350569"/>
    <w:rsid w:val="003525AB"/>
    <w:rsid w:val="00352D3A"/>
    <w:rsid w:val="00355BD8"/>
    <w:rsid w:val="00360BB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A1580"/>
    <w:rsid w:val="003A2C34"/>
    <w:rsid w:val="003A6398"/>
    <w:rsid w:val="003B05A8"/>
    <w:rsid w:val="003B1405"/>
    <w:rsid w:val="003B47D4"/>
    <w:rsid w:val="003C15C8"/>
    <w:rsid w:val="003C4859"/>
    <w:rsid w:val="003D7B71"/>
    <w:rsid w:val="003E588A"/>
    <w:rsid w:val="003E6718"/>
    <w:rsid w:val="003E78BE"/>
    <w:rsid w:val="003F13D5"/>
    <w:rsid w:val="003F6F55"/>
    <w:rsid w:val="00401347"/>
    <w:rsid w:val="004024AF"/>
    <w:rsid w:val="004034B6"/>
    <w:rsid w:val="00412923"/>
    <w:rsid w:val="0042421D"/>
    <w:rsid w:val="00440E11"/>
    <w:rsid w:val="00443EEF"/>
    <w:rsid w:val="00447743"/>
    <w:rsid w:val="00447781"/>
    <w:rsid w:val="0045269C"/>
    <w:rsid w:val="004554EC"/>
    <w:rsid w:val="00460331"/>
    <w:rsid w:val="004618B9"/>
    <w:rsid w:val="00464BAD"/>
    <w:rsid w:val="004708E5"/>
    <w:rsid w:val="00471DFA"/>
    <w:rsid w:val="00475283"/>
    <w:rsid w:val="00475A9A"/>
    <w:rsid w:val="00480AF5"/>
    <w:rsid w:val="0048285F"/>
    <w:rsid w:val="00482CD8"/>
    <w:rsid w:val="00482F95"/>
    <w:rsid w:val="004866D0"/>
    <w:rsid w:val="00491D9F"/>
    <w:rsid w:val="004A365F"/>
    <w:rsid w:val="004A3AC1"/>
    <w:rsid w:val="004A55AF"/>
    <w:rsid w:val="004A603B"/>
    <w:rsid w:val="004A61B2"/>
    <w:rsid w:val="004B00A2"/>
    <w:rsid w:val="004B6365"/>
    <w:rsid w:val="004C1652"/>
    <w:rsid w:val="004C39B0"/>
    <w:rsid w:val="004C7CE8"/>
    <w:rsid w:val="004D0E8F"/>
    <w:rsid w:val="004D2201"/>
    <w:rsid w:val="004E2324"/>
    <w:rsid w:val="004E66F9"/>
    <w:rsid w:val="004F0D03"/>
    <w:rsid w:val="004F29C9"/>
    <w:rsid w:val="004F3BF6"/>
    <w:rsid w:val="004F492B"/>
    <w:rsid w:val="004F532D"/>
    <w:rsid w:val="004F5414"/>
    <w:rsid w:val="00503B1C"/>
    <w:rsid w:val="005064AB"/>
    <w:rsid w:val="00512C5B"/>
    <w:rsid w:val="00516BAC"/>
    <w:rsid w:val="005208C6"/>
    <w:rsid w:val="00530662"/>
    <w:rsid w:val="005376D0"/>
    <w:rsid w:val="0054131A"/>
    <w:rsid w:val="00541A5C"/>
    <w:rsid w:val="00542BE2"/>
    <w:rsid w:val="00554F3F"/>
    <w:rsid w:val="005562F1"/>
    <w:rsid w:val="00556611"/>
    <w:rsid w:val="00557ABC"/>
    <w:rsid w:val="00563D69"/>
    <w:rsid w:val="00566817"/>
    <w:rsid w:val="00570D8B"/>
    <w:rsid w:val="00574EAB"/>
    <w:rsid w:val="005754AE"/>
    <w:rsid w:val="005772E2"/>
    <w:rsid w:val="00581547"/>
    <w:rsid w:val="00582CC3"/>
    <w:rsid w:val="00585D78"/>
    <w:rsid w:val="00590C18"/>
    <w:rsid w:val="00592FC1"/>
    <w:rsid w:val="0059482A"/>
    <w:rsid w:val="005964B9"/>
    <w:rsid w:val="005971FC"/>
    <w:rsid w:val="005A278B"/>
    <w:rsid w:val="005A28E7"/>
    <w:rsid w:val="005A5580"/>
    <w:rsid w:val="005A56CD"/>
    <w:rsid w:val="005B0B0F"/>
    <w:rsid w:val="005B3863"/>
    <w:rsid w:val="005B44D6"/>
    <w:rsid w:val="005B6232"/>
    <w:rsid w:val="005B79F5"/>
    <w:rsid w:val="005C7E7B"/>
    <w:rsid w:val="005D0FCE"/>
    <w:rsid w:val="005E2A2D"/>
    <w:rsid w:val="005E4980"/>
    <w:rsid w:val="005F301A"/>
    <w:rsid w:val="005F42A7"/>
    <w:rsid w:val="005F676C"/>
    <w:rsid w:val="0060109B"/>
    <w:rsid w:val="006019DA"/>
    <w:rsid w:val="00601B74"/>
    <w:rsid w:val="00603F46"/>
    <w:rsid w:val="00605331"/>
    <w:rsid w:val="00605C4B"/>
    <w:rsid w:val="00611DB3"/>
    <w:rsid w:val="00614432"/>
    <w:rsid w:val="006162D0"/>
    <w:rsid w:val="0061743D"/>
    <w:rsid w:val="0062097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465D"/>
    <w:rsid w:val="0065691B"/>
    <w:rsid w:val="00657806"/>
    <w:rsid w:val="00660768"/>
    <w:rsid w:val="00661240"/>
    <w:rsid w:val="0066315E"/>
    <w:rsid w:val="00672480"/>
    <w:rsid w:val="00676A50"/>
    <w:rsid w:val="00683EA0"/>
    <w:rsid w:val="00685DF7"/>
    <w:rsid w:val="006972E6"/>
    <w:rsid w:val="006A23A7"/>
    <w:rsid w:val="006A25AC"/>
    <w:rsid w:val="006A4FF5"/>
    <w:rsid w:val="006A6172"/>
    <w:rsid w:val="006B4FDC"/>
    <w:rsid w:val="006B5D6D"/>
    <w:rsid w:val="006B66DA"/>
    <w:rsid w:val="006D1F60"/>
    <w:rsid w:val="006F0A3D"/>
    <w:rsid w:val="006F0C42"/>
    <w:rsid w:val="006F2754"/>
    <w:rsid w:val="006F698F"/>
    <w:rsid w:val="00703D79"/>
    <w:rsid w:val="00710078"/>
    <w:rsid w:val="0071363A"/>
    <w:rsid w:val="007165CB"/>
    <w:rsid w:val="00721094"/>
    <w:rsid w:val="007211F8"/>
    <w:rsid w:val="00725169"/>
    <w:rsid w:val="0072611F"/>
    <w:rsid w:val="007275F3"/>
    <w:rsid w:val="0073172C"/>
    <w:rsid w:val="007333CC"/>
    <w:rsid w:val="0073468B"/>
    <w:rsid w:val="00734EFD"/>
    <w:rsid w:val="007374F8"/>
    <w:rsid w:val="007420CD"/>
    <w:rsid w:val="007535CB"/>
    <w:rsid w:val="007631BC"/>
    <w:rsid w:val="00766729"/>
    <w:rsid w:val="00766EC5"/>
    <w:rsid w:val="00770015"/>
    <w:rsid w:val="00771F51"/>
    <w:rsid w:val="00773AE6"/>
    <w:rsid w:val="0078266C"/>
    <w:rsid w:val="00784ECB"/>
    <w:rsid w:val="0078688A"/>
    <w:rsid w:val="00787640"/>
    <w:rsid w:val="00790F08"/>
    <w:rsid w:val="00797FD3"/>
    <w:rsid w:val="007A63D2"/>
    <w:rsid w:val="007A6732"/>
    <w:rsid w:val="007B7079"/>
    <w:rsid w:val="007D18A8"/>
    <w:rsid w:val="007D2407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04555"/>
    <w:rsid w:val="00814DB8"/>
    <w:rsid w:val="00814F4D"/>
    <w:rsid w:val="00816370"/>
    <w:rsid w:val="0081745B"/>
    <w:rsid w:val="008216E8"/>
    <w:rsid w:val="00822346"/>
    <w:rsid w:val="0082261E"/>
    <w:rsid w:val="00824EEE"/>
    <w:rsid w:val="00832D77"/>
    <w:rsid w:val="00833F4B"/>
    <w:rsid w:val="00835F0D"/>
    <w:rsid w:val="0083797B"/>
    <w:rsid w:val="00840569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6201E"/>
    <w:rsid w:val="00867FDE"/>
    <w:rsid w:val="00875A5E"/>
    <w:rsid w:val="00875AFF"/>
    <w:rsid w:val="00876220"/>
    <w:rsid w:val="00887341"/>
    <w:rsid w:val="008954D7"/>
    <w:rsid w:val="008960AF"/>
    <w:rsid w:val="00896209"/>
    <w:rsid w:val="0089785B"/>
    <w:rsid w:val="008B1885"/>
    <w:rsid w:val="008C0DC5"/>
    <w:rsid w:val="008C7F25"/>
    <w:rsid w:val="008D14D9"/>
    <w:rsid w:val="008D561A"/>
    <w:rsid w:val="008E0F04"/>
    <w:rsid w:val="008E640F"/>
    <w:rsid w:val="008F01CB"/>
    <w:rsid w:val="008F4348"/>
    <w:rsid w:val="008F4997"/>
    <w:rsid w:val="008F6F08"/>
    <w:rsid w:val="008F7CDE"/>
    <w:rsid w:val="00903C87"/>
    <w:rsid w:val="00904956"/>
    <w:rsid w:val="00916820"/>
    <w:rsid w:val="009177A3"/>
    <w:rsid w:val="009202DA"/>
    <w:rsid w:val="00926E61"/>
    <w:rsid w:val="009275D6"/>
    <w:rsid w:val="00942226"/>
    <w:rsid w:val="00945E14"/>
    <w:rsid w:val="00946482"/>
    <w:rsid w:val="00946D70"/>
    <w:rsid w:val="00954F78"/>
    <w:rsid w:val="00956663"/>
    <w:rsid w:val="00957101"/>
    <w:rsid w:val="00961055"/>
    <w:rsid w:val="009613E1"/>
    <w:rsid w:val="00961E24"/>
    <w:rsid w:val="00963A75"/>
    <w:rsid w:val="009671F9"/>
    <w:rsid w:val="009709D1"/>
    <w:rsid w:val="00977DF8"/>
    <w:rsid w:val="00985FCB"/>
    <w:rsid w:val="009870DE"/>
    <w:rsid w:val="00987CFF"/>
    <w:rsid w:val="0099154C"/>
    <w:rsid w:val="00992277"/>
    <w:rsid w:val="00995125"/>
    <w:rsid w:val="009961AF"/>
    <w:rsid w:val="009A4D58"/>
    <w:rsid w:val="009A5F90"/>
    <w:rsid w:val="009A650C"/>
    <w:rsid w:val="009B5102"/>
    <w:rsid w:val="009B6088"/>
    <w:rsid w:val="009B65A8"/>
    <w:rsid w:val="009C02A4"/>
    <w:rsid w:val="009C0EBB"/>
    <w:rsid w:val="009C4ADA"/>
    <w:rsid w:val="009C5506"/>
    <w:rsid w:val="009C56C7"/>
    <w:rsid w:val="009D217B"/>
    <w:rsid w:val="009D58A5"/>
    <w:rsid w:val="009E0883"/>
    <w:rsid w:val="009E2422"/>
    <w:rsid w:val="009E7A28"/>
    <w:rsid w:val="009F44B5"/>
    <w:rsid w:val="009F4F93"/>
    <w:rsid w:val="00A05587"/>
    <w:rsid w:val="00A11367"/>
    <w:rsid w:val="00A11BB4"/>
    <w:rsid w:val="00A11C1D"/>
    <w:rsid w:val="00A11C30"/>
    <w:rsid w:val="00A11EB2"/>
    <w:rsid w:val="00A2056A"/>
    <w:rsid w:val="00A37FE5"/>
    <w:rsid w:val="00A40D66"/>
    <w:rsid w:val="00A447FF"/>
    <w:rsid w:val="00A55F0E"/>
    <w:rsid w:val="00A56843"/>
    <w:rsid w:val="00A63A37"/>
    <w:rsid w:val="00A66ABD"/>
    <w:rsid w:val="00A73A32"/>
    <w:rsid w:val="00A73DC1"/>
    <w:rsid w:val="00A824BD"/>
    <w:rsid w:val="00A84609"/>
    <w:rsid w:val="00A84B67"/>
    <w:rsid w:val="00A9176D"/>
    <w:rsid w:val="00AA0D0D"/>
    <w:rsid w:val="00AA129A"/>
    <w:rsid w:val="00AA22BF"/>
    <w:rsid w:val="00AB2111"/>
    <w:rsid w:val="00AB2228"/>
    <w:rsid w:val="00AB6278"/>
    <w:rsid w:val="00AB75DB"/>
    <w:rsid w:val="00AC4991"/>
    <w:rsid w:val="00AD1031"/>
    <w:rsid w:val="00AD1141"/>
    <w:rsid w:val="00AD159C"/>
    <w:rsid w:val="00AD3EF0"/>
    <w:rsid w:val="00AD59E1"/>
    <w:rsid w:val="00AD7F73"/>
    <w:rsid w:val="00AE604B"/>
    <w:rsid w:val="00B00C5C"/>
    <w:rsid w:val="00B04C36"/>
    <w:rsid w:val="00B06BC0"/>
    <w:rsid w:val="00B070F4"/>
    <w:rsid w:val="00B11881"/>
    <w:rsid w:val="00B1543B"/>
    <w:rsid w:val="00B24D8C"/>
    <w:rsid w:val="00B25CD5"/>
    <w:rsid w:val="00B27AE7"/>
    <w:rsid w:val="00B31D86"/>
    <w:rsid w:val="00B31F84"/>
    <w:rsid w:val="00B45DE5"/>
    <w:rsid w:val="00B54A61"/>
    <w:rsid w:val="00B63D43"/>
    <w:rsid w:val="00B64361"/>
    <w:rsid w:val="00B76D38"/>
    <w:rsid w:val="00B82360"/>
    <w:rsid w:val="00B82DE2"/>
    <w:rsid w:val="00B84809"/>
    <w:rsid w:val="00B84FD6"/>
    <w:rsid w:val="00B85C73"/>
    <w:rsid w:val="00B911EE"/>
    <w:rsid w:val="00B9121F"/>
    <w:rsid w:val="00B919A4"/>
    <w:rsid w:val="00B94320"/>
    <w:rsid w:val="00BA0684"/>
    <w:rsid w:val="00BA1591"/>
    <w:rsid w:val="00BA218A"/>
    <w:rsid w:val="00BA233F"/>
    <w:rsid w:val="00BA7778"/>
    <w:rsid w:val="00BA7D8A"/>
    <w:rsid w:val="00BC2D55"/>
    <w:rsid w:val="00BC6870"/>
    <w:rsid w:val="00BC7CE4"/>
    <w:rsid w:val="00BE37BA"/>
    <w:rsid w:val="00BE3F34"/>
    <w:rsid w:val="00BE69AE"/>
    <w:rsid w:val="00BF0261"/>
    <w:rsid w:val="00BF619F"/>
    <w:rsid w:val="00BF7B2F"/>
    <w:rsid w:val="00C0135E"/>
    <w:rsid w:val="00C042A4"/>
    <w:rsid w:val="00C0608F"/>
    <w:rsid w:val="00C06342"/>
    <w:rsid w:val="00C073C1"/>
    <w:rsid w:val="00C10919"/>
    <w:rsid w:val="00C12105"/>
    <w:rsid w:val="00C13A27"/>
    <w:rsid w:val="00C17C70"/>
    <w:rsid w:val="00C23782"/>
    <w:rsid w:val="00C25279"/>
    <w:rsid w:val="00C27976"/>
    <w:rsid w:val="00C31FE8"/>
    <w:rsid w:val="00C367D6"/>
    <w:rsid w:val="00C44417"/>
    <w:rsid w:val="00C45403"/>
    <w:rsid w:val="00C52A68"/>
    <w:rsid w:val="00C62800"/>
    <w:rsid w:val="00C6281D"/>
    <w:rsid w:val="00C63B48"/>
    <w:rsid w:val="00C6445C"/>
    <w:rsid w:val="00C7257E"/>
    <w:rsid w:val="00C81211"/>
    <w:rsid w:val="00C8295E"/>
    <w:rsid w:val="00C87303"/>
    <w:rsid w:val="00C9092C"/>
    <w:rsid w:val="00C92B64"/>
    <w:rsid w:val="00CA1C83"/>
    <w:rsid w:val="00CA247E"/>
    <w:rsid w:val="00CA5BA4"/>
    <w:rsid w:val="00CB3EC4"/>
    <w:rsid w:val="00CB5EEB"/>
    <w:rsid w:val="00CB7846"/>
    <w:rsid w:val="00CC2178"/>
    <w:rsid w:val="00CC4C63"/>
    <w:rsid w:val="00CC5693"/>
    <w:rsid w:val="00CC581E"/>
    <w:rsid w:val="00CC586C"/>
    <w:rsid w:val="00CC751A"/>
    <w:rsid w:val="00CD34CE"/>
    <w:rsid w:val="00CD7D18"/>
    <w:rsid w:val="00CE728F"/>
    <w:rsid w:val="00CE7E55"/>
    <w:rsid w:val="00CF248A"/>
    <w:rsid w:val="00CF32DE"/>
    <w:rsid w:val="00CF49E8"/>
    <w:rsid w:val="00CF74CB"/>
    <w:rsid w:val="00D003D5"/>
    <w:rsid w:val="00D0517D"/>
    <w:rsid w:val="00D05336"/>
    <w:rsid w:val="00D06B4E"/>
    <w:rsid w:val="00D07296"/>
    <w:rsid w:val="00D1134D"/>
    <w:rsid w:val="00D12E73"/>
    <w:rsid w:val="00D16A08"/>
    <w:rsid w:val="00D20A7C"/>
    <w:rsid w:val="00D241EE"/>
    <w:rsid w:val="00D35737"/>
    <w:rsid w:val="00D44940"/>
    <w:rsid w:val="00D44BB4"/>
    <w:rsid w:val="00D46403"/>
    <w:rsid w:val="00D46582"/>
    <w:rsid w:val="00D50407"/>
    <w:rsid w:val="00D50881"/>
    <w:rsid w:val="00D53160"/>
    <w:rsid w:val="00D55836"/>
    <w:rsid w:val="00D61F21"/>
    <w:rsid w:val="00D67971"/>
    <w:rsid w:val="00D67DCA"/>
    <w:rsid w:val="00D77418"/>
    <w:rsid w:val="00D824F1"/>
    <w:rsid w:val="00D96A2E"/>
    <w:rsid w:val="00D97D7E"/>
    <w:rsid w:val="00DA42F0"/>
    <w:rsid w:val="00DA4E67"/>
    <w:rsid w:val="00DA6E4E"/>
    <w:rsid w:val="00DA794E"/>
    <w:rsid w:val="00DB48ED"/>
    <w:rsid w:val="00DB6E39"/>
    <w:rsid w:val="00DB735E"/>
    <w:rsid w:val="00DC0D5E"/>
    <w:rsid w:val="00DC2930"/>
    <w:rsid w:val="00DC2C23"/>
    <w:rsid w:val="00DD649A"/>
    <w:rsid w:val="00DD7EA4"/>
    <w:rsid w:val="00DE211A"/>
    <w:rsid w:val="00DE2B69"/>
    <w:rsid w:val="00DE3363"/>
    <w:rsid w:val="00DE3AD9"/>
    <w:rsid w:val="00DF0DAC"/>
    <w:rsid w:val="00DF16F6"/>
    <w:rsid w:val="00E0027E"/>
    <w:rsid w:val="00E00280"/>
    <w:rsid w:val="00E011AE"/>
    <w:rsid w:val="00E028F6"/>
    <w:rsid w:val="00E03EBB"/>
    <w:rsid w:val="00E04025"/>
    <w:rsid w:val="00E07F9C"/>
    <w:rsid w:val="00E11DDC"/>
    <w:rsid w:val="00E1215C"/>
    <w:rsid w:val="00E208CC"/>
    <w:rsid w:val="00E2468E"/>
    <w:rsid w:val="00E24C96"/>
    <w:rsid w:val="00E31229"/>
    <w:rsid w:val="00E33CDA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831"/>
    <w:rsid w:val="00E7330C"/>
    <w:rsid w:val="00E76760"/>
    <w:rsid w:val="00E779CE"/>
    <w:rsid w:val="00E851B9"/>
    <w:rsid w:val="00E95CB3"/>
    <w:rsid w:val="00E95E6C"/>
    <w:rsid w:val="00EA0DA6"/>
    <w:rsid w:val="00EA1AF4"/>
    <w:rsid w:val="00EA6885"/>
    <w:rsid w:val="00EB52B6"/>
    <w:rsid w:val="00EC05F3"/>
    <w:rsid w:val="00EC491D"/>
    <w:rsid w:val="00EC639A"/>
    <w:rsid w:val="00EC64B9"/>
    <w:rsid w:val="00EC6513"/>
    <w:rsid w:val="00EC7A27"/>
    <w:rsid w:val="00ED07C9"/>
    <w:rsid w:val="00EE011E"/>
    <w:rsid w:val="00EE3BF0"/>
    <w:rsid w:val="00EE67E0"/>
    <w:rsid w:val="00EF401F"/>
    <w:rsid w:val="00F021FC"/>
    <w:rsid w:val="00F025E7"/>
    <w:rsid w:val="00F02DDB"/>
    <w:rsid w:val="00F133E3"/>
    <w:rsid w:val="00F165D6"/>
    <w:rsid w:val="00F173F7"/>
    <w:rsid w:val="00F21631"/>
    <w:rsid w:val="00F21A40"/>
    <w:rsid w:val="00F22BCB"/>
    <w:rsid w:val="00F23486"/>
    <w:rsid w:val="00F2425B"/>
    <w:rsid w:val="00F26089"/>
    <w:rsid w:val="00F3110F"/>
    <w:rsid w:val="00F34A00"/>
    <w:rsid w:val="00F3575C"/>
    <w:rsid w:val="00F410B6"/>
    <w:rsid w:val="00F44433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215D"/>
    <w:rsid w:val="00FA5B8F"/>
    <w:rsid w:val="00FB0176"/>
    <w:rsid w:val="00FB1001"/>
    <w:rsid w:val="00FB31FF"/>
    <w:rsid w:val="00FB3AA6"/>
    <w:rsid w:val="00FB7634"/>
    <w:rsid w:val="00FC38A7"/>
    <w:rsid w:val="00FC507A"/>
    <w:rsid w:val="00FC5709"/>
    <w:rsid w:val="00FC62E2"/>
    <w:rsid w:val="00FC6FE6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8ACB-D85D-4C52-BFB1-954314E6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299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102</cp:revision>
  <cp:lastPrinted>2025-11-28T11:49:00Z</cp:lastPrinted>
  <dcterms:created xsi:type="dcterms:W3CDTF">2024-11-27T08:53:00Z</dcterms:created>
  <dcterms:modified xsi:type="dcterms:W3CDTF">2025-12-26T06:23:00Z</dcterms:modified>
</cp:coreProperties>
</file>