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228" w:rsidRDefault="006268E1" w:rsidP="00261EA7">
      <w:pPr>
        <w:pStyle w:val="1"/>
        <w:spacing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-104140</wp:posOffset>
                </wp:positionV>
                <wp:extent cx="2748915" cy="958215"/>
                <wp:effectExtent l="14605" t="19685" r="17780" b="127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8915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228" w:rsidRPr="009E3004" w:rsidRDefault="006F7228" w:rsidP="009E3004">
                            <w:pPr>
                              <w:jc w:val="center"/>
                            </w:pPr>
                            <w:r w:rsidRPr="009E3004">
                              <w:t>Приложение 1</w:t>
                            </w:r>
                          </w:p>
                          <w:p w:rsidR="006F7228" w:rsidRPr="009E3004" w:rsidRDefault="0099330E" w:rsidP="009E3004">
                            <w:pPr>
                              <w:jc w:val="center"/>
                            </w:pPr>
                            <w:r w:rsidRPr="009E3004">
                              <w:t>к постановлению</w:t>
                            </w:r>
                            <w:r w:rsidR="006F7228" w:rsidRPr="009E3004">
                              <w:t xml:space="preserve"> ТИК Балахнинского муниципального округа</w:t>
                            </w:r>
                          </w:p>
                          <w:p w:rsidR="006F7228" w:rsidRPr="009E3004" w:rsidRDefault="0099330E" w:rsidP="009E3004">
                            <w:pPr>
                              <w:jc w:val="center"/>
                            </w:pPr>
                            <w:r w:rsidRPr="009E3004">
                              <w:t xml:space="preserve">от </w:t>
                            </w:r>
                            <w:r w:rsidR="00C63D29">
                              <w:t>04.0</w:t>
                            </w:r>
                            <w:r w:rsidR="00524F4C">
                              <w:t>7</w:t>
                            </w:r>
                            <w:bookmarkStart w:id="0" w:name="_GoBack"/>
                            <w:bookmarkEnd w:id="0"/>
                            <w:r w:rsidR="00EB6BD0">
                              <w:t>.2025</w:t>
                            </w:r>
                            <w:r w:rsidR="006F7228" w:rsidRPr="009E3004">
                              <w:t xml:space="preserve"> №</w:t>
                            </w:r>
                            <w:r w:rsidR="00EB6BD0">
                              <w:rPr>
                                <w:color w:val="000000"/>
                              </w:rPr>
                              <w:t>7</w:t>
                            </w:r>
                            <w:r w:rsidR="00524F4C">
                              <w:rPr>
                                <w:color w:val="000000"/>
                              </w:rPr>
                              <w:t>7</w:t>
                            </w:r>
                            <w:r w:rsidR="00523D29" w:rsidRPr="009E3004">
                              <w:rPr>
                                <w:color w:val="000000"/>
                              </w:rPr>
                              <w:t>/</w:t>
                            </w:r>
                            <w:r w:rsidR="00EB6BD0">
                              <w:rPr>
                                <w:color w:val="000000"/>
                              </w:rPr>
                              <w:t>6</w:t>
                            </w:r>
                            <w:r w:rsidR="00C63D29">
                              <w:rPr>
                                <w:color w:val="000000"/>
                              </w:rPr>
                              <w:t>34</w:t>
                            </w:r>
                            <w:r w:rsidRPr="009E3004">
                              <w:rPr>
                                <w:color w:val="000000"/>
                              </w:rPr>
                              <w:t>-5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86.15pt;margin-top:-8.2pt;width:216.45pt;height:7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" strokecolor="white" strokeweight="2pt">
                <v:textbox>
                  <w:txbxContent>
                    <w:p w:rsidR="006F7228" w:rsidRPr="009E3004" w:rsidRDefault="006F7228" w:rsidP="009E3004">
                      <w:pPr>
                        <w:jc w:val="center"/>
                      </w:pPr>
                      <w:r w:rsidRPr="009E3004">
                        <w:t>Приложение 1</w:t>
                      </w:r>
                    </w:p>
                    <w:p w:rsidR="006F7228" w:rsidRPr="009E3004" w:rsidRDefault="0099330E" w:rsidP="009E3004">
                      <w:pPr>
                        <w:jc w:val="center"/>
                      </w:pPr>
                      <w:r w:rsidRPr="009E3004">
                        <w:t>к постановлению</w:t>
                      </w:r>
                      <w:r w:rsidR="006F7228" w:rsidRPr="009E3004">
                        <w:t xml:space="preserve"> ТИК Балахнинского муниципального округа</w:t>
                      </w:r>
                    </w:p>
                    <w:p w:rsidR="006F7228" w:rsidRPr="009E3004" w:rsidRDefault="0099330E" w:rsidP="009E3004">
                      <w:pPr>
                        <w:jc w:val="center"/>
                      </w:pPr>
                      <w:r w:rsidRPr="009E3004">
                        <w:t xml:space="preserve">от </w:t>
                      </w:r>
                      <w:r w:rsidR="00C63D29">
                        <w:t>04.0</w:t>
                      </w:r>
                      <w:r w:rsidR="00524F4C">
                        <w:t>7</w:t>
                      </w:r>
                      <w:bookmarkStart w:id="1" w:name="_GoBack"/>
                      <w:bookmarkEnd w:id="1"/>
                      <w:r w:rsidR="00EB6BD0">
                        <w:t>.2025</w:t>
                      </w:r>
                      <w:r w:rsidR="006F7228" w:rsidRPr="009E3004">
                        <w:t xml:space="preserve"> №</w:t>
                      </w:r>
                      <w:r w:rsidR="00EB6BD0">
                        <w:rPr>
                          <w:color w:val="000000"/>
                        </w:rPr>
                        <w:t>7</w:t>
                      </w:r>
                      <w:r w:rsidR="00524F4C">
                        <w:rPr>
                          <w:color w:val="000000"/>
                        </w:rPr>
                        <w:t>7</w:t>
                      </w:r>
                      <w:r w:rsidR="00523D29" w:rsidRPr="009E3004">
                        <w:rPr>
                          <w:color w:val="000000"/>
                        </w:rPr>
                        <w:t>/</w:t>
                      </w:r>
                      <w:r w:rsidR="00EB6BD0">
                        <w:rPr>
                          <w:color w:val="000000"/>
                        </w:rPr>
                        <w:t>6</w:t>
                      </w:r>
                      <w:r w:rsidR="00C63D29">
                        <w:rPr>
                          <w:color w:val="000000"/>
                        </w:rPr>
                        <w:t>34</w:t>
                      </w:r>
                      <w:r w:rsidRPr="009E3004">
                        <w:rPr>
                          <w:color w:val="000000"/>
                        </w:rPr>
                        <w:t>-5</w:t>
                      </w:r>
                    </w:p>
                  </w:txbxContent>
                </v:textbox>
              </v:rect>
            </w:pict>
          </mc:Fallback>
        </mc:AlternateContent>
      </w:r>
    </w:p>
    <w:p w:rsidR="006F7228" w:rsidRDefault="006F7228" w:rsidP="00261EA7">
      <w:pPr>
        <w:pStyle w:val="1"/>
        <w:spacing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6F7228" w:rsidRDefault="006F7228" w:rsidP="00261EA7">
      <w:pPr>
        <w:pStyle w:val="1"/>
        <w:spacing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6F7228" w:rsidRDefault="006F7228" w:rsidP="00261EA7">
      <w:pPr>
        <w:pStyle w:val="1"/>
        <w:spacing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6F7228" w:rsidRPr="007B2B22" w:rsidRDefault="006F7228" w:rsidP="006B76CC">
      <w:pPr>
        <w:pStyle w:val="a3"/>
        <w:spacing w:after="0"/>
        <w:ind w:left="284"/>
        <w:jc w:val="center"/>
        <w:rPr>
          <w:b/>
          <w:bCs/>
        </w:rPr>
      </w:pPr>
      <w:r w:rsidRPr="007B2B22">
        <w:rPr>
          <w:b/>
          <w:bCs/>
        </w:rPr>
        <w:t xml:space="preserve">Перечень документов, </w:t>
      </w:r>
    </w:p>
    <w:p w:rsidR="006F7228" w:rsidRPr="007B2B22" w:rsidRDefault="006F7228" w:rsidP="006B76CC">
      <w:pPr>
        <w:pStyle w:val="a3"/>
        <w:spacing w:after="0"/>
        <w:ind w:left="0"/>
        <w:jc w:val="center"/>
        <w:rPr>
          <w:b/>
        </w:rPr>
      </w:pPr>
      <w:r w:rsidRPr="007B2B22">
        <w:rPr>
          <w:b/>
          <w:bCs/>
        </w:rPr>
        <w:t xml:space="preserve">представляемых в </w:t>
      </w:r>
      <w:r w:rsidR="008B1C09">
        <w:rPr>
          <w:b/>
          <w:bCs/>
        </w:rPr>
        <w:t>избирательные комиссии</w:t>
      </w:r>
      <w:r w:rsidRPr="007B2B22">
        <w:rPr>
          <w:b/>
          <w:bCs/>
        </w:rPr>
        <w:t xml:space="preserve"> при выдвижении кандидатов</w:t>
      </w:r>
      <w:r w:rsidR="009E3004">
        <w:rPr>
          <w:b/>
          <w:bCs/>
        </w:rPr>
        <w:t>,</w:t>
      </w:r>
      <w:r w:rsidRPr="007B2B22">
        <w:rPr>
          <w:b/>
          <w:bCs/>
        </w:rPr>
        <w:t xml:space="preserve"> </w:t>
      </w:r>
      <w:r w:rsidR="008B1C09">
        <w:rPr>
          <w:b/>
          <w:bCs/>
        </w:rPr>
        <w:br/>
      </w:r>
      <w:r w:rsidRPr="007B2B22">
        <w:rPr>
          <w:b/>
          <w:bCs/>
        </w:rPr>
        <w:t xml:space="preserve">назначении доверенных лиц на </w:t>
      </w:r>
      <w:r w:rsidR="0099330E">
        <w:rPr>
          <w:b/>
        </w:rPr>
        <w:t>выборах депутатов</w:t>
      </w:r>
      <w:r w:rsidRPr="007B2B22">
        <w:rPr>
          <w:b/>
        </w:rPr>
        <w:t xml:space="preserve"> Совета депутатов </w:t>
      </w:r>
      <w:r>
        <w:rPr>
          <w:b/>
        </w:rPr>
        <w:br/>
      </w:r>
      <w:r w:rsidRPr="007B2B22">
        <w:rPr>
          <w:b/>
        </w:rPr>
        <w:t xml:space="preserve">Балахнинского муниципального округа Нижегородской области </w:t>
      </w:r>
      <w:r w:rsidR="00EB6BD0">
        <w:rPr>
          <w:b/>
        </w:rPr>
        <w:t>второго созыва,</w:t>
      </w:r>
      <w:r w:rsidR="009E3004">
        <w:rPr>
          <w:b/>
        </w:rPr>
        <w:br/>
      </w:r>
      <w:r w:rsidRPr="007B2B22">
        <w:rPr>
          <w:b/>
          <w:bCs/>
        </w:rPr>
        <w:t xml:space="preserve">  </w:t>
      </w:r>
      <w:r w:rsidR="00201ADA">
        <w:rPr>
          <w:b/>
        </w:rPr>
        <w:t xml:space="preserve">назначенных на </w:t>
      </w:r>
      <w:r w:rsidR="00EB6BD0">
        <w:rPr>
          <w:b/>
        </w:rPr>
        <w:t>14</w:t>
      </w:r>
      <w:r w:rsidR="0099330E">
        <w:rPr>
          <w:b/>
        </w:rPr>
        <w:t xml:space="preserve"> сентября 202</w:t>
      </w:r>
      <w:r w:rsidR="00EB6BD0">
        <w:rPr>
          <w:b/>
        </w:rPr>
        <w:t>5</w:t>
      </w:r>
      <w:r w:rsidRPr="007B2B22">
        <w:rPr>
          <w:b/>
        </w:rPr>
        <w:t xml:space="preserve"> года</w:t>
      </w:r>
    </w:p>
    <w:p w:rsidR="006F7228" w:rsidRPr="007B2B22" w:rsidRDefault="006F7228" w:rsidP="006B76CC">
      <w:pPr>
        <w:pStyle w:val="a3"/>
        <w:spacing w:after="0"/>
        <w:ind w:left="0"/>
        <w:jc w:val="center"/>
      </w:pPr>
    </w:p>
    <w:p w:rsidR="006F7228" w:rsidRPr="007B2B22" w:rsidRDefault="006F7228" w:rsidP="002E2C0B">
      <w:pPr>
        <w:autoSpaceDE w:val="0"/>
        <w:autoSpaceDN w:val="0"/>
        <w:adjustRightInd w:val="0"/>
        <w:jc w:val="center"/>
        <w:outlineLvl w:val="0"/>
        <w:rPr>
          <w:b/>
          <w:bCs/>
          <w:i/>
          <w:lang w:eastAsia="en-US"/>
        </w:rPr>
      </w:pPr>
      <w:r w:rsidRPr="007B2B22">
        <w:rPr>
          <w:b/>
          <w:bCs/>
          <w:i/>
          <w:lang w:eastAsia="en-US"/>
        </w:rPr>
        <w:t xml:space="preserve">I. Документы, представляемые </w:t>
      </w:r>
      <w:r w:rsidRPr="00E95F07">
        <w:rPr>
          <w:b/>
          <w:i/>
        </w:rPr>
        <w:t xml:space="preserve">в </w:t>
      </w:r>
      <w:r w:rsidR="008B1C09">
        <w:rPr>
          <w:b/>
          <w:i/>
        </w:rPr>
        <w:t>окружную избирательную комиссию</w:t>
      </w:r>
      <w:r w:rsidR="00E95F07" w:rsidRPr="007B2B22">
        <w:rPr>
          <w:b/>
          <w:bCs/>
        </w:rPr>
        <w:t xml:space="preserve"> </w:t>
      </w:r>
      <w:r w:rsidRPr="007B2B22">
        <w:rPr>
          <w:b/>
          <w:bCs/>
          <w:i/>
          <w:lang w:eastAsia="en-US"/>
        </w:rPr>
        <w:t xml:space="preserve">кандидатом </w:t>
      </w:r>
      <w:r>
        <w:rPr>
          <w:b/>
          <w:bCs/>
          <w:i/>
          <w:lang w:eastAsia="en-US"/>
        </w:rPr>
        <w:br/>
      </w:r>
      <w:r w:rsidRPr="007B2B22">
        <w:rPr>
          <w:b/>
          <w:bCs/>
          <w:i/>
          <w:lang w:eastAsia="en-US"/>
        </w:rPr>
        <w:t xml:space="preserve">в депутаты </w:t>
      </w:r>
      <w:r w:rsidRPr="007B2B22">
        <w:rPr>
          <w:b/>
          <w:i/>
        </w:rPr>
        <w:t xml:space="preserve">Совета депутатов Балахнинского муниципального округа Нижегородской области </w:t>
      </w:r>
      <w:r w:rsidR="00EB6BD0">
        <w:rPr>
          <w:b/>
          <w:i/>
        </w:rPr>
        <w:t>второго</w:t>
      </w:r>
      <w:r w:rsidRPr="007B2B22">
        <w:rPr>
          <w:b/>
          <w:i/>
        </w:rPr>
        <w:t xml:space="preserve"> созыва</w:t>
      </w:r>
      <w:r w:rsidRPr="007B2B22">
        <w:rPr>
          <w:b/>
          <w:bCs/>
          <w:i/>
          <w:lang w:eastAsia="en-US"/>
        </w:rPr>
        <w:t xml:space="preserve"> для уведомления </w:t>
      </w:r>
      <w:r w:rsidRPr="008B1C09">
        <w:rPr>
          <w:b/>
          <w:bCs/>
          <w:i/>
          <w:u w:val="single"/>
          <w:lang w:eastAsia="en-US"/>
        </w:rPr>
        <w:t>о самовыдвижении</w:t>
      </w:r>
      <w:r w:rsidRPr="007B2B22">
        <w:rPr>
          <w:b/>
          <w:bCs/>
          <w:i/>
          <w:lang w:eastAsia="en-US"/>
        </w:rPr>
        <w:t xml:space="preserve"> </w:t>
      </w:r>
      <w:r w:rsidR="009E3004">
        <w:rPr>
          <w:b/>
          <w:bCs/>
          <w:i/>
          <w:lang w:eastAsia="en-US"/>
        </w:rPr>
        <w:br/>
      </w:r>
      <w:r w:rsidRPr="007B2B22">
        <w:rPr>
          <w:b/>
          <w:bCs/>
          <w:i/>
          <w:lang w:eastAsia="en-US"/>
        </w:rPr>
        <w:t>в одномандатном избирательном округе</w:t>
      </w:r>
    </w:p>
    <w:p w:rsidR="006F7228" w:rsidRPr="008223BD" w:rsidRDefault="006F7228" w:rsidP="007B2B22">
      <w:pPr>
        <w:autoSpaceDE w:val="0"/>
        <w:autoSpaceDN w:val="0"/>
        <w:adjustRightInd w:val="0"/>
        <w:ind w:firstLine="540"/>
        <w:jc w:val="both"/>
        <w:rPr>
          <w:bCs/>
          <w:i/>
          <w:lang w:eastAsia="en-US"/>
        </w:rPr>
      </w:pP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 xml:space="preserve">1. </w:t>
      </w:r>
      <w:hyperlink r:id="rId8" w:history="1">
        <w:r w:rsidRPr="008223BD">
          <w:rPr>
            <w:bCs/>
            <w:lang w:eastAsia="en-US"/>
          </w:rPr>
          <w:t>Заявление</w:t>
        </w:r>
      </w:hyperlink>
      <w:r w:rsidRPr="008223BD">
        <w:rPr>
          <w:bCs/>
          <w:lang w:eastAsia="en-US"/>
        </w:rPr>
        <w:t xml:space="preserve"> выдвинутого лица о согласии баллотироваться (приложение 2).</w:t>
      </w: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 xml:space="preserve">2. </w:t>
      </w:r>
      <w:hyperlink r:id="rId9" w:history="1">
        <w:r w:rsidRPr="008223BD">
          <w:rPr>
            <w:bCs/>
            <w:lang w:eastAsia="en-US"/>
          </w:rPr>
          <w:t>Справка</w:t>
        </w:r>
      </w:hyperlink>
      <w:r w:rsidRPr="008223BD">
        <w:rPr>
          <w:bCs/>
          <w:lang w:eastAsia="en-US"/>
        </w:rPr>
        <w:t xml:space="preserve"> о принадлежности кандидата к политической партии или иному общественному объединению и статусе в нем, если кандидат указал такие сведения в своем заявлении о согласии баллотироваться (приложение 3).</w:t>
      </w: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 xml:space="preserve">3. </w:t>
      </w:r>
      <w:hyperlink r:id="rId10" w:history="1">
        <w:proofErr w:type="gramStart"/>
        <w:r w:rsidRPr="008223BD">
          <w:rPr>
            <w:bCs/>
            <w:lang w:eastAsia="en-US"/>
          </w:rPr>
          <w:t>Сведения</w:t>
        </w:r>
      </w:hyperlink>
      <w:r w:rsidRPr="008223BD">
        <w:rPr>
          <w:bCs/>
          <w:lang w:eastAsia="en-US"/>
        </w:rPr>
        <w:t xml:space="preserve"> о размере и об источниках доходов, имуществе, принадлежащем кандидату на праве собственности, о счетах, вкладах в банках, ценных бумагах (в соответствии</w:t>
      </w:r>
      <w:r w:rsidR="008F08EB">
        <w:rPr>
          <w:bCs/>
          <w:lang w:eastAsia="en-US"/>
        </w:rPr>
        <w:br/>
      </w:r>
      <w:r w:rsidRPr="008223BD">
        <w:rPr>
          <w:bCs/>
          <w:lang w:eastAsia="en-US"/>
        </w:rPr>
        <w:t xml:space="preserve">с </w:t>
      </w:r>
      <w:r w:rsidR="008F08EB">
        <w:rPr>
          <w:bCs/>
          <w:lang w:eastAsia="en-US"/>
        </w:rPr>
        <w:t xml:space="preserve"> </w:t>
      </w:r>
      <w:r w:rsidRPr="008223BD">
        <w:rPr>
          <w:bCs/>
          <w:lang w:eastAsia="en-US"/>
        </w:rPr>
        <w:t>приложением 4 к Закону Нижегородской о</w:t>
      </w:r>
      <w:r w:rsidR="001C7603">
        <w:rPr>
          <w:bCs/>
          <w:lang w:eastAsia="en-US"/>
        </w:rPr>
        <w:t>бласти от 6 сентября 2007 года №</w:t>
      </w:r>
      <w:r w:rsidRPr="008223BD">
        <w:rPr>
          <w:bCs/>
          <w:lang w:eastAsia="en-US"/>
        </w:rPr>
        <w:t xml:space="preserve"> 108-З "О выборах депутатов представительных органов муниципальных образо</w:t>
      </w:r>
      <w:r w:rsidR="001C7603">
        <w:rPr>
          <w:bCs/>
          <w:lang w:eastAsia="en-US"/>
        </w:rPr>
        <w:t>ваний в Нижегородской области")</w:t>
      </w:r>
      <w:r w:rsidR="008F08EB">
        <w:rPr>
          <w:bCs/>
          <w:lang w:eastAsia="en-US"/>
        </w:rPr>
        <w:t xml:space="preserve"> </w:t>
      </w:r>
      <w:r w:rsidR="008F08EB">
        <w:rPr>
          <w:bCs/>
          <w:lang w:eastAsia="en-US"/>
        </w:rPr>
        <w:br/>
        <w:t>на бумажном носителе (и дополнительно могут быть представлены в машиночитаемом виде).</w:t>
      </w:r>
      <w:proofErr w:type="gramEnd"/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>4. Заверенные кандидатом копии:</w:t>
      </w:r>
    </w:p>
    <w:p w:rsidR="006F7228" w:rsidRPr="008223BD" w:rsidRDefault="00E95F07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>
        <w:rPr>
          <w:bCs/>
          <w:lang w:eastAsia="en-US"/>
        </w:rPr>
        <w:t>4.1. паспорта (</w:t>
      </w:r>
      <w:r w:rsidR="006F7228" w:rsidRPr="008223BD">
        <w:rPr>
          <w:bCs/>
          <w:lang w:eastAsia="en-US"/>
        </w:rPr>
        <w:t xml:space="preserve">отдельных страниц паспорта, определенных </w:t>
      </w:r>
      <w:hyperlink r:id="rId11" w:history="1">
        <w:r w:rsidR="006F7228" w:rsidRPr="008223BD">
          <w:rPr>
            <w:bCs/>
            <w:lang w:eastAsia="en-US"/>
          </w:rPr>
          <w:t>постановлением</w:t>
        </w:r>
      </w:hyperlink>
      <w:r w:rsidR="006F7228" w:rsidRPr="008223BD">
        <w:rPr>
          <w:bCs/>
          <w:lang w:eastAsia="en-US"/>
        </w:rPr>
        <w:t xml:space="preserve"> </w:t>
      </w:r>
      <w:r>
        <w:rPr>
          <w:bCs/>
          <w:lang w:eastAsia="en-US"/>
        </w:rPr>
        <w:t>ЦИК России</w:t>
      </w:r>
      <w:r w:rsidR="006F7228" w:rsidRPr="008223BD">
        <w:rPr>
          <w:bCs/>
          <w:lang w:eastAsia="en-US"/>
        </w:rPr>
        <w:t xml:space="preserve"> </w:t>
      </w:r>
      <w:r>
        <w:rPr>
          <w:bCs/>
          <w:lang w:eastAsia="en-US"/>
        </w:rPr>
        <w:t xml:space="preserve">  </w:t>
      </w:r>
      <w:r w:rsidR="006F7228" w:rsidRPr="008223BD">
        <w:rPr>
          <w:bCs/>
          <w:lang w:eastAsia="en-US"/>
        </w:rPr>
        <w:t xml:space="preserve">от 4 июня 2014 года </w:t>
      </w:r>
      <w:r>
        <w:rPr>
          <w:bCs/>
          <w:lang w:eastAsia="en-US"/>
        </w:rPr>
        <w:t>№</w:t>
      </w:r>
      <w:r w:rsidR="006F7228" w:rsidRPr="008223BD">
        <w:rPr>
          <w:bCs/>
          <w:lang w:eastAsia="en-US"/>
        </w:rPr>
        <w:t xml:space="preserve"> 233/1478-6</w:t>
      </w:r>
      <w:r>
        <w:rPr>
          <w:bCs/>
          <w:lang w:eastAsia="en-US"/>
        </w:rPr>
        <w:t xml:space="preserve"> (в редакции Постановления ЦИК России от 01июня 2022 года                № 85/706-8</w:t>
      </w:r>
      <w:r w:rsidR="006F7228" w:rsidRPr="008223BD">
        <w:rPr>
          <w:bCs/>
          <w:lang w:eastAsia="en-US"/>
        </w:rPr>
        <w:t>)</w:t>
      </w:r>
      <w:r>
        <w:rPr>
          <w:bCs/>
          <w:lang w:eastAsia="en-US"/>
        </w:rPr>
        <w:t>)</w:t>
      </w:r>
      <w:r w:rsidR="006F7228" w:rsidRPr="008223BD">
        <w:rPr>
          <w:bCs/>
          <w:lang w:eastAsia="en-US"/>
        </w:rPr>
        <w:t xml:space="preserve"> или документа, заменяющего паспорт гражданина;</w:t>
      </w:r>
    </w:p>
    <w:p w:rsidR="006F7228" w:rsidRPr="008223BD" w:rsidRDefault="008F08EB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>
        <w:rPr>
          <w:bCs/>
          <w:lang w:eastAsia="en-US"/>
        </w:rPr>
        <w:t>4.2. документов, подтверждающих указанные о согласии баллотироваться сведения о профессиональном образовании</w:t>
      </w:r>
      <w:r w:rsidR="006F7228" w:rsidRPr="008223BD">
        <w:rPr>
          <w:bCs/>
          <w:lang w:eastAsia="en-US"/>
        </w:rPr>
        <w:t xml:space="preserve"> (при наличии профессионального образования);</w:t>
      </w:r>
    </w:p>
    <w:p w:rsidR="00245219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 xml:space="preserve">4.3. </w:t>
      </w:r>
      <w:r w:rsidR="008F08EB">
        <w:rPr>
          <w:bCs/>
          <w:lang w:eastAsia="en-US"/>
        </w:rPr>
        <w:t xml:space="preserve">документов, подтверждающих указанные о согласии баллотироваться сведения об основном месте работы или службы, о занимаемой должности (в случае отсутствия основного места работы или службы – роде занятий)¹; </w:t>
      </w:r>
    </w:p>
    <w:p w:rsidR="008F08EB" w:rsidRDefault="008F08EB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>
        <w:rPr>
          <w:bCs/>
          <w:lang w:eastAsia="en-US"/>
        </w:rPr>
        <w:t>_______________</w:t>
      </w:r>
    </w:p>
    <w:p w:rsidR="008F08EB" w:rsidRDefault="008F08EB" w:rsidP="00245219">
      <w:pPr>
        <w:autoSpaceDE w:val="0"/>
        <w:autoSpaceDN w:val="0"/>
        <w:adjustRightInd w:val="0"/>
        <w:ind w:firstLine="851"/>
        <w:jc w:val="both"/>
        <w:rPr>
          <w:bCs/>
          <w:sz w:val="22"/>
          <w:szCs w:val="22"/>
          <w:lang w:eastAsia="en-US"/>
        </w:rPr>
      </w:pPr>
      <w:r>
        <w:rPr>
          <w:bCs/>
          <w:lang w:eastAsia="en-US"/>
        </w:rPr>
        <w:t xml:space="preserve">¹ </w:t>
      </w:r>
      <w:r w:rsidRPr="00245219">
        <w:rPr>
          <w:bCs/>
          <w:sz w:val="22"/>
          <w:szCs w:val="22"/>
          <w:lang w:eastAsia="en-US"/>
        </w:rPr>
        <w:t xml:space="preserve">Копия трудовой книжки, либо выписки из трудовой книжки, либо справки с основного места работы или иного документа, подтверждающего указанные </w:t>
      </w:r>
      <w:r w:rsidR="00245219" w:rsidRPr="00245219">
        <w:rPr>
          <w:bCs/>
          <w:sz w:val="22"/>
          <w:szCs w:val="22"/>
          <w:lang w:eastAsia="en-US"/>
        </w:rPr>
        <w:t>в заявлении</w:t>
      </w:r>
      <w:r w:rsidRPr="00245219">
        <w:rPr>
          <w:bCs/>
          <w:sz w:val="22"/>
          <w:szCs w:val="22"/>
          <w:lang w:eastAsia="en-US"/>
        </w:rPr>
        <w:t xml:space="preserve"> </w:t>
      </w:r>
      <w:r w:rsidR="006C18AC">
        <w:rPr>
          <w:bCs/>
          <w:sz w:val="22"/>
          <w:szCs w:val="22"/>
          <w:lang w:eastAsia="en-US"/>
        </w:rPr>
        <w:t xml:space="preserve">кандидата </w:t>
      </w:r>
      <w:r w:rsidRPr="00245219">
        <w:rPr>
          <w:bCs/>
          <w:sz w:val="22"/>
          <w:szCs w:val="22"/>
          <w:lang w:eastAsia="en-US"/>
        </w:rPr>
        <w:t>о согласии баллотироваться сведения</w:t>
      </w:r>
      <w:r w:rsidR="00245219">
        <w:rPr>
          <w:bCs/>
          <w:sz w:val="22"/>
          <w:szCs w:val="22"/>
          <w:lang w:eastAsia="en-US"/>
        </w:rPr>
        <w:t xml:space="preserve"> об основном месте работы или службы, о занимаемой должности. В качестве документа, подтверждающего указанные в заявлении кандидата </w:t>
      </w:r>
      <w:r w:rsidR="00245219" w:rsidRPr="00245219">
        <w:rPr>
          <w:bCs/>
          <w:sz w:val="22"/>
          <w:szCs w:val="22"/>
          <w:lang w:eastAsia="en-US"/>
        </w:rPr>
        <w:t>о согласии баллотироваться сведения</w:t>
      </w:r>
      <w:r w:rsidR="00245219">
        <w:rPr>
          <w:bCs/>
          <w:sz w:val="22"/>
          <w:szCs w:val="22"/>
          <w:lang w:eastAsia="en-US"/>
        </w:rPr>
        <w:t xml:space="preserve"> об основном месте работы или службы, о занимаемой должности, могут быть</w:t>
      </w:r>
      <w:r w:rsidR="00AE5BBB">
        <w:rPr>
          <w:bCs/>
          <w:sz w:val="22"/>
          <w:szCs w:val="22"/>
          <w:lang w:eastAsia="en-US"/>
        </w:rPr>
        <w:t xml:space="preserve"> использованы сведения о трудовой деятельности, предусмотренные статьей 66.1 Трудового кодекса Российской Федерации. Указанные сведения, полученные в установленном порядке в форме электронного документа в формате </w:t>
      </w:r>
      <w:r w:rsidR="00896E84">
        <w:rPr>
          <w:bCs/>
          <w:sz w:val="22"/>
          <w:szCs w:val="22"/>
          <w:lang w:eastAsia="en-US"/>
        </w:rPr>
        <w:t>.</w:t>
      </w:r>
      <w:r w:rsidR="00AE5BBB">
        <w:rPr>
          <w:bCs/>
          <w:sz w:val="22"/>
          <w:szCs w:val="22"/>
          <w:lang w:val="en-US" w:eastAsia="en-US"/>
        </w:rPr>
        <w:t>pdf</w:t>
      </w:r>
      <w:r w:rsidR="00AE5BBB">
        <w:rPr>
          <w:bCs/>
          <w:sz w:val="22"/>
          <w:szCs w:val="22"/>
          <w:lang w:eastAsia="en-US"/>
        </w:rPr>
        <w:t>, представляются распечатанными на бумажном носителе.</w:t>
      </w:r>
    </w:p>
    <w:p w:rsidR="00AE5BBB" w:rsidRPr="00AE5BBB" w:rsidRDefault="00AE5BBB" w:rsidP="00245219">
      <w:pPr>
        <w:autoSpaceDE w:val="0"/>
        <w:autoSpaceDN w:val="0"/>
        <w:adjustRightInd w:val="0"/>
        <w:ind w:firstLine="851"/>
        <w:jc w:val="both"/>
        <w:rPr>
          <w:bCs/>
          <w:lang w:eastAsia="en-US"/>
        </w:rPr>
      </w:pPr>
      <w:proofErr w:type="gramStart"/>
      <w:r>
        <w:rPr>
          <w:bCs/>
          <w:sz w:val="22"/>
          <w:szCs w:val="22"/>
          <w:lang w:eastAsia="en-US"/>
        </w:rPr>
        <w:t xml:space="preserve">При отсутствии основного места работы </w:t>
      </w:r>
      <w:r w:rsidR="00896E84">
        <w:rPr>
          <w:bCs/>
          <w:sz w:val="22"/>
          <w:szCs w:val="22"/>
          <w:lang w:eastAsia="en-US"/>
        </w:rPr>
        <w:t xml:space="preserve">или службы </w:t>
      </w:r>
      <w:r>
        <w:rPr>
          <w:bCs/>
          <w:sz w:val="22"/>
          <w:szCs w:val="22"/>
          <w:lang w:eastAsia="en-US"/>
        </w:rPr>
        <w:t>– копии документов, подтверждающих сведения о роде занятий, то есть о деятельности кандидата, приносящей ему доход, или о статусе неработающего кандидата (пенсионер, безработный, учащийся (с указанием наименования организации, осуществляющей образовательную деятельность).</w:t>
      </w:r>
      <w:proofErr w:type="gramEnd"/>
      <w:r>
        <w:rPr>
          <w:bCs/>
          <w:sz w:val="22"/>
          <w:szCs w:val="22"/>
          <w:lang w:eastAsia="en-US"/>
        </w:rPr>
        <w:t xml:space="preserve"> В случае указания кандидатом в заявлении о согласии баллотироваться рода занятий «домохозяйка» («домохозяин»), «временно неработающий» представление документов, подтверждающих указанный статус, не требуется. Физические лица, применяющие специальный налоговый режим «Налог на профессиональный доход», представляют в соответствующую избирательную комиссию справку о постановке на учет (снятии с учета) физического лица в качестве налогоплательщика налога на профессиональный доход по форме КНД 1122035 в соответствии с письмом ФНС России от 5 мая 2023 года № СД-4-3/5763</w:t>
      </w:r>
      <w:r w:rsidRPr="00AE5BBB">
        <w:rPr>
          <w:bCs/>
          <w:sz w:val="22"/>
          <w:szCs w:val="22"/>
          <w:lang w:eastAsia="en-US"/>
        </w:rPr>
        <w:t>@</w:t>
      </w:r>
      <w:r>
        <w:rPr>
          <w:bCs/>
          <w:sz w:val="22"/>
          <w:szCs w:val="22"/>
          <w:lang w:eastAsia="en-US"/>
        </w:rPr>
        <w:t>.</w:t>
      </w:r>
    </w:p>
    <w:p w:rsidR="002B3F8A" w:rsidRDefault="002B3F8A" w:rsidP="002C6A95">
      <w:pPr>
        <w:autoSpaceDE w:val="0"/>
        <w:autoSpaceDN w:val="0"/>
        <w:adjustRightInd w:val="0"/>
        <w:jc w:val="center"/>
        <w:outlineLvl w:val="0"/>
        <w:rPr>
          <w:b/>
          <w:bCs/>
          <w:i/>
          <w:lang w:eastAsia="en-US"/>
        </w:rPr>
      </w:pPr>
    </w:p>
    <w:p w:rsidR="002B3F8A" w:rsidRDefault="002B3F8A" w:rsidP="002C6A95">
      <w:pPr>
        <w:autoSpaceDE w:val="0"/>
        <w:autoSpaceDN w:val="0"/>
        <w:adjustRightInd w:val="0"/>
        <w:jc w:val="center"/>
        <w:outlineLvl w:val="0"/>
        <w:rPr>
          <w:b/>
          <w:bCs/>
          <w:i/>
          <w:lang w:eastAsia="en-US"/>
        </w:rPr>
      </w:pPr>
    </w:p>
    <w:p w:rsidR="006D460C" w:rsidRPr="008223BD" w:rsidRDefault="006D460C" w:rsidP="006D460C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 xml:space="preserve">4.4. справки из представительного органа об исполнении обязанностей депутата </w:t>
      </w:r>
      <w:r>
        <w:rPr>
          <w:bCs/>
          <w:lang w:eastAsia="en-US"/>
        </w:rPr>
        <w:br/>
      </w:r>
      <w:r w:rsidRPr="008223BD">
        <w:rPr>
          <w:bCs/>
          <w:lang w:eastAsia="en-US"/>
        </w:rPr>
        <w:t>на непостоянной основе.</w:t>
      </w:r>
    </w:p>
    <w:p w:rsidR="006D460C" w:rsidRPr="008223BD" w:rsidRDefault="006D460C" w:rsidP="006D460C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 xml:space="preserve">5. В случае назначения кандидатом уполномоченного представителя по финансовым вопросам представляется решение кандидата о его назначении </w:t>
      </w:r>
      <w:hyperlink r:id="rId12" w:history="1">
        <w:r w:rsidRPr="008223BD">
          <w:rPr>
            <w:bCs/>
            <w:lang w:eastAsia="en-US"/>
          </w:rPr>
          <w:t>(приложение 8)</w:t>
        </w:r>
      </w:hyperlink>
      <w:r w:rsidRPr="008223BD">
        <w:rPr>
          <w:bCs/>
          <w:lang w:eastAsia="en-US"/>
        </w:rPr>
        <w:t xml:space="preserve"> и нотариально удостоверенная </w:t>
      </w:r>
      <w:hyperlink r:id="rId13" w:history="1">
        <w:r w:rsidRPr="008223BD">
          <w:rPr>
            <w:bCs/>
            <w:lang w:eastAsia="en-US"/>
          </w:rPr>
          <w:t>доверенность</w:t>
        </w:r>
      </w:hyperlink>
      <w:r w:rsidRPr="008223BD">
        <w:rPr>
          <w:bCs/>
          <w:lang w:eastAsia="en-US"/>
        </w:rPr>
        <w:t xml:space="preserve"> (приложение 9).</w:t>
      </w:r>
    </w:p>
    <w:p w:rsidR="006D460C" w:rsidRDefault="006D460C" w:rsidP="006D460C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>6. Если кандидат менял фамилию, или имя, или отчество, - копии соответствующих документов.</w:t>
      </w:r>
    </w:p>
    <w:p w:rsidR="002B3F8A" w:rsidRDefault="002B3F8A" w:rsidP="002C6A95">
      <w:pPr>
        <w:autoSpaceDE w:val="0"/>
        <w:autoSpaceDN w:val="0"/>
        <w:adjustRightInd w:val="0"/>
        <w:jc w:val="center"/>
        <w:outlineLvl w:val="0"/>
        <w:rPr>
          <w:b/>
          <w:bCs/>
          <w:i/>
          <w:lang w:eastAsia="en-US"/>
        </w:rPr>
      </w:pPr>
    </w:p>
    <w:p w:rsidR="002B3F8A" w:rsidRDefault="002B3F8A" w:rsidP="002C6A95">
      <w:pPr>
        <w:autoSpaceDE w:val="0"/>
        <w:autoSpaceDN w:val="0"/>
        <w:adjustRightInd w:val="0"/>
        <w:jc w:val="center"/>
        <w:outlineLvl w:val="0"/>
        <w:rPr>
          <w:b/>
          <w:bCs/>
          <w:i/>
          <w:lang w:eastAsia="en-US"/>
        </w:rPr>
      </w:pPr>
    </w:p>
    <w:p w:rsidR="006F7228" w:rsidRPr="007B2B22" w:rsidRDefault="006F7228" w:rsidP="002C6A95">
      <w:pPr>
        <w:autoSpaceDE w:val="0"/>
        <w:autoSpaceDN w:val="0"/>
        <w:adjustRightInd w:val="0"/>
        <w:jc w:val="center"/>
        <w:outlineLvl w:val="0"/>
        <w:rPr>
          <w:b/>
          <w:bCs/>
          <w:i/>
          <w:lang w:eastAsia="en-US"/>
        </w:rPr>
      </w:pPr>
      <w:r w:rsidRPr="007B2B22">
        <w:rPr>
          <w:b/>
          <w:bCs/>
          <w:i/>
          <w:lang w:eastAsia="en-US"/>
        </w:rPr>
        <w:t xml:space="preserve">II. </w:t>
      </w:r>
      <w:proofErr w:type="gramStart"/>
      <w:r w:rsidRPr="007B2B22">
        <w:rPr>
          <w:b/>
          <w:bCs/>
          <w:i/>
          <w:lang w:eastAsia="en-US"/>
        </w:rPr>
        <w:t>Документы, представляемые в</w:t>
      </w:r>
      <w:r w:rsidR="00E95F07" w:rsidRPr="00E95F07">
        <w:rPr>
          <w:b/>
          <w:i/>
        </w:rPr>
        <w:t xml:space="preserve"> ТИК Балахнинского муниципального округа</w:t>
      </w:r>
      <w:r>
        <w:rPr>
          <w:b/>
          <w:bCs/>
          <w:i/>
          <w:lang w:eastAsia="en-US"/>
        </w:rPr>
        <w:br/>
      </w:r>
      <w:r w:rsidRPr="007B2B22">
        <w:rPr>
          <w:b/>
          <w:bCs/>
          <w:i/>
          <w:lang w:eastAsia="en-US"/>
        </w:rPr>
        <w:t>уполномоченным</w:t>
      </w:r>
      <w:r>
        <w:rPr>
          <w:b/>
          <w:bCs/>
          <w:i/>
          <w:lang w:eastAsia="en-US"/>
        </w:rPr>
        <w:t xml:space="preserve"> </w:t>
      </w:r>
      <w:r w:rsidRPr="007B2B22">
        <w:rPr>
          <w:b/>
          <w:bCs/>
          <w:i/>
          <w:lang w:eastAsia="en-US"/>
        </w:rPr>
        <w:t xml:space="preserve">представителем избирательного объединения </w:t>
      </w:r>
      <w:r w:rsidRPr="00196012">
        <w:rPr>
          <w:b/>
          <w:bCs/>
          <w:i/>
          <w:u w:val="single"/>
          <w:lang w:eastAsia="en-US"/>
        </w:rPr>
        <w:t>для заверения списка</w:t>
      </w:r>
      <w:r w:rsidRPr="007B2B22">
        <w:rPr>
          <w:b/>
          <w:bCs/>
          <w:i/>
          <w:lang w:eastAsia="en-US"/>
        </w:rPr>
        <w:t xml:space="preserve"> кандидатов </w:t>
      </w:r>
      <w:r w:rsidR="00AF3421" w:rsidRPr="007B2B22">
        <w:rPr>
          <w:b/>
          <w:bCs/>
          <w:i/>
          <w:lang w:eastAsia="en-US"/>
        </w:rPr>
        <w:t xml:space="preserve">в депутаты </w:t>
      </w:r>
      <w:r w:rsidR="00AF3421" w:rsidRPr="007B2B22">
        <w:rPr>
          <w:b/>
          <w:i/>
        </w:rPr>
        <w:t xml:space="preserve">Совета депутатов Балахнинского муниципального округа Нижегородской области </w:t>
      </w:r>
      <w:r w:rsidR="00EB6BD0">
        <w:rPr>
          <w:b/>
          <w:i/>
        </w:rPr>
        <w:t>второго</w:t>
      </w:r>
      <w:r w:rsidR="00AF3421" w:rsidRPr="007B2B22">
        <w:rPr>
          <w:b/>
          <w:i/>
        </w:rPr>
        <w:t xml:space="preserve"> созыва</w:t>
      </w:r>
      <w:r w:rsidR="00AF3421">
        <w:rPr>
          <w:b/>
          <w:i/>
        </w:rPr>
        <w:t xml:space="preserve">, </w:t>
      </w:r>
      <w:r w:rsidRPr="007B2B22">
        <w:rPr>
          <w:b/>
          <w:bCs/>
          <w:i/>
          <w:lang w:eastAsia="en-US"/>
        </w:rPr>
        <w:t>выдвинутых избирательным объединением</w:t>
      </w:r>
      <w:proofErr w:type="gramEnd"/>
    </w:p>
    <w:p w:rsidR="006F7228" w:rsidRPr="007B2B22" w:rsidRDefault="006F7228" w:rsidP="007B2B2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 xml:space="preserve">1. </w:t>
      </w:r>
      <w:hyperlink r:id="rId14" w:history="1">
        <w:r w:rsidRPr="008223BD">
          <w:rPr>
            <w:bCs/>
            <w:lang w:eastAsia="en-US"/>
          </w:rPr>
          <w:t>Заявления</w:t>
        </w:r>
      </w:hyperlink>
      <w:r w:rsidRPr="008223BD">
        <w:rPr>
          <w:bCs/>
          <w:lang w:eastAsia="en-US"/>
        </w:rPr>
        <w:t xml:space="preserve"> каждого из кандидатов, включенных в список кандидатов </w:t>
      </w:r>
      <w:r>
        <w:rPr>
          <w:bCs/>
          <w:lang w:eastAsia="en-US"/>
        </w:rPr>
        <w:br/>
      </w:r>
      <w:r w:rsidRPr="008223BD">
        <w:rPr>
          <w:bCs/>
          <w:lang w:eastAsia="en-US"/>
        </w:rPr>
        <w:t>по одномандатн</w:t>
      </w:r>
      <w:r w:rsidR="009861F6">
        <w:rPr>
          <w:bCs/>
          <w:lang w:eastAsia="en-US"/>
        </w:rPr>
        <w:t>ым</w:t>
      </w:r>
      <w:r w:rsidRPr="008223BD">
        <w:rPr>
          <w:bCs/>
          <w:lang w:eastAsia="en-US"/>
        </w:rPr>
        <w:t xml:space="preserve"> окру</w:t>
      </w:r>
      <w:r w:rsidR="00EB6BD0">
        <w:rPr>
          <w:bCs/>
          <w:lang w:eastAsia="en-US"/>
        </w:rPr>
        <w:t>г</w:t>
      </w:r>
      <w:r w:rsidR="009861F6">
        <w:rPr>
          <w:bCs/>
          <w:lang w:eastAsia="en-US"/>
        </w:rPr>
        <w:t>ам</w:t>
      </w:r>
      <w:r w:rsidR="00EB6BD0">
        <w:rPr>
          <w:bCs/>
          <w:lang w:eastAsia="en-US"/>
        </w:rPr>
        <w:t xml:space="preserve"> №№ 1 </w:t>
      </w:r>
      <w:r w:rsidR="00800712">
        <w:rPr>
          <w:bCs/>
          <w:lang w:eastAsia="en-US"/>
        </w:rPr>
        <w:t>–</w:t>
      </w:r>
      <w:r w:rsidR="00EB6BD0">
        <w:rPr>
          <w:bCs/>
          <w:lang w:eastAsia="en-US"/>
        </w:rPr>
        <w:t xml:space="preserve"> 25</w:t>
      </w:r>
      <w:r w:rsidR="00800712">
        <w:rPr>
          <w:bCs/>
          <w:lang w:eastAsia="en-US"/>
        </w:rPr>
        <w:t xml:space="preserve"> </w:t>
      </w:r>
      <w:r w:rsidRPr="008223BD">
        <w:rPr>
          <w:bCs/>
          <w:lang w:eastAsia="en-US"/>
        </w:rPr>
        <w:t>о согласии баллотироваться (приложение 4).</w:t>
      </w: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 xml:space="preserve">2. </w:t>
      </w:r>
      <w:proofErr w:type="gramStart"/>
      <w:r w:rsidR="00BF41BD">
        <w:rPr>
          <w:bCs/>
          <w:lang w:eastAsia="en-US"/>
        </w:rPr>
        <w:t xml:space="preserve">В отношении каждого кандидата в составе списка кандидатов по одномандатными избирательным  округам </w:t>
      </w:r>
      <w:hyperlink r:id="rId15" w:history="1">
        <w:r w:rsidR="00BF41BD">
          <w:rPr>
            <w:bCs/>
            <w:lang w:eastAsia="en-US"/>
          </w:rPr>
          <w:t>с</w:t>
        </w:r>
        <w:r w:rsidRPr="008223BD">
          <w:rPr>
            <w:bCs/>
            <w:lang w:eastAsia="en-US"/>
          </w:rPr>
          <w:t>правк</w:t>
        </w:r>
        <w:r w:rsidR="00BF41BD">
          <w:rPr>
            <w:bCs/>
            <w:lang w:eastAsia="en-US"/>
          </w:rPr>
          <w:t>а</w:t>
        </w:r>
      </w:hyperlink>
      <w:r w:rsidRPr="008223BD">
        <w:rPr>
          <w:bCs/>
          <w:lang w:eastAsia="en-US"/>
        </w:rPr>
        <w:t xml:space="preserve"> о принадлежности кандидат</w:t>
      </w:r>
      <w:r w:rsidR="00BF41BD">
        <w:rPr>
          <w:bCs/>
          <w:lang w:eastAsia="en-US"/>
        </w:rPr>
        <w:t>а</w:t>
      </w:r>
      <w:r w:rsidRPr="008223BD">
        <w:rPr>
          <w:bCs/>
          <w:lang w:eastAsia="en-US"/>
        </w:rPr>
        <w:t xml:space="preserve"> к политической партии</w:t>
      </w:r>
      <w:proofErr w:type="gramEnd"/>
      <w:r w:rsidRPr="008223BD">
        <w:rPr>
          <w:bCs/>
          <w:lang w:eastAsia="en-US"/>
        </w:rPr>
        <w:t xml:space="preserve"> или иному общественному объединению и статусе в нем, если кандидат указал такие сведения в сво</w:t>
      </w:r>
      <w:r w:rsidR="00BF41BD">
        <w:rPr>
          <w:bCs/>
          <w:lang w:eastAsia="en-US"/>
        </w:rPr>
        <w:t>ем</w:t>
      </w:r>
      <w:r w:rsidRPr="008223BD">
        <w:rPr>
          <w:bCs/>
          <w:lang w:eastAsia="en-US"/>
        </w:rPr>
        <w:t xml:space="preserve"> заявлени</w:t>
      </w:r>
      <w:r w:rsidR="00BF41BD">
        <w:rPr>
          <w:bCs/>
          <w:lang w:eastAsia="en-US"/>
        </w:rPr>
        <w:t>и</w:t>
      </w:r>
      <w:r w:rsidRPr="008223BD">
        <w:rPr>
          <w:bCs/>
          <w:lang w:eastAsia="en-US"/>
        </w:rPr>
        <w:t xml:space="preserve"> о согласии баллотироваться (приложение 3).</w:t>
      </w: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99330E">
        <w:rPr>
          <w:bCs/>
          <w:lang w:eastAsia="en-US"/>
        </w:rPr>
        <w:t xml:space="preserve">3.  </w:t>
      </w:r>
      <w:hyperlink r:id="rId16" w:history="1">
        <w:r w:rsidRPr="0099330E">
          <w:rPr>
            <w:bCs/>
            <w:lang w:eastAsia="en-US"/>
          </w:rPr>
          <w:t>Список</w:t>
        </w:r>
      </w:hyperlink>
      <w:r w:rsidRPr="0099330E">
        <w:rPr>
          <w:bCs/>
          <w:lang w:eastAsia="en-US"/>
        </w:rPr>
        <w:t xml:space="preserve"> кандидатов по одноманда</w:t>
      </w:r>
      <w:r w:rsidR="0099330E">
        <w:rPr>
          <w:bCs/>
          <w:lang w:eastAsia="en-US"/>
        </w:rPr>
        <w:t>тн</w:t>
      </w:r>
      <w:r w:rsidR="009861F6">
        <w:rPr>
          <w:bCs/>
          <w:lang w:eastAsia="en-US"/>
        </w:rPr>
        <w:t>ым</w:t>
      </w:r>
      <w:r w:rsidR="0099330E">
        <w:rPr>
          <w:bCs/>
          <w:lang w:eastAsia="en-US"/>
        </w:rPr>
        <w:t xml:space="preserve"> избирательн</w:t>
      </w:r>
      <w:r w:rsidR="009861F6">
        <w:rPr>
          <w:bCs/>
          <w:lang w:eastAsia="en-US"/>
        </w:rPr>
        <w:t>ым</w:t>
      </w:r>
      <w:r w:rsidR="0099330E">
        <w:rPr>
          <w:bCs/>
          <w:lang w:eastAsia="en-US"/>
        </w:rPr>
        <w:t xml:space="preserve"> округ</w:t>
      </w:r>
      <w:r w:rsidR="009861F6">
        <w:rPr>
          <w:bCs/>
          <w:lang w:eastAsia="en-US"/>
        </w:rPr>
        <w:t>ам</w:t>
      </w:r>
      <w:r w:rsidR="0099330E">
        <w:rPr>
          <w:bCs/>
          <w:lang w:eastAsia="en-US"/>
        </w:rPr>
        <w:t xml:space="preserve"> №</w:t>
      </w:r>
      <w:r w:rsidR="00EB6BD0">
        <w:rPr>
          <w:bCs/>
          <w:lang w:eastAsia="en-US"/>
        </w:rPr>
        <w:t xml:space="preserve">№ 1 </w:t>
      </w:r>
      <w:r w:rsidR="00BF41BD">
        <w:rPr>
          <w:bCs/>
          <w:lang w:eastAsia="en-US"/>
        </w:rPr>
        <w:t>–</w:t>
      </w:r>
      <w:r w:rsidR="00EB6BD0">
        <w:rPr>
          <w:bCs/>
          <w:lang w:eastAsia="en-US"/>
        </w:rPr>
        <w:t xml:space="preserve"> 25</w:t>
      </w:r>
      <w:r w:rsidR="00BF41BD">
        <w:rPr>
          <w:bCs/>
          <w:lang w:eastAsia="en-US"/>
        </w:rPr>
        <w:t xml:space="preserve">                       на бумажном носителе</w:t>
      </w:r>
      <w:r w:rsidRPr="0099330E">
        <w:rPr>
          <w:bCs/>
          <w:lang w:eastAsia="en-US"/>
        </w:rPr>
        <w:t xml:space="preserve"> (приложение 6).</w:t>
      </w:r>
    </w:p>
    <w:p w:rsidR="00A97BF9" w:rsidRDefault="006F7228" w:rsidP="0099330E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 xml:space="preserve">4. </w:t>
      </w:r>
      <w:proofErr w:type="gramStart"/>
      <w:r w:rsidR="00A97BF9">
        <w:rPr>
          <w:bCs/>
          <w:lang w:eastAsia="en-US"/>
        </w:rPr>
        <w:t>Решение съезда политической партии (конференции или общего собрания ее регионального отделения, общего собрания иного структурного подразделения политичес</w:t>
      </w:r>
      <w:r w:rsidR="00D927F0">
        <w:rPr>
          <w:bCs/>
          <w:lang w:eastAsia="en-US"/>
        </w:rPr>
        <w:t>кой партии</w:t>
      </w:r>
      <w:r w:rsidR="00A97BF9">
        <w:rPr>
          <w:bCs/>
          <w:lang w:eastAsia="en-US"/>
        </w:rPr>
        <w:t>, а в случаях, предусмотренных Федеральным законом «О политических партиях», соответствующего органа политической партии, ее регионального отделения или ин</w:t>
      </w:r>
      <w:r w:rsidR="00D927F0">
        <w:rPr>
          <w:bCs/>
          <w:lang w:eastAsia="en-US"/>
        </w:rPr>
        <w:t>ого структурного подразделения),</w:t>
      </w:r>
      <w:r w:rsidR="00A97BF9">
        <w:rPr>
          <w:bCs/>
          <w:lang w:eastAsia="en-US"/>
        </w:rPr>
        <w:t xml:space="preserve"> </w:t>
      </w:r>
      <w:r w:rsidR="00D927F0">
        <w:rPr>
          <w:bCs/>
          <w:lang w:eastAsia="en-US"/>
        </w:rPr>
        <w:t>о</w:t>
      </w:r>
      <w:r w:rsidR="00A97BF9">
        <w:rPr>
          <w:bCs/>
          <w:lang w:eastAsia="en-US"/>
        </w:rPr>
        <w:t xml:space="preserve"> выдвижении кандидатов по одномандатным избирательным округам списком: протокол (выписка из протокола) или иной документ в соответствии с уставом политической партии, а</w:t>
      </w:r>
      <w:proofErr w:type="gramEnd"/>
      <w:r w:rsidR="00A97BF9">
        <w:rPr>
          <w:bCs/>
          <w:lang w:eastAsia="en-US"/>
        </w:rPr>
        <w:t xml:space="preserve"> также решение о назначении уполномоченных представителей избирательного объединения, к полномочиям которых отнесены вопросы, связанные </w:t>
      </w:r>
      <w:r w:rsidR="00D927F0">
        <w:rPr>
          <w:bCs/>
          <w:lang w:eastAsia="en-US"/>
        </w:rPr>
        <w:t xml:space="preserve">                               </w:t>
      </w:r>
      <w:r w:rsidR="00A97BF9">
        <w:rPr>
          <w:bCs/>
          <w:lang w:eastAsia="en-US"/>
        </w:rPr>
        <w:t xml:space="preserve">с представлением списка кандидатов по одномандатным округам </w:t>
      </w:r>
      <w:r w:rsidR="00D927F0" w:rsidRPr="008223BD">
        <w:rPr>
          <w:bCs/>
          <w:lang w:eastAsia="en-US"/>
        </w:rPr>
        <w:t>по одноман</w:t>
      </w:r>
      <w:r w:rsidR="00D927F0">
        <w:rPr>
          <w:bCs/>
          <w:lang w:eastAsia="en-US"/>
        </w:rPr>
        <w:t>датным избирательным округам №№ 1 - 25</w:t>
      </w:r>
      <w:r w:rsidR="00D927F0" w:rsidRPr="0099330E">
        <w:rPr>
          <w:bCs/>
          <w:lang w:eastAsia="en-US"/>
        </w:rPr>
        <w:t xml:space="preserve"> </w:t>
      </w:r>
      <w:r w:rsidR="00D927F0" w:rsidRPr="008223BD">
        <w:rPr>
          <w:bCs/>
          <w:lang w:eastAsia="en-US"/>
        </w:rPr>
        <w:t xml:space="preserve">в избирательную комиссию, организующую подготовку </w:t>
      </w:r>
      <w:r w:rsidR="00D927F0">
        <w:rPr>
          <w:bCs/>
          <w:lang w:eastAsia="en-US"/>
        </w:rPr>
        <w:t xml:space="preserve">                  </w:t>
      </w:r>
      <w:r w:rsidR="00D927F0" w:rsidRPr="008223BD">
        <w:rPr>
          <w:bCs/>
          <w:lang w:eastAsia="en-US"/>
        </w:rPr>
        <w:t>и проведение выборов</w:t>
      </w:r>
      <w:r w:rsidR="00D927F0">
        <w:rPr>
          <w:bCs/>
          <w:lang w:eastAsia="en-US"/>
        </w:rPr>
        <w:t xml:space="preserve"> </w:t>
      </w:r>
      <w:r w:rsidR="00D927F0" w:rsidRPr="008223BD">
        <w:rPr>
          <w:bCs/>
          <w:lang w:eastAsia="en-US"/>
        </w:rPr>
        <w:t>(приложение 5).</w:t>
      </w: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 xml:space="preserve">5. </w:t>
      </w:r>
      <w:proofErr w:type="gramStart"/>
      <w:r w:rsidRPr="008223BD">
        <w:rPr>
          <w:bCs/>
          <w:lang w:eastAsia="en-US"/>
        </w:rPr>
        <w:t>Удостоверенная нотариально либо уполномоченным органом (уполномоченным лицом) политической партии копия документа о государственной регистрации избирательного объединения, выданного федеральным органом исполнительной власти, уполномоченным на осуществление функций в сфере регистрации общественных объединений, а если избирательное объединение не является юридическим лицом, также решение о его создании</w:t>
      </w:r>
      <w:r w:rsidR="00D927F0">
        <w:rPr>
          <w:bCs/>
          <w:lang w:eastAsia="en-US"/>
        </w:rPr>
        <w:t>, удостоверенное уполномоченным органом (уполномоченным должностным лицом) политической партии</w:t>
      </w:r>
      <w:r w:rsidRPr="008223BD">
        <w:rPr>
          <w:bCs/>
          <w:lang w:eastAsia="en-US"/>
        </w:rPr>
        <w:t>.</w:t>
      </w:r>
      <w:proofErr w:type="gramEnd"/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>6. Документ, подтверждающий согласование с соответствующим органом политической партии кандидатур, выдвигаемых в качестве кандидатов, если такое согласование предусмотрено уставом политической партии.</w:t>
      </w:r>
    </w:p>
    <w:p w:rsidR="006F7228" w:rsidRDefault="006F7228" w:rsidP="007B2B2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6F7228" w:rsidRDefault="006F7228" w:rsidP="007B2B2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D927F0" w:rsidRPr="007B2B22" w:rsidRDefault="00D927F0" w:rsidP="007B2B2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D927F0" w:rsidRDefault="00D927F0" w:rsidP="002C6A95">
      <w:pPr>
        <w:autoSpaceDE w:val="0"/>
        <w:autoSpaceDN w:val="0"/>
        <w:adjustRightInd w:val="0"/>
        <w:jc w:val="center"/>
        <w:outlineLvl w:val="0"/>
        <w:rPr>
          <w:b/>
          <w:bCs/>
          <w:i/>
          <w:lang w:eastAsia="en-US"/>
        </w:rPr>
      </w:pPr>
    </w:p>
    <w:p w:rsidR="006C18AC" w:rsidRDefault="006C18AC" w:rsidP="002C6A95">
      <w:pPr>
        <w:autoSpaceDE w:val="0"/>
        <w:autoSpaceDN w:val="0"/>
        <w:adjustRightInd w:val="0"/>
        <w:jc w:val="center"/>
        <w:outlineLvl w:val="0"/>
        <w:rPr>
          <w:b/>
          <w:bCs/>
          <w:i/>
          <w:lang w:eastAsia="en-US"/>
        </w:rPr>
      </w:pPr>
    </w:p>
    <w:p w:rsidR="006F7228" w:rsidRPr="008223BD" w:rsidRDefault="006F7228" w:rsidP="002C6A95">
      <w:pPr>
        <w:autoSpaceDE w:val="0"/>
        <w:autoSpaceDN w:val="0"/>
        <w:adjustRightInd w:val="0"/>
        <w:jc w:val="center"/>
        <w:outlineLvl w:val="0"/>
        <w:rPr>
          <w:b/>
          <w:bCs/>
          <w:i/>
          <w:lang w:eastAsia="en-US"/>
        </w:rPr>
      </w:pPr>
      <w:r w:rsidRPr="008223BD">
        <w:rPr>
          <w:b/>
          <w:bCs/>
          <w:i/>
          <w:lang w:eastAsia="en-US"/>
        </w:rPr>
        <w:t xml:space="preserve">III. Документы, представляемые в </w:t>
      </w:r>
      <w:r w:rsidR="00D927F0">
        <w:rPr>
          <w:b/>
          <w:i/>
        </w:rPr>
        <w:t>окружную избирательную комис</w:t>
      </w:r>
      <w:r w:rsidR="006C18AC">
        <w:rPr>
          <w:b/>
          <w:i/>
        </w:rPr>
        <w:t>с</w:t>
      </w:r>
      <w:r w:rsidR="00D927F0">
        <w:rPr>
          <w:b/>
          <w:i/>
        </w:rPr>
        <w:t>ию</w:t>
      </w:r>
      <w:r w:rsidR="00E95F07" w:rsidRPr="007B2B22">
        <w:rPr>
          <w:b/>
          <w:bCs/>
        </w:rPr>
        <w:t xml:space="preserve"> </w:t>
      </w:r>
      <w:r w:rsidRPr="008223BD">
        <w:rPr>
          <w:b/>
          <w:bCs/>
          <w:i/>
          <w:lang w:eastAsia="en-US"/>
        </w:rPr>
        <w:t>кандидатом</w:t>
      </w:r>
      <w:r>
        <w:rPr>
          <w:b/>
          <w:bCs/>
          <w:i/>
          <w:lang w:eastAsia="en-US"/>
        </w:rPr>
        <w:br/>
      </w:r>
      <w:r w:rsidRPr="008223BD">
        <w:rPr>
          <w:b/>
          <w:bCs/>
          <w:i/>
          <w:lang w:eastAsia="en-US"/>
        </w:rPr>
        <w:t xml:space="preserve"> в депутаты </w:t>
      </w:r>
      <w:r w:rsidRPr="008223BD">
        <w:rPr>
          <w:b/>
          <w:i/>
        </w:rPr>
        <w:t xml:space="preserve">Совета депутатов Балахнинского муниципального округа Нижегородской области </w:t>
      </w:r>
      <w:r w:rsidR="00EB6BD0">
        <w:rPr>
          <w:b/>
          <w:i/>
        </w:rPr>
        <w:t>второго</w:t>
      </w:r>
      <w:r w:rsidRPr="008223BD">
        <w:rPr>
          <w:b/>
          <w:i/>
        </w:rPr>
        <w:t xml:space="preserve"> созыва</w:t>
      </w:r>
      <w:r w:rsidRPr="008223BD">
        <w:rPr>
          <w:b/>
          <w:bCs/>
          <w:i/>
          <w:lang w:eastAsia="en-US"/>
        </w:rPr>
        <w:t xml:space="preserve"> </w:t>
      </w:r>
      <w:r w:rsidRPr="00196012">
        <w:rPr>
          <w:b/>
          <w:bCs/>
          <w:i/>
          <w:u w:val="single"/>
          <w:lang w:eastAsia="en-US"/>
        </w:rPr>
        <w:t>для уведомления о выдвижении избирательным объединением</w:t>
      </w:r>
      <w:r w:rsidRPr="008223BD">
        <w:rPr>
          <w:b/>
          <w:bCs/>
          <w:i/>
          <w:lang w:eastAsia="en-US"/>
        </w:rPr>
        <w:t xml:space="preserve"> </w:t>
      </w:r>
      <w:r>
        <w:rPr>
          <w:b/>
          <w:bCs/>
          <w:i/>
          <w:lang w:eastAsia="en-US"/>
        </w:rPr>
        <w:br/>
      </w:r>
      <w:r w:rsidRPr="008223BD">
        <w:rPr>
          <w:b/>
          <w:bCs/>
          <w:i/>
          <w:lang w:eastAsia="en-US"/>
        </w:rPr>
        <w:t>в одномандатн</w:t>
      </w:r>
      <w:r w:rsidR="009861F6">
        <w:rPr>
          <w:b/>
          <w:bCs/>
          <w:i/>
          <w:lang w:eastAsia="en-US"/>
        </w:rPr>
        <w:t>ых</w:t>
      </w:r>
      <w:r>
        <w:rPr>
          <w:b/>
          <w:bCs/>
          <w:i/>
          <w:lang w:eastAsia="en-US"/>
        </w:rPr>
        <w:t xml:space="preserve"> </w:t>
      </w:r>
      <w:r w:rsidR="00EB6BD0">
        <w:rPr>
          <w:b/>
          <w:bCs/>
          <w:i/>
          <w:lang w:eastAsia="en-US"/>
        </w:rPr>
        <w:t>избирательн</w:t>
      </w:r>
      <w:r w:rsidR="009861F6">
        <w:rPr>
          <w:b/>
          <w:bCs/>
          <w:i/>
          <w:lang w:eastAsia="en-US"/>
        </w:rPr>
        <w:t>ых</w:t>
      </w:r>
      <w:r w:rsidR="00EB6BD0">
        <w:rPr>
          <w:b/>
          <w:bCs/>
          <w:i/>
          <w:lang w:eastAsia="en-US"/>
        </w:rPr>
        <w:t xml:space="preserve"> округ</w:t>
      </w:r>
      <w:r w:rsidR="009861F6">
        <w:rPr>
          <w:b/>
          <w:bCs/>
          <w:i/>
          <w:lang w:eastAsia="en-US"/>
        </w:rPr>
        <w:t>ах</w:t>
      </w:r>
      <w:r w:rsidR="00EB6BD0">
        <w:rPr>
          <w:b/>
          <w:bCs/>
          <w:i/>
          <w:lang w:eastAsia="en-US"/>
        </w:rPr>
        <w:t xml:space="preserve"> №№ 1 - 25</w:t>
      </w: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 xml:space="preserve">1. </w:t>
      </w:r>
      <w:hyperlink r:id="rId17" w:history="1">
        <w:r w:rsidRPr="008223BD">
          <w:rPr>
            <w:bCs/>
            <w:lang w:eastAsia="en-US"/>
          </w:rPr>
          <w:t>Сведения</w:t>
        </w:r>
      </w:hyperlink>
      <w:r w:rsidRPr="008223BD">
        <w:rPr>
          <w:bCs/>
          <w:lang w:eastAsia="en-US"/>
        </w:rPr>
        <w:t xml:space="preserve"> о размере и об источниках доходов, имуществе, принадлежащем кандидату на праве собственности, о счетах, вкладах в банках, ценных бумагах (в соответствии с приложением 4 к Закону Нижегородской области от 06 сентября 2007 года </w:t>
      </w:r>
      <w:r w:rsidR="00B4765C">
        <w:rPr>
          <w:bCs/>
          <w:lang w:eastAsia="en-US"/>
        </w:rPr>
        <w:t>№</w:t>
      </w:r>
      <w:r w:rsidRPr="008223BD">
        <w:rPr>
          <w:bCs/>
          <w:lang w:eastAsia="en-US"/>
        </w:rPr>
        <w:t xml:space="preserve"> 108-З "О выборах депутатов представительных органов муниципальных образований в Нижегородской области").</w:t>
      </w: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>2. Заверенные кандидатом копии:</w:t>
      </w: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 xml:space="preserve">2.1. паспорта (отдельных страниц паспорта, определенных </w:t>
      </w:r>
      <w:hyperlink r:id="rId18" w:history="1">
        <w:r w:rsidRPr="008223BD">
          <w:rPr>
            <w:bCs/>
            <w:lang w:eastAsia="en-US"/>
          </w:rPr>
          <w:t>постановлением</w:t>
        </w:r>
      </w:hyperlink>
      <w:r w:rsidRPr="008223BD">
        <w:rPr>
          <w:bCs/>
          <w:lang w:eastAsia="en-US"/>
        </w:rPr>
        <w:t xml:space="preserve"> Центральной избирательной комиссии Российской</w:t>
      </w:r>
      <w:r w:rsidR="00B4765C">
        <w:rPr>
          <w:bCs/>
          <w:lang w:eastAsia="en-US"/>
        </w:rPr>
        <w:t xml:space="preserve"> Федерации от 4 июня 2014 года №</w:t>
      </w:r>
      <w:r w:rsidRPr="008223BD">
        <w:rPr>
          <w:bCs/>
          <w:lang w:eastAsia="en-US"/>
        </w:rPr>
        <w:t xml:space="preserve"> 233/1478-6) или документа, заменяющего паспорт гражданина;</w:t>
      </w: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 xml:space="preserve">2.2. </w:t>
      </w:r>
      <w:r w:rsidR="00D927F0">
        <w:rPr>
          <w:bCs/>
          <w:lang w:eastAsia="en-US"/>
        </w:rPr>
        <w:t>документов, подтверждающих указанные в заявлении о согласии баллотироваться сведения о профессиональном образовании (при наличии профессионального образования);</w:t>
      </w: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 xml:space="preserve">2.3. </w:t>
      </w:r>
      <w:r w:rsidR="00D927F0">
        <w:rPr>
          <w:bCs/>
          <w:lang w:eastAsia="en-US"/>
        </w:rPr>
        <w:t>документов, подтверждающих указанные в заявлении о согласии баллотироваться сведения об основном месте работы или службы, о занимаемой должности (в случае отсутствия основного места работы или службы – роде занятий</w:t>
      </w:r>
      <w:r w:rsidR="00C607EF">
        <w:rPr>
          <w:bCs/>
          <w:lang w:eastAsia="en-US"/>
        </w:rPr>
        <w:t>)</w:t>
      </w:r>
      <w:r w:rsidR="006D460C" w:rsidRPr="006D460C">
        <w:rPr>
          <w:bCs/>
          <w:lang w:eastAsia="en-US"/>
        </w:rPr>
        <w:t>²</w:t>
      </w:r>
      <w:r w:rsidRPr="008223BD">
        <w:rPr>
          <w:bCs/>
          <w:lang w:eastAsia="en-US"/>
        </w:rPr>
        <w:t>;</w:t>
      </w: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 xml:space="preserve">2.4. </w:t>
      </w:r>
      <w:r w:rsidR="00C607EF">
        <w:rPr>
          <w:bCs/>
          <w:lang w:eastAsia="en-US"/>
        </w:rPr>
        <w:t>документов об осуществлении полномочий депутата на непостоянной основе (представляется в случае, если кандидат является депутатом и осуществляет свои полномочия на непостоянной основе).</w:t>
      </w: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 xml:space="preserve">3. В случае назначения кандидатом уполномоченного представителя по финансовым вопросам представляется решение кандидата о его назначении </w:t>
      </w:r>
      <w:hyperlink r:id="rId19" w:history="1">
        <w:r w:rsidRPr="008223BD">
          <w:rPr>
            <w:bCs/>
            <w:lang w:eastAsia="en-US"/>
          </w:rPr>
          <w:t>(приложение 8)</w:t>
        </w:r>
      </w:hyperlink>
      <w:r w:rsidRPr="008223BD">
        <w:rPr>
          <w:bCs/>
          <w:lang w:eastAsia="en-US"/>
        </w:rPr>
        <w:t xml:space="preserve"> и нотариально удостоверенная </w:t>
      </w:r>
      <w:hyperlink r:id="rId20" w:history="1">
        <w:r w:rsidRPr="008223BD">
          <w:rPr>
            <w:bCs/>
            <w:lang w:eastAsia="en-US"/>
          </w:rPr>
          <w:t>доверенность</w:t>
        </w:r>
      </w:hyperlink>
      <w:r w:rsidRPr="008223BD">
        <w:rPr>
          <w:bCs/>
          <w:lang w:eastAsia="en-US"/>
        </w:rPr>
        <w:t xml:space="preserve"> (приложение 9).</w:t>
      </w: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>4. Если кандидат менял фамилию, или имя, или отчество, - копии соответствующих документов.</w:t>
      </w:r>
    </w:p>
    <w:p w:rsidR="006F7228" w:rsidRDefault="006C18AC" w:rsidP="007B2B2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>
        <w:rPr>
          <w:bCs/>
          <w:lang w:eastAsia="en-US"/>
        </w:rPr>
        <w:t>_____________</w:t>
      </w:r>
    </w:p>
    <w:p w:rsidR="006C18AC" w:rsidRDefault="006C18AC" w:rsidP="006C18AC">
      <w:pPr>
        <w:autoSpaceDE w:val="0"/>
        <w:autoSpaceDN w:val="0"/>
        <w:adjustRightInd w:val="0"/>
        <w:ind w:firstLine="851"/>
        <w:jc w:val="both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²</w:t>
      </w:r>
      <w:r w:rsidRPr="00245219">
        <w:rPr>
          <w:bCs/>
          <w:sz w:val="22"/>
          <w:szCs w:val="22"/>
          <w:lang w:eastAsia="en-US"/>
        </w:rPr>
        <w:t xml:space="preserve">Копия трудовой книжки, либо выписки из трудовой книжки, либо справки с основного места работы или иного документа, подтверждающего указанные в заявлении </w:t>
      </w:r>
      <w:r>
        <w:rPr>
          <w:bCs/>
          <w:sz w:val="22"/>
          <w:szCs w:val="22"/>
          <w:lang w:eastAsia="en-US"/>
        </w:rPr>
        <w:t xml:space="preserve">кандидата </w:t>
      </w:r>
      <w:r w:rsidRPr="00245219">
        <w:rPr>
          <w:bCs/>
          <w:sz w:val="22"/>
          <w:szCs w:val="22"/>
          <w:lang w:eastAsia="en-US"/>
        </w:rPr>
        <w:t>о согласии баллотироваться сведения</w:t>
      </w:r>
      <w:r>
        <w:rPr>
          <w:bCs/>
          <w:sz w:val="22"/>
          <w:szCs w:val="22"/>
          <w:lang w:eastAsia="en-US"/>
        </w:rPr>
        <w:t xml:space="preserve"> об основном месте работы или службы, о занимаемой должности. </w:t>
      </w:r>
      <w:proofErr w:type="gramStart"/>
      <w:r>
        <w:rPr>
          <w:bCs/>
          <w:sz w:val="22"/>
          <w:szCs w:val="22"/>
          <w:lang w:eastAsia="en-US"/>
        </w:rPr>
        <w:t xml:space="preserve">В качестве документа, подтверждающего указанные в заявлении кандидата </w:t>
      </w:r>
      <w:r w:rsidRPr="00245219">
        <w:rPr>
          <w:bCs/>
          <w:sz w:val="22"/>
          <w:szCs w:val="22"/>
          <w:lang w:eastAsia="en-US"/>
        </w:rPr>
        <w:t>о согласии баллотироваться сведения</w:t>
      </w:r>
      <w:r>
        <w:rPr>
          <w:bCs/>
          <w:sz w:val="22"/>
          <w:szCs w:val="22"/>
          <w:lang w:eastAsia="en-US"/>
        </w:rPr>
        <w:t xml:space="preserve"> об основном месте работы или службы, о занимаемой должности, могут быть использованы сведения о трудовой деятельности, предусмотренные статьей 66.1 Трудового кодекса Российской Федерации.</w:t>
      </w:r>
      <w:proofErr w:type="gramEnd"/>
      <w:r>
        <w:rPr>
          <w:bCs/>
          <w:sz w:val="22"/>
          <w:szCs w:val="22"/>
          <w:lang w:eastAsia="en-US"/>
        </w:rPr>
        <w:t xml:space="preserve"> Указанные сведения, полученные в установленном порядке в форме электронного документа в формате .</w:t>
      </w:r>
      <w:r>
        <w:rPr>
          <w:bCs/>
          <w:sz w:val="22"/>
          <w:szCs w:val="22"/>
          <w:lang w:val="en-US" w:eastAsia="en-US"/>
        </w:rPr>
        <w:t>pdf</w:t>
      </w:r>
      <w:r>
        <w:rPr>
          <w:bCs/>
          <w:sz w:val="22"/>
          <w:szCs w:val="22"/>
          <w:lang w:eastAsia="en-US"/>
        </w:rPr>
        <w:t>, представляются распечатанными на бумажном носителе.</w:t>
      </w:r>
    </w:p>
    <w:p w:rsidR="006C18AC" w:rsidRPr="00AE5BBB" w:rsidRDefault="006C18AC" w:rsidP="006C18AC">
      <w:pPr>
        <w:autoSpaceDE w:val="0"/>
        <w:autoSpaceDN w:val="0"/>
        <w:adjustRightInd w:val="0"/>
        <w:ind w:firstLine="851"/>
        <w:jc w:val="both"/>
        <w:rPr>
          <w:bCs/>
          <w:lang w:eastAsia="en-US"/>
        </w:rPr>
      </w:pPr>
      <w:proofErr w:type="gramStart"/>
      <w:r>
        <w:rPr>
          <w:bCs/>
          <w:sz w:val="22"/>
          <w:szCs w:val="22"/>
          <w:lang w:eastAsia="en-US"/>
        </w:rPr>
        <w:t>При отсутствии основного места работы или службы – копии документов, подтверждающих сведения о роде занятий, то есть о деятельности кандидата, приносящей ему доход, или о статусе неработающего кандидата (пенсионер, безработный, учащийся (с указанием наименования организации, осуществляющей образовательную деятельность).</w:t>
      </w:r>
      <w:proofErr w:type="gramEnd"/>
      <w:r>
        <w:rPr>
          <w:bCs/>
          <w:sz w:val="22"/>
          <w:szCs w:val="22"/>
          <w:lang w:eastAsia="en-US"/>
        </w:rPr>
        <w:t xml:space="preserve"> В случае указания кандидатом в заявлении о согласии баллотироваться рода занятий «домохозяйка» («домохозяин»), «временно неработающий» представление документов, подтверждающих указанный статус, не требуется. Физические лица, применяющие специальный налоговый режим «Налог на профессиональный доход», представляют в соответствующую избирательную комиссию справку о постановке на учет (снятии с учета) физического лица в качестве налогоплательщика налога на профессиональный доход по форме КНД 1122035 в соответствии с письмом ФНС России от 5 мая 2023 года № СД-4-3/5763</w:t>
      </w:r>
      <w:r w:rsidRPr="00AE5BBB">
        <w:rPr>
          <w:bCs/>
          <w:sz w:val="22"/>
          <w:szCs w:val="22"/>
          <w:lang w:eastAsia="en-US"/>
        </w:rPr>
        <w:t>@</w:t>
      </w:r>
      <w:r>
        <w:rPr>
          <w:bCs/>
          <w:sz w:val="22"/>
          <w:szCs w:val="22"/>
          <w:lang w:eastAsia="en-US"/>
        </w:rPr>
        <w:t>.</w:t>
      </w:r>
    </w:p>
    <w:p w:rsidR="006C18AC" w:rsidRDefault="006C18AC" w:rsidP="007B2B2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9A0CBF" w:rsidRDefault="009A0CBF" w:rsidP="008223BD">
      <w:pPr>
        <w:autoSpaceDE w:val="0"/>
        <w:autoSpaceDN w:val="0"/>
        <w:adjustRightInd w:val="0"/>
        <w:jc w:val="center"/>
        <w:outlineLvl w:val="0"/>
        <w:rPr>
          <w:b/>
          <w:bCs/>
          <w:i/>
          <w:lang w:eastAsia="en-US"/>
        </w:rPr>
      </w:pPr>
    </w:p>
    <w:p w:rsidR="00196012" w:rsidRDefault="00196012" w:rsidP="008223BD">
      <w:pPr>
        <w:autoSpaceDE w:val="0"/>
        <w:autoSpaceDN w:val="0"/>
        <w:adjustRightInd w:val="0"/>
        <w:jc w:val="center"/>
        <w:outlineLvl w:val="0"/>
        <w:rPr>
          <w:b/>
          <w:bCs/>
          <w:i/>
          <w:lang w:eastAsia="en-US"/>
        </w:rPr>
      </w:pPr>
    </w:p>
    <w:p w:rsidR="00196012" w:rsidRDefault="00196012" w:rsidP="008223BD">
      <w:pPr>
        <w:autoSpaceDE w:val="0"/>
        <w:autoSpaceDN w:val="0"/>
        <w:adjustRightInd w:val="0"/>
        <w:jc w:val="center"/>
        <w:outlineLvl w:val="0"/>
        <w:rPr>
          <w:b/>
          <w:bCs/>
          <w:i/>
          <w:lang w:eastAsia="en-US"/>
        </w:rPr>
      </w:pPr>
    </w:p>
    <w:p w:rsidR="00196012" w:rsidRDefault="00196012" w:rsidP="008223BD">
      <w:pPr>
        <w:autoSpaceDE w:val="0"/>
        <w:autoSpaceDN w:val="0"/>
        <w:adjustRightInd w:val="0"/>
        <w:jc w:val="center"/>
        <w:outlineLvl w:val="0"/>
        <w:rPr>
          <w:b/>
          <w:bCs/>
          <w:i/>
          <w:lang w:eastAsia="en-US"/>
        </w:rPr>
      </w:pPr>
    </w:p>
    <w:p w:rsidR="00196012" w:rsidRDefault="00196012" w:rsidP="008223BD">
      <w:pPr>
        <w:autoSpaceDE w:val="0"/>
        <w:autoSpaceDN w:val="0"/>
        <w:adjustRightInd w:val="0"/>
        <w:jc w:val="center"/>
        <w:outlineLvl w:val="0"/>
        <w:rPr>
          <w:b/>
          <w:bCs/>
          <w:i/>
          <w:lang w:eastAsia="en-US"/>
        </w:rPr>
      </w:pPr>
    </w:p>
    <w:p w:rsidR="00196012" w:rsidRDefault="00196012" w:rsidP="008223BD">
      <w:pPr>
        <w:autoSpaceDE w:val="0"/>
        <w:autoSpaceDN w:val="0"/>
        <w:adjustRightInd w:val="0"/>
        <w:jc w:val="center"/>
        <w:outlineLvl w:val="0"/>
        <w:rPr>
          <w:b/>
          <w:bCs/>
          <w:i/>
          <w:lang w:eastAsia="en-US"/>
        </w:rPr>
      </w:pPr>
    </w:p>
    <w:p w:rsidR="006F7228" w:rsidRPr="008223BD" w:rsidRDefault="006F7228" w:rsidP="008223BD">
      <w:pPr>
        <w:autoSpaceDE w:val="0"/>
        <w:autoSpaceDN w:val="0"/>
        <w:adjustRightInd w:val="0"/>
        <w:jc w:val="center"/>
        <w:outlineLvl w:val="0"/>
        <w:rPr>
          <w:b/>
          <w:bCs/>
          <w:i/>
          <w:lang w:eastAsia="en-US"/>
        </w:rPr>
      </w:pPr>
      <w:r w:rsidRPr="008223BD">
        <w:rPr>
          <w:b/>
          <w:bCs/>
          <w:i/>
          <w:lang w:eastAsia="en-US"/>
        </w:rPr>
        <w:t xml:space="preserve">IV. Документы, </w:t>
      </w:r>
      <w:r w:rsidRPr="00196012">
        <w:rPr>
          <w:b/>
          <w:bCs/>
          <w:i/>
          <w:u w:val="single"/>
          <w:lang w:eastAsia="en-US"/>
        </w:rPr>
        <w:t>подтверждающие получение</w:t>
      </w:r>
      <w:r w:rsidRPr="008223BD">
        <w:rPr>
          <w:b/>
          <w:bCs/>
          <w:i/>
          <w:lang w:eastAsia="en-US"/>
        </w:rPr>
        <w:t xml:space="preserve"> </w:t>
      </w:r>
      <w:r w:rsidR="00C607EF">
        <w:rPr>
          <w:b/>
          <w:i/>
        </w:rPr>
        <w:t xml:space="preserve">окружной избирательной комиссией </w:t>
      </w:r>
      <w:r w:rsidRPr="008223BD">
        <w:rPr>
          <w:b/>
          <w:bCs/>
          <w:i/>
          <w:lang w:eastAsia="en-US"/>
        </w:rPr>
        <w:t>документов, представленных</w:t>
      </w:r>
      <w:r>
        <w:rPr>
          <w:b/>
          <w:bCs/>
          <w:i/>
          <w:lang w:eastAsia="en-US"/>
        </w:rPr>
        <w:t xml:space="preserve"> </w:t>
      </w:r>
      <w:r w:rsidRPr="008223BD">
        <w:rPr>
          <w:b/>
          <w:bCs/>
          <w:i/>
          <w:lang w:eastAsia="en-US"/>
        </w:rPr>
        <w:t xml:space="preserve">для уведомления </w:t>
      </w:r>
      <w:r w:rsidRPr="00196012">
        <w:rPr>
          <w:b/>
          <w:bCs/>
          <w:i/>
          <w:u w:val="single"/>
          <w:lang w:eastAsia="en-US"/>
        </w:rPr>
        <w:t>о самовыдвижении</w:t>
      </w:r>
      <w:r w:rsidRPr="008223BD">
        <w:rPr>
          <w:b/>
          <w:bCs/>
          <w:i/>
          <w:lang w:eastAsia="en-US"/>
        </w:rPr>
        <w:t xml:space="preserve"> кандидата в депутаты</w:t>
      </w:r>
    </w:p>
    <w:p w:rsidR="006F7228" w:rsidRDefault="006F7228" w:rsidP="007B2B22">
      <w:pPr>
        <w:autoSpaceDE w:val="0"/>
        <w:autoSpaceDN w:val="0"/>
        <w:adjustRightInd w:val="0"/>
        <w:jc w:val="center"/>
        <w:rPr>
          <w:b/>
          <w:bCs/>
          <w:i/>
          <w:lang w:eastAsia="en-US"/>
        </w:rPr>
      </w:pPr>
      <w:r w:rsidRPr="008223BD">
        <w:rPr>
          <w:b/>
          <w:bCs/>
          <w:i/>
          <w:lang w:eastAsia="en-US"/>
        </w:rPr>
        <w:t>по одноманда</w:t>
      </w:r>
      <w:r w:rsidR="00EB6BD0">
        <w:rPr>
          <w:b/>
          <w:bCs/>
          <w:i/>
          <w:lang w:eastAsia="en-US"/>
        </w:rPr>
        <w:t>тн</w:t>
      </w:r>
      <w:r w:rsidR="009861F6">
        <w:rPr>
          <w:b/>
          <w:bCs/>
          <w:i/>
          <w:lang w:eastAsia="en-US"/>
        </w:rPr>
        <w:t>ым</w:t>
      </w:r>
      <w:r w:rsidR="00EB6BD0">
        <w:rPr>
          <w:b/>
          <w:bCs/>
          <w:i/>
          <w:lang w:eastAsia="en-US"/>
        </w:rPr>
        <w:t xml:space="preserve"> избирательн</w:t>
      </w:r>
      <w:r w:rsidR="009861F6">
        <w:rPr>
          <w:b/>
          <w:bCs/>
          <w:i/>
          <w:lang w:eastAsia="en-US"/>
        </w:rPr>
        <w:t>ым</w:t>
      </w:r>
      <w:r w:rsidR="00EB6BD0">
        <w:rPr>
          <w:b/>
          <w:bCs/>
          <w:i/>
          <w:lang w:eastAsia="en-US"/>
        </w:rPr>
        <w:t xml:space="preserve"> округ</w:t>
      </w:r>
      <w:r w:rsidR="009861F6">
        <w:rPr>
          <w:b/>
          <w:bCs/>
          <w:i/>
          <w:lang w:eastAsia="en-US"/>
        </w:rPr>
        <w:t>ам</w:t>
      </w:r>
      <w:r w:rsidR="00EB6BD0">
        <w:rPr>
          <w:b/>
          <w:bCs/>
          <w:i/>
          <w:lang w:eastAsia="en-US"/>
        </w:rPr>
        <w:t xml:space="preserve"> №№ 1 - 25</w:t>
      </w:r>
    </w:p>
    <w:p w:rsidR="006F7228" w:rsidRPr="00196012" w:rsidRDefault="006F7228" w:rsidP="007B2B22">
      <w:pPr>
        <w:autoSpaceDE w:val="0"/>
        <w:autoSpaceDN w:val="0"/>
        <w:adjustRightInd w:val="0"/>
        <w:jc w:val="center"/>
        <w:rPr>
          <w:bCs/>
          <w:i/>
          <w:lang w:eastAsia="en-US"/>
        </w:rPr>
      </w:pPr>
      <w:r w:rsidRPr="00196012">
        <w:rPr>
          <w:bCs/>
          <w:i/>
          <w:lang w:eastAsia="en-US"/>
        </w:rPr>
        <w:t xml:space="preserve">(выдаются избирательной комиссией </w:t>
      </w:r>
      <w:r w:rsidR="00D913B1" w:rsidRPr="00196012">
        <w:rPr>
          <w:bCs/>
          <w:i/>
          <w:lang w:eastAsia="en-US"/>
        </w:rPr>
        <w:t>кандидату)</w:t>
      </w:r>
    </w:p>
    <w:p w:rsidR="006F7228" w:rsidRPr="008223BD" w:rsidRDefault="006F7228" w:rsidP="007B2B2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 xml:space="preserve">1. </w:t>
      </w:r>
      <w:hyperlink r:id="rId21" w:history="1">
        <w:r w:rsidRPr="008223BD">
          <w:rPr>
            <w:bCs/>
            <w:lang w:eastAsia="en-US"/>
          </w:rPr>
          <w:t>Подтверждение</w:t>
        </w:r>
      </w:hyperlink>
      <w:r w:rsidRPr="008223BD">
        <w:rPr>
          <w:bCs/>
          <w:lang w:eastAsia="en-US"/>
        </w:rPr>
        <w:t xml:space="preserve"> получения документов, представленных при самовыдвижении кандидата (приложение 10).</w:t>
      </w: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 xml:space="preserve">2. </w:t>
      </w:r>
      <w:hyperlink r:id="rId22" w:history="1">
        <w:r w:rsidRPr="008223BD">
          <w:rPr>
            <w:bCs/>
            <w:lang w:eastAsia="en-US"/>
          </w:rPr>
          <w:t>Справка</w:t>
        </w:r>
      </w:hyperlink>
      <w:r w:rsidRPr="008223BD">
        <w:rPr>
          <w:bCs/>
          <w:lang w:eastAsia="en-US"/>
        </w:rPr>
        <w:t xml:space="preserve"> о том, что избирательная комиссия приняла документы и выдала разрешение на открытие специального избирательного счета избирательного фонда (приложение 11).</w:t>
      </w:r>
    </w:p>
    <w:p w:rsidR="006F7228" w:rsidRDefault="006F7228" w:rsidP="007B2B2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6F7228" w:rsidRPr="00196012" w:rsidRDefault="006F7228" w:rsidP="007B2B22">
      <w:pPr>
        <w:autoSpaceDE w:val="0"/>
        <w:autoSpaceDN w:val="0"/>
        <w:adjustRightInd w:val="0"/>
        <w:ind w:firstLine="540"/>
        <w:jc w:val="both"/>
        <w:rPr>
          <w:bCs/>
          <w:u w:val="single"/>
          <w:lang w:eastAsia="en-US"/>
        </w:rPr>
      </w:pPr>
    </w:p>
    <w:p w:rsidR="006F7228" w:rsidRPr="008223BD" w:rsidRDefault="006F7228" w:rsidP="008223BD">
      <w:pPr>
        <w:autoSpaceDE w:val="0"/>
        <w:autoSpaceDN w:val="0"/>
        <w:adjustRightInd w:val="0"/>
        <w:jc w:val="center"/>
        <w:outlineLvl w:val="0"/>
        <w:rPr>
          <w:b/>
          <w:bCs/>
          <w:i/>
          <w:lang w:eastAsia="en-US"/>
        </w:rPr>
      </w:pPr>
      <w:r w:rsidRPr="00196012">
        <w:rPr>
          <w:b/>
          <w:bCs/>
          <w:i/>
          <w:u w:val="single"/>
          <w:lang w:eastAsia="en-US"/>
        </w:rPr>
        <w:t>V. Документы, подтверждающие</w:t>
      </w:r>
      <w:r w:rsidRPr="008223BD">
        <w:rPr>
          <w:b/>
          <w:bCs/>
          <w:i/>
          <w:lang w:eastAsia="en-US"/>
        </w:rPr>
        <w:t xml:space="preserve"> получение </w:t>
      </w:r>
      <w:r w:rsidR="00316FC6" w:rsidRPr="00E95F07">
        <w:rPr>
          <w:b/>
          <w:i/>
        </w:rPr>
        <w:t>в ТИК Балахнинского муниципального округа</w:t>
      </w:r>
      <w:r w:rsidR="00316FC6" w:rsidRPr="007B2B22">
        <w:rPr>
          <w:b/>
          <w:bCs/>
        </w:rPr>
        <w:t xml:space="preserve"> </w:t>
      </w:r>
      <w:r w:rsidRPr="008223BD">
        <w:rPr>
          <w:b/>
          <w:bCs/>
          <w:i/>
          <w:lang w:eastAsia="en-US"/>
        </w:rPr>
        <w:t xml:space="preserve">документов, представленных для уведомления </w:t>
      </w:r>
      <w:r w:rsidRPr="00196012">
        <w:rPr>
          <w:b/>
          <w:bCs/>
          <w:i/>
          <w:u w:val="single"/>
          <w:lang w:eastAsia="en-US"/>
        </w:rPr>
        <w:t>о выдвижении избирательным объединением</w:t>
      </w:r>
      <w:r w:rsidRPr="008223BD">
        <w:rPr>
          <w:b/>
          <w:bCs/>
          <w:i/>
          <w:lang w:eastAsia="en-US"/>
        </w:rPr>
        <w:t xml:space="preserve"> кандидатов по одноманда</w:t>
      </w:r>
      <w:r w:rsidR="006268E1">
        <w:rPr>
          <w:b/>
          <w:bCs/>
          <w:i/>
          <w:lang w:eastAsia="en-US"/>
        </w:rPr>
        <w:t>тн</w:t>
      </w:r>
      <w:r w:rsidR="009861F6">
        <w:rPr>
          <w:b/>
          <w:bCs/>
          <w:i/>
          <w:lang w:eastAsia="en-US"/>
        </w:rPr>
        <w:t>ым</w:t>
      </w:r>
      <w:r w:rsidR="006268E1">
        <w:rPr>
          <w:b/>
          <w:bCs/>
          <w:i/>
          <w:lang w:eastAsia="en-US"/>
        </w:rPr>
        <w:t xml:space="preserve"> из</w:t>
      </w:r>
      <w:r w:rsidR="00EB6BD0">
        <w:rPr>
          <w:b/>
          <w:bCs/>
          <w:i/>
          <w:lang w:eastAsia="en-US"/>
        </w:rPr>
        <w:t>бирательн</w:t>
      </w:r>
      <w:r w:rsidR="009861F6">
        <w:rPr>
          <w:b/>
          <w:bCs/>
          <w:i/>
          <w:lang w:eastAsia="en-US"/>
        </w:rPr>
        <w:t>ым</w:t>
      </w:r>
      <w:r w:rsidR="00EB6BD0">
        <w:rPr>
          <w:b/>
          <w:bCs/>
          <w:i/>
          <w:lang w:eastAsia="en-US"/>
        </w:rPr>
        <w:t xml:space="preserve"> округ</w:t>
      </w:r>
      <w:r w:rsidR="009861F6">
        <w:rPr>
          <w:b/>
          <w:bCs/>
          <w:i/>
          <w:lang w:eastAsia="en-US"/>
        </w:rPr>
        <w:t>ам</w:t>
      </w:r>
      <w:r w:rsidR="00EB6BD0">
        <w:rPr>
          <w:b/>
          <w:bCs/>
          <w:i/>
          <w:lang w:eastAsia="en-US"/>
        </w:rPr>
        <w:t xml:space="preserve"> №№ 1 – 25 </w:t>
      </w:r>
      <w:r w:rsidRPr="008223BD">
        <w:rPr>
          <w:b/>
          <w:bCs/>
          <w:i/>
          <w:lang w:eastAsia="en-US"/>
        </w:rPr>
        <w:t>списком</w:t>
      </w:r>
    </w:p>
    <w:p w:rsidR="006F7228" w:rsidRPr="00D913B1" w:rsidRDefault="006F7228" w:rsidP="007B2B22">
      <w:pPr>
        <w:autoSpaceDE w:val="0"/>
        <w:autoSpaceDN w:val="0"/>
        <w:adjustRightInd w:val="0"/>
        <w:jc w:val="center"/>
        <w:rPr>
          <w:rFonts w:asciiTheme="majorHAnsi" w:hAnsiTheme="majorHAnsi"/>
          <w:bCs/>
          <w:i/>
          <w:lang w:eastAsia="en-US"/>
        </w:rPr>
      </w:pPr>
      <w:r w:rsidRPr="00D913B1">
        <w:rPr>
          <w:rFonts w:asciiTheme="majorHAnsi" w:hAnsiTheme="majorHAnsi"/>
          <w:bCs/>
          <w:i/>
          <w:lang w:eastAsia="en-US"/>
        </w:rPr>
        <w:t xml:space="preserve"> (выдаются избирательной комиссией лицам, представившим эти документы)</w:t>
      </w:r>
    </w:p>
    <w:p w:rsidR="006F7228" w:rsidRPr="008223BD" w:rsidRDefault="006F7228" w:rsidP="007B2B2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6F7228" w:rsidRPr="008223BD" w:rsidRDefault="006F7228" w:rsidP="008223BD">
      <w:pPr>
        <w:autoSpaceDE w:val="0"/>
        <w:autoSpaceDN w:val="0"/>
        <w:adjustRightInd w:val="0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 xml:space="preserve">1. </w:t>
      </w:r>
      <w:hyperlink r:id="rId23" w:history="1">
        <w:r w:rsidRPr="008223BD">
          <w:rPr>
            <w:bCs/>
            <w:lang w:eastAsia="en-US"/>
          </w:rPr>
          <w:t>Подтверждение</w:t>
        </w:r>
      </w:hyperlink>
      <w:r w:rsidRPr="008223BD">
        <w:rPr>
          <w:bCs/>
          <w:lang w:eastAsia="en-US"/>
        </w:rPr>
        <w:t xml:space="preserve"> получения документов, представленных при выдвижении кандидатов по одноманда</w:t>
      </w:r>
      <w:r w:rsidR="00EB6BD0">
        <w:rPr>
          <w:bCs/>
          <w:lang w:eastAsia="en-US"/>
        </w:rPr>
        <w:t>тн</w:t>
      </w:r>
      <w:r w:rsidR="009861F6">
        <w:rPr>
          <w:bCs/>
          <w:lang w:eastAsia="en-US"/>
        </w:rPr>
        <w:t>ым</w:t>
      </w:r>
      <w:r w:rsidR="00EB6BD0">
        <w:rPr>
          <w:bCs/>
          <w:lang w:eastAsia="en-US"/>
        </w:rPr>
        <w:t xml:space="preserve"> избирательн</w:t>
      </w:r>
      <w:r w:rsidR="009861F6">
        <w:rPr>
          <w:bCs/>
          <w:lang w:eastAsia="en-US"/>
        </w:rPr>
        <w:t>ым</w:t>
      </w:r>
      <w:r w:rsidR="00EB6BD0">
        <w:rPr>
          <w:bCs/>
          <w:lang w:eastAsia="en-US"/>
        </w:rPr>
        <w:t xml:space="preserve"> округ</w:t>
      </w:r>
      <w:r w:rsidR="009861F6">
        <w:rPr>
          <w:bCs/>
          <w:lang w:eastAsia="en-US"/>
        </w:rPr>
        <w:t>ам</w:t>
      </w:r>
      <w:r w:rsidR="00EB6BD0">
        <w:rPr>
          <w:bCs/>
          <w:lang w:eastAsia="en-US"/>
        </w:rPr>
        <w:t xml:space="preserve"> №№ 1 – 25 </w:t>
      </w:r>
      <w:r w:rsidRPr="008223BD">
        <w:rPr>
          <w:bCs/>
          <w:lang w:eastAsia="en-US"/>
        </w:rPr>
        <w:t>списком (приложение 12).</w:t>
      </w:r>
    </w:p>
    <w:p w:rsidR="006F7228" w:rsidRDefault="006F7228" w:rsidP="007B2B2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6F7228" w:rsidRPr="008223BD" w:rsidRDefault="006F7228" w:rsidP="007B2B2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6F7228" w:rsidRPr="008223BD" w:rsidRDefault="006F7228" w:rsidP="00AA59C8">
      <w:pPr>
        <w:autoSpaceDE w:val="0"/>
        <w:autoSpaceDN w:val="0"/>
        <w:adjustRightInd w:val="0"/>
        <w:jc w:val="center"/>
        <w:outlineLvl w:val="0"/>
        <w:rPr>
          <w:b/>
          <w:bCs/>
          <w:i/>
          <w:lang w:eastAsia="en-US"/>
        </w:rPr>
      </w:pPr>
      <w:r w:rsidRPr="008223BD">
        <w:rPr>
          <w:b/>
          <w:bCs/>
          <w:i/>
          <w:lang w:eastAsia="en-US"/>
        </w:rPr>
        <w:t xml:space="preserve">VI. Документы, </w:t>
      </w:r>
      <w:r w:rsidRPr="00196012">
        <w:rPr>
          <w:b/>
          <w:bCs/>
          <w:i/>
          <w:u w:val="single"/>
          <w:lang w:eastAsia="en-US"/>
        </w:rPr>
        <w:t>подтверждающие получение</w:t>
      </w:r>
      <w:r w:rsidRPr="008223BD">
        <w:rPr>
          <w:b/>
          <w:bCs/>
          <w:i/>
          <w:lang w:eastAsia="en-US"/>
        </w:rPr>
        <w:t xml:space="preserve"> </w:t>
      </w:r>
      <w:r w:rsidR="006C18AC">
        <w:rPr>
          <w:b/>
          <w:i/>
        </w:rPr>
        <w:t xml:space="preserve">окружной избирательной комиссией </w:t>
      </w:r>
      <w:r w:rsidR="00316FC6" w:rsidRPr="007B2B22">
        <w:rPr>
          <w:b/>
          <w:bCs/>
        </w:rPr>
        <w:t xml:space="preserve"> </w:t>
      </w:r>
      <w:r w:rsidRPr="008223BD">
        <w:rPr>
          <w:b/>
          <w:bCs/>
          <w:i/>
          <w:lang w:eastAsia="en-US"/>
        </w:rPr>
        <w:t>документов, представленных</w:t>
      </w:r>
      <w:r>
        <w:rPr>
          <w:b/>
          <w:bCs/>
          <w:i/>
          <w:lang w:eastAsia="en-US"/>
        </w:rPr>
        <w:t xml:space="preserve"> </w:t>
      </w:r>
      <w:r w:rsidRPr="00196012">
        <w:rPr>
          <w:b/>
          <w:bCs/>
          <w:i/>
          <w:lang w:eastAsia="en-US"/>
        </w:rPr>
        <w:t>для уведомления</w:t>
      </w:r>
      <w:r w:rsidRPr="00196012">
        <w:rPr>
          <w:b/>
          <w:bCs/>
          <w:i/>
          <w:u w:val="single"/>
          <w:lang w:eastAsia="en-US"/>
        </w:rPr>
        <w:t xml:space="preserve"> о выдвижении</w:t>
      </w:r>
      <w:r w:rsidR="00196012">
        <w:rPr>
          <w:b/>
          <w:bCs/>
          <w:i/>
          <w:lang w:eastAsia="en-US"/>
        </w:rPr>
        <w:t xml:space="preserve"> </w:t>
      </w:r>
      <w:r w:rsidRPr="00196012">
        <w:rPr>
          <w:b/>
          <w:bCs/>
          <w:i/>
          <w:u w:val="single"/>
          <w:lang w:eastAsia="en-US"/>
        </w:rPr>
        <w:t>кандидата</w:t>
      </w:r>
      <w:r w:rsidRPr="008223BD">
        <w:rPr>
          <w:b/>
          <w:bCs/>
          <w:i/>
          <w:lang w:eastAsia="en-US"/>
        </w:rPr>
        <w:t xml:space="preserve"> в депутаты</w:t>
      </w:r>
    </w:p>
    <w:p w:rsidR="006F7228" w:rsidRDefault="006F7228" w:rsidP="007B2B22">
      <w:pPr>
        <w:autoSpaceDE w:val="0"/>
        <w:autoSpaceDN w:val="0"/>
        <w:adjustRightInd w:val="0"/>
        <w:jc w:val="center"/>
        <w:rPr>
          <w:b/>
          <w:bCs/>
          <w:i/>
          <w:lang w:eastAsia="en-US"/>
        </w:rPr>
      </w:pPr>
      <w:r w:rsidRPr="008223BD">
        <w:rPr>
          <w:b/>
          <w:bCs/>
          <w:i/>
          <w:lang w:eastAsia="en-US"/>
        </w:rPr>
        <w:t>по одноманда</w:t>
      </w:r>
      <w:r w:rsidR="00EB6BD0">
        <w:rPr>
          <w:b/>
          <w:bCs/>
          <w:i/>
          <w:lang w:eastAsia="en-US"/>
        </w:rPr>
        <w:t>тн</w:t>
      </w:r>
      <w:r w:rsidR="009861F6">
        <w:rPr>
          <w:b/>
          <w:bCs/>
          <w:i/>
          <w:lang w:eastAsia="en-US"/>
        </w:rPr>
        <w:t>ым</w:t>
      </w:r>
      <w:r w:rsidR="00EB6BD0">
        <w:rPr>
          <w:b/>
          <w:bCs/>
          <w:i/>
          <w:lang w:eastAsia="en-US"/>
        </w:rPr>
        <w:t xml:space="preserve"> избирательн</w:t>
      </w:r>
      <w:r w:rsidR="009861F6">
        <w:rPr>
          <w:b/>
          <w:bCs/>
          <w:i/>
          <w:lang w:eastAsia="en-US"/>
        </w:rPr>
        <w:t>ым</w:t>
      </w:r>
      <w:r w:rsidR="00EB6BD0">
        <w:rPr>
          <w:b/>
          <w:bCs/>
          <w:i/>
          <w:lang w:eastAsia="en-US"/>
        </w:rPr>
        <w:t xml:space="preserve"> округ</w:t>
      </w:r>
      <w:r w:rsidR="009861F6">
        <w:rPr>
          <w:b/>
          <w:bCs/>
          <w:i/>
          <w:lang w:eastAsia="en-US"/>
        </w:rPr>
        <w:t>ам</w:t>
      </w:r>
      <w:r w:rsidR="00EB6BD0">
        <w:rPr>
          <w:b/>
          <w:bCs/>
          <w:i/>
          <w:lang w:eastAsia="en-US"/>
        </w:rPr>
        <w:t xml:space="preserve"> №№ 1 - 25</w:t>
      </w:r>
      <w:r w:rsidRPr="008223BD">
        <w:rPr>
          <w:b/>
          <w:bCs/>
          <w:i/>
          <w:lang w:eastAsia="en-US"/>
        </w:rPr>
        <w:t xml:space="preserve"> </w:t>
      </w:r>
      <w:r w:rsidRPr="00196012">
        <w:rPr>
          <w:b/>
          <w:bCs/>
          <w:i/>
          <w:u w:val="single"/>
          <w:lang w:eastAsia="en-US"/>
        </w:rPr>
        <w:t>избирательным объединением</w:t>
      </w:r>
      <w:r w:rsidRPr="008223BD">
        <w:rPr>
          <w:b/>
          <w:bCs/>
          <w:i/>
          <w:lang w:eastAsia="en-US"/>
        </w:rPr>
        <w:t xml:space="preserve"> </w:t>
      </w:r>
    </w:p>
    <w:p w:rsidR="006F7228" w:rsidRPr="00D913B1" w:rsidRDefault="006F7228" w:rsidP="007B2B22">
      <w:pPr>
        <w:autoSpaceDE w:val="0"/>
        <w:autoSpaceDN w:val="0"/>
        <w:adjustRightInd w:val="0"/>
        <w:jc w:val="center"/>
        <w:rPr>
          <w:rFonts w:asciiTheme="majorHAnsi" w:hAnsiTheme="majorHAnsi"/>
          <w:bCs/>
          <w:i/>
          <w:lang w:eastAsia="en-US"/>
        </w:rPr>
      </w:pPr>
      <w:r w:rsidRPr="00D913B1">
        <w:rPr>
          <w:rFonts w:asciiTheme="majorHAnsi" w:hAnsiTheme="majorHAnsi"/>
          <w:bCs/>
          <w:i/>
          <w:lang w:eastAsia="en-US"/>
        </w:rPr>
        <w:t>(выдаются избирательной комиссией лицам, представившим эти документы)</w:t>
      </w:r>
    </w:p>
    <w:p w:rsidR="006F7228" w:rsidRPr="008223BD" w:rsidRDefault="006F7228" w:rsidP="007B2B2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6F7228" w:rsidRPr="00AA59C8" w:rsidRDefault="006F7228" w:rsidP="00AA59C8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AA59C8">
        <w:rPr>
          <w:bCs/>
          <w:lang w:eastAsia="en-US"/>
        </w:rPr>
        <w:t xml:space="preserve">1. </w:t>
      </w:r>
      <w:hyperlink r:id="rId24" w:history="1">
        <w:r w:rsidRPr="00AA59C8">
          <w:rPr>
            <w:bCs/>
            <w:lang w:eastAsia="en-US"/>
          </w:rPr>
          <w:t>Подтверждение</w:t>
        </w:r>
      </w:hyperlink>
      <w:r w:rsidRPr="00AA59C8">
        <w:rPr>
          <w:bCs/>
          <w:lang w:eastAsia="en-US"/>
        </w:rPr>
        <w:t xml:space="preserve"> получения документов, представленных при выдвижении кандидата избирательным объединением (приложение 13).</w:t>
      </w:r>
    </w:p>
    <w:p w:rsidR="006F7228" w:rsidRPr="00AA59C8" w:rsidRDefault="006F7228" w:rsidP="00AA59C8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AA59C8">
        <w:rPr>
          <w:bCs/>
          <w:lang w:eastAsia="en-US"/>
        </w:rPr>
        <w:t xml:space="preserve">2. </w:t>
      </w:r>
      <w:hyperlink r:id="rId25" w:history="1">
        <w:r w:rsidRPr="00AA59C8">
          <w:rPr>
            <w:bCs/>
            <w:lang w:eastAsia="en-US"/>
          </w:rPr>
          <w:t>Справка</w:t>
        </w:r>
      </w:hyperlink>
      <w:r w:rsidRPr="00AA59C8">
        <w:rPr>
          <w:bCs/>
          <w:lang w:eastAsia="en-US"/>
        </w:rPr>
        <w:t xml:space="preserve"> о том, что избирательная комиссия приняла документы и выдала разрешение на открытие специального избирательного счета избирательного фонда (приложение 11).</w:t>
      </w:r>
    </w:p>
    <w:p w:rsidR="006F7228" w:rsidRDefault="006F7228" w:rsidP="007B2B2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A85803" w:rsidRPr="008223BD" w:rsidRDefault="00A85803" w:rsidP="007B2B2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6F7228" w:rsidRPr="00AA59C8" w:rsidRDefault="006F7228" w:rsidP="007B2B22">
      <w:pPr>
        <w:autoSpaceDE w:val="0"/>
        <w:autoSpaceDN w:val="0"/>
        <w:adjustRightInd w:val="0"/>
        <w:jc w:val="center"/>
        <w:outlineLvl w:val="0"/>
        <w:rPr>
          <w:b/>
          <w:bCs/>
          <w:i/>
          <w:lang w:eastAsia="en-US"/>
        </w:rPr>
      </w:pPr>
      <w:r w:rsidRPr="00AA59C8">
        <w:rPr>
          <w:b/>
          <w:bCs/>
          <w:i/>
          <w:lang w:eastAsia="en-US"/>
        </w:rPr>
        <w:t xml:space="preserve">VII. Документы, представляемые в </w:t>
      </w:r>
      <w:r w:rsidR="00316FC6" w:rsidRPr="00E95F07">
        <w:rPr>
          <w:b/>
          <w:i/>
        </w:rPr>
        <w:t>ТИК Балахнинского муниципального округа</w:t>
      </w:r>
    </w:p>
    <w:p w:rsidR="006F7228" w:rsidRPr="00AA59C8" w:rsidRDefault="006F7228" w:rsidP="007B2B22">
      <w:pPr>
        <w:autoSpaceDE w:val="0"/>
        <w:autoSpaceDN w:val="0"/>
        <w:adjustRightInd w:val="0"/>
        <w:jc w:val="center"/>
        <w:rPr>
          <w:b/>
          <w:bCs/>
          <w:i/>
          <w:lang w:eastAsia="en-US"/>
        </w:rPr>
      </w:pPr>
      <w:r w:rsidRPr="00AA59C8">
        <w:rPr>
          <w:b/>
          <w:bCs/>
          <w:i/>
          <w:lang w:eastAsia="en-US"/>
        </w:rPr>
        <w:t>при назначении доверенных лиц кандидатов, избирательных объединений</w:t>
      </w:r>
    </w:p>
    <w:p w:rsidR="006F7228" w:rsidRPr="008223BD" w:rsidRDefault="006F7228" w:rsidP="007B2B2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0A5230" w:rsidRDefault="000A5230" w:rsidP="00AA59C8">
      <w:pPr>
        <w:autoSpaceDE w:val="0"/>
        <w:autoSpaceDN w:val="0"/>
        <w:adjustRightInd w:val="0"/>
        <w:jc w:val="center"/>
        <w:outlineLvl w:val="1"/>
        <w:rPr>
          <w:b/>
          <w:bCs/>
          <w:i/>
          <w:lang w:eastAsia="en-US"/>
        </w:rPr>
      </w:pPr>
    </w:p>
    <w:p w:rsidR="006F7228" w:rsidRPr="00AA59C8" w:rsidRDefault="006F7228" w:rsidP="00AA59C8">
      <w:pPr>
        <w:autoSpaceDE w:val="0"/>
        <w:autoSpaceDN w:val="0"/>
        <w:adjustRightInd w:val="0"/>
        <w:jc w:val="center"/>
        <w:outlineLvl w:val="1"/>
        <w:rPr>
          <w:b/>
          <w:bCs/>
          <w:i/>
          <w:lang w:eastAsia="en-US"/>
        </w:rPr>
      </w:pPr>
      <w:r w:rsidRPr="00AA59C8">
        <w:rPr>
          <w:b/>
          <w:bCs/>
          <w:i/>
          <w:lang w:eastAsia="en-US"/>
        </w:rPr>
        <w:t xml:space="preserve">7.1. Документы, представляемые </w:t>
      </w:r>
      <w:r w:rsidRPr="000A5230">
        <w:rPr>
          <w:b/>
          <w:bCs/>
          <w:i/>
          <w:u w:val="single"/>
          <w:lang w:eastAsia="en-US"/>
        </w:rPr>
        <w:t>кандидатом</w:t>
      </w:r>
      <w:r w:rsidRPr="00AA59C8">
        <w:rPr>
          <w:b/>
          <w:bCs/>
          <w:i/>
          <w:lang w:eastAsia="en-US"/>
        </w:rPr>
        <w:t xml:space="preserve"> в депутаты</w:t>
      </w:r>
      <w:r>
        <w:rPr>
          <w:b/>
          <w:bCs/>
          <w:i/>
          <w:lang w:eastAsia="en-US"/>
        </w:rPr>
        <w:t xml:space="preserve"> </w:t>
      </w:r>
      <w:r w:rsidRPr="00AA59C8">
        <w:rPr>
          <w:b/>
          <w:i/>
        </w:rPr>
        <w:t>Совета депутатов</w:t>
      </w:r>
      <w:r>
        <w:rPr>
          <w:b/>
          <w:i/>
        </w:rPr>
        <w:br/>
      </w:r>
      <w:r w:rsidRPr="00AA59C8">
        <w:rPr>
          <w:b/>
          <w:i/>
        </w:rPr>
        <w:t xml:space="preserve">Балахнинского муниципального округа Нижегородской области </w:t>
      </w:r>
      <w:r w:rsidR="003A008D">
        <w:rPr>
          <w:b/>
          <w:i/>
        </w:rPr>
        <w:t>второго</w:t>
      </w:r>
      <w:r w:rsidRPr="00AA59C8">
        <w:rPr>
          <w:b/>
          <w:i/>
        </w:rPr>
        <w:t xml:space="preserve"> созыва</w:t>
      </w:r>
      <w:r w:rsidRPr="00AA59C8">
        <w:rPr>
          <w:b/>
          <w:bCs/>
          <w:i/>
          <w:lang w:eastAsia="en-US"/>
        </w:rPr>
        <w:t xml:space="preserve">, </w:t>
      </w:r>
      <w:r>
        <w:rPr>
          <w:b/>
          <w:bCs/>
          <w:i/>
          <w:lang w:eastAsia="en-US"/>
        </w:rPr>
        <w:br/>
      </w:r>
      <w:r w:rsidRPr="00AA59C8">
        <w:rPr>
          <w:b/>
          <w:bCs/>
          <w:i/>
          <w:lang w:eastAsia="en-US"/>
        </w:rPr>
        <w:t>выдвинутым по одноманда</w:t>
      </w:r>
      <w:r w:rsidR="003A008D">
        <w:rPr>
          <w:b/>
          <w:bCs/>
          <w:i/>
          <w:lang w:eastAsia="en-US"/>
        </w:rPr>
        <w:t>тн</w:t>
      </w:r>
      <w:r w:rsidR="009861F6">
        <w:rPr>
          <w:b/>
          <w:bCs/>
          <w:i/>
          <w:lang w:eastAsia="en-US"/>
        </w:rPr>
        <w:t>ым</w:t>
      </w:r>
      <w:r w:rsidR="003A008D">
        <w:rPr>
          <w:b/>
          <w:bCs/>
          <w:i/>
          <w:lang w:eastAsia="en-US"/>
        </w:rPr>
        <w:t xml:space="preserve"> избирательн</w:t>
      </w:r>
      <w:r w:rsidR="009861F6">
        <w:rPr>
          <w:b/>
          <w:bCs/>
          <w:i/>
          <w:lang w:eastAsia="en-US"/>
        </w:rPr>
        <w:t>ым</w:t>
      </w:r>
      <w:r w:rsidR="003A008D">
        <w:rPr>
          <w:b/>
          <w:bCs/>
          <w:i/>
          <w:lang w:eastAsia="en-US"/>
        </w:rPr>
        <w:t xml:space="preserve"> округ</w:t>
      </w:r>
      <w:r w:rsidR="009861F6">
        <w:rPr>
          <w:b/>
          <w:bCs/>
          <w:i/>
          <w:lang w:eastAsia="en-US"/>
        </w:rPr>
        <w:t>ам</w:t>
      </w:r>
      <w:r w:rsidR="003A008D">
        <w:rPr>
          <w:b/>
          <w:bCs/>
          <w:i/>
          <w:lang w:eastAsia="en-US"/>
        </w:rPr>
        <w:t xml:space="preserve"> №№ 1 - 25</w:t>
      </w:r>
      <w:r w:rsidR="00D913B1">
        <w:rPr>
          <w:b/>
          <w:bCs/>
          <w:i/>
          <w:lang w:eastAsia="en-US"/>
        </w:rPr>
        <w:t xml:space="preserve"> </w:t>
      </w:r>
      <w:r w:rsidR="00D913B1">
        <w:rPr>
          <w:b/>
          <w:bCs/>
          <w:i/>
          <w:lang w:eastAsia="en-US"/>
        </w:rPr>
        <w:br/>
      </w:r>
      <w:r w:rsidRPr="00AA59C8">
        <w:rPr>
          <w:b/>
          <w:bCs/>
          <w:i/>
          <w:lang w:eastAsia="en-US"/>
        </w:rPr>
        <w:t>в окружную избирательную комиссию для регистрации</w:t>
      </w:r>
      <w:r>
        <w:rPr>
          <w:b/>
          <w:bCs/>
          <w:i/>
          <w:lang w:eastAsia="en-US"/>
        </w:rPr>
        <w:t xml:space="preserve"> </w:t>
      </w:r>
      <w:r w:rsidRPr="00AA59C8">
        <w:rPr>
          <w:b/>
          <w:bCs/>
          <w:i/>
          <w:lang w:eastAsia="en-US"/>
        </w:rPr>
        <w:t>доверенных лиц</w:t>
      </w:r>
    </w:p>
    <w:p w:rsidR="006F7228" w:rsidRPr="00AA59C8" w:rsidRDefault="006F7228" w:rsidP="007B2B22">
      <w:pPr>
        <w:autoSpaceDE w:val="0"/>
        <w:autoSpaceDN w:val="0"/>
        <w:adjustRightInd w:val="0"/>
        <w:ind w:firstLine="540"/>
        <w:jc w:val="both"/>
        <w:rPr>
          <w:b/>
          <w:bCs/>
          <w:lang w:eastAsia="en-US"/>
        </w:rPr>
      </w:pPr>
    </w:p>
    <w:p w:rsidR="006F7228" w:rsidRPr="00AA59C8" w:rsidRDefault="006F7228" w:rsidP="00AA59C8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AA59C8">
        <w:rPr>
          <w:bCs/>
          <w:lang w:eastAsia="en-US"/>
        </w:rPr>
        <w:t xml:space="preserve">1. </w:t>
      </w:r>
      <w:hyperlink r:id="rId26" w:history="1">
        <w:r w:rsidRPr="00AA59C8">
          <w:rPr>
            <w:bCs/>
            <w:lang w:eastAsia="en-US"/>
          </w:rPr>
          <w:t>Заявление</w:t>
        </w:r>
      </w:hyperlink>
      <w:r w:rsidRPr="00AA59C8">
        <w:rPr>
          <w:bCs/>
          <w:lang w:eastAsia="en-US"/>
        </w:rPr>
        <w:t xml:space="preserve"> кандидата о назначении доверенных лиц (до 10 человек) со сведениями о них (приложение 14).</w:t>
      </w:r>
    </w:p>
    <w:p w:rsidR="006F7228" w:rsidRPr="00AA59C8" w:rsidRDefault="006F7228" w:rsidP="00AA59C8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AA59C8">
        <w:rPr>
          <w:bCs/>
          <w:lang w:eastAsia="en-US"/>
        </w:rPr>
        <w:t xml:space="preserve">2. </w:t>
      </w:r>
      <w:hyperlink r:id="rId27" w:history="1">
        <w:r w:rsidRPr="00AA59C8">
          <w:rPr>
            <w:bCs/>
            <w:lang w:eastAsia="en-US"/>
          </w:rPr>
          <w:t>Заявления</w:t>
        </w:r>
      </w:hyperlink>
      <w:r w:rsidRPr="00AA59C8">
        <w:rPr>
          <w:bCs/>
          <w:lang w:eastAsia="en-US"/>
        </w:rPr>
        <w:t xml:space="preserve"> граждан о согласии быть доверенными лицами (приложение 15).</w:t>
      </w:r>
    </w:p>
    <w:p w:rsidR="006F7228" w:rsidRPr="00AA59C8" w:rsidRDefault="006F7228" w:rsidP="00AA59C8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AA59C8">
        <w:rPr>
          <w:bCs/>
          <w:lang w:eastAsia="en-US"/>
        </w:rPr>
        <w:t>3. Приказ об освобождении от исполнения служебных обязанностей на период осуществления полномочий доверенного лица в отношении лиц, находящихся на государственной или муниципальной службе.</w:t>
      </w:r>
    </w:p>
    <w:p w:rsidR="006F7228" w:rsidRDefault="006F7228" w:rsidP="006268E1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0A5230" w:rsidRDefault="000A5230" w:rsidP="006268E1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0A5230" w:rsidRDefault="000A5230" w:rsidP="006268E1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0A5230" w:rsidRDefault="000A5230" w:rsidP="006268E1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0A5230" w:rsidRDefault="000A5230" w:rsidP="006268E1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0A5230" w:rsidRDefault="000A5230" w:rsidP="006268E1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0A5230" w:rsidRDefault="000A5230" w:rsidP="006268E1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6F7228" w:rsidRPr="00AA59C8" w:rsidRDefault="006F7228" w:rsidP="000C1F76">
      <w:pPr>
        <w:autoSpaceDE w:val="0"/>
        <w:autoSpaceDN w:val="0"/>
        <w:adjustRightInd w:val="0"/>
        <w:jc w:val="center"/>
        <w:outlineLvl w:val="1"/>
        <w:rPr>
          <w:b/>
          <w:bCs/>
          <w:i/>
          <w:lang w:eastAsia="en-US"/>
        </w:rPr>
      </w:pPr>
      <w:r w:rsidRPr="00AA59C8">
        <w:rPr>
          <w:b/>
          <w:bCs/>
          <w:i/>
          <w:lang w:eastAsia="en-US"/>
        </w:rPr>
        <w:t xml:space="preserve">7.2. Документы, представляемые </w:t>
      </w:r>
      <w:r w:rsidRPr="000A5230">
        <w:rPr>
          <w:b/>
          <w:bCs/>
          <w:i/>
          <w:u w:val="single"/>
          <w:lang w:eastAsia="en-US"/>
        </w:rPr>
        <w:t>уполномоченными представителями</w:t>
      </w:r>
      <w:r w:rsidRPr="00AA59C8">
        <w:rPr>
          <w:b/>
          <w:bCs/>
          <w:i/>
          <w:lang w:eastAsia="en-US"/>
        </w:rPr>
        <w:t xml:space="preserve"> </w:t>
      </w:r>
      <w:r>
        <w:rPr>
          <w:b/>
          <w:bCs/>
          <w:i/>
          <w:lang w:eastAsia="en-US"/>
        </w:rPr>
        <w:br/>
      </w:r>
      <w:r w:rsidRPr="00AA59C8">
        <w:rPr>
          <w:b/>
          <w:bCs/>
          <w:i/>
          <w:lang w:eastAsia="en-US"/>
        </w:rPr>
        <w:t xml:space="preserve">избирательных объединений в </w:t>
      </w:r>
      <w:r w:rsidR="00316FC6" w:rsidRPr="00E95F07">
        <w:rPr>
          <w:b/>
          <w:i/>
        </w:rPr>
        <w:t>ТИК Балахнинского муниципального округа</w:t>
      </w:r>
      <w:r w:rsidR="00316FC6" w:rsidRPr="007B2B22">
        <w:rPr>
          <w:b/>
          <w:bCs/>
        </w:rPr>
        <w:t xml:space="preserve"> </w:t>
      </w:r>
      <w:r w:rsidRPr="00AA59C8">
        <w:rPr>
          <w:b/>
          <w:bCs/>
          <w:i/>
          <w:lang w:eastAsia="en-US"/>
        </w:rPr>
        <w:t>для регистрации доверенных лиц, назначенных избирательным</w:t>
      </w:r>
      <w:r>
        <w:rPr>
          <w:b/>
          <w:bCs/>
          <w:i/>
          <w:lang w:eastAsia="en-US"/>
        </w:rPr>
        <w:t xml:space="preserve"> </w:t>
      </w:r>
      <w:r w:rsidRPr="00AA59C8">
        <w:rPr>
          <w:b/>
          <w:bCs/>
          <w:i/>
          <w:lang w:eastAsia="en-US"/>
        </w:rPr>
        <w:t>объединением</w:t>
      </w:r>
    </w:p>
    <w:p w:rsidR="006F7228" w:rsidRPr="008223BD" w:rsidRDefault="006F7228" w:rsidP="007B2B2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6F7228" w:rsidRPr="00AA59C8" w:rsidRDefault="006F7228" w:rsidP="00AA59C8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AA59C8">
        <w:rPr>
          <w:bCs/>
          <w:lang w:eastAsia="en-US"/>
        </w:rPr>
        <w:t xml:space="preserve">1. Представление о назначении избирательным объединением доверенных лиц </w:t>
      </w:r>
      <w:hyperlink r:id="rId28" w:history="1">
        <w:r w:rsidRPr="00AA59C8">
          <w:rPr>
            <w:bCs/>
            <w:lang w:eastAsia="en-US"/>
          </w:rPr>
          <w:t>(приложение 16)</w:t>
        </w:r>
      </w:hyperlink>
      <w:r w:rsidRPr="00AA59C8">
        <w:rPr>
          <w:bCs/>
          <w:lang w:eastAsia="en-US"/>
        </w:rPr>
        <w:t>.</w:t>
      </w:r>
    </w:p>
    <w:p w:rsidR="006F7228" w:rsidRPr="00AA59C8" w:rsidRDefault="006F7228" w:rsidP="00AA59C8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AA59C8">
        <w:rPr>
          <w:bCs/>
          <w:lang w:eastAsia="en-US"/>
        </w:rPr>
        <w:t xml:space="preserve">2. </w:t>
      </w:r>
      <w:hyperlink r:id="rId29" w:history="1">
        <w:r w:rsidRPr="00AA59C8">
          <w:rPr>
            <w:bCs/>
            <w:lang w:eastAsia="en-US"/>
          </w:rPr>
          <w:t>Список</w:t>
        </w:r>
      </w:hyperlink>
      <w:r w:rsidRPr="00AA59C8">
        <w:rPr>
          <w:bCs/>
          <w:lang w:eastAsia="en-US"/>
        </w:rPr>
        <w:t xml:space="preserve"> доверенных лиц и сведения о них (не более 65 человек) (приложение 17).</w:t>
      </w:r>
    </w:p>
    <w:p w:rsidR="006F7228" w:rsidRPr="00AA59C8" w:rsidRDefault="006F7228" w:rsidP="00AA59C8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AA59C8">
        <w:rPr>
          <w:bCs/>
          <w:lang w:eastAsia="en-US"/>
        </w:rPr>
        <w:t xml:space="preserve">3. </w:t>
      </w:r>
      <w:hyperlink r:id="rId30" w:history="1">
        <w:r w:rsidRPr="00AA59C8">
          <w:rPr>
            <w:bCs/>
            <w:lang w:eastAsia="en-US"/>
          </w:rPr>
          <w:t>Заявления</w:t>
        </w:r>
      </w:hyperlink>
      <w:r w:rsidRPr="00AA59C8">
        <w:rPr>
          <w:bCs/>
          <w:lang w:eastAsia="en-US"/>
        </w:rPr>
        <w:t xml:space="preserve"> граждан о согласии быть доверенными лицами (приложение 15).</w:t>
      </w:r>
    </w:p>
    <w:p w:rsidR="006F7228" w:rsidRPr="00AA59C8" w:rsidRDefault="006F7228" w:rsidP="00AA59C8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AA59C8">
        <w:rPr>
          <w:bCs/>
          <w:lang w:eastAsia="en-US"/>
        </w:rPr>
        <w:t>4. Приказ об освобождении от исполнения служебных обязанностей на период осуществления полномочий доверенного лица в отношении лиц, находящихся на государственной или муниципальной службе.</w:t>
      </w:r>
    </w:p>
    <w:p w:rsidR="006F7228" w:rsidRPr="000C1F76" w:rsidRDefault="006F7228" w:rsidP="00885E32">
      <w:pPr>
        <w:pStyle w:val="1"/>
        <w:spacing w:before="0" w:line="240" w:lineRule="auto"/>
        <w:rPr>
          <w:rFonts w:ascii="Times New Roman" w:hAnsi="Times New Roman"/>
          <w:sz w:val="24"/>
          <w:szCs w:val="24"/>
        </w:rPr>
      </w:pPr>
      <w:r w:rsidRPr="000C1F76">
        <w:rPr>
          <w:rFonts w:ascii="Times New Roman" w:hAnsi="Times New Roman"/>
          <w:sz w:val="24"/>
          <w:szCs w:val="24"/>
        </w:rPr>
        <w:t>________________________________</w:t>
      </w:r>
    </w:p>
    <w:p w:rsidR="006F7228" w:rsidRPr="008223BD" w:rsidRDefault="006F7228" w:rsidP="00885E32">
      <w:pPr>
        <w:pStyle w:val="a3"/>
        <w:spacing w:after="0"/>
        <w:ind w:left="0"/>
        <w:jc w:val="center"/>
        <w:rPr>
          <w:bCs/>
        </w:rPr>
      </w:pPr>
    </w:p>
    <w:sectPr w:rsidR="006F7228" w:rsidRPr="008223BD" w:rsidSect="002C6A95">
      <w:headerReference w:type="even" r:id="rId31"/>
      <w:headerReference w:type="default" r:id="rId32"/>
      <w:type w:val="continuous"/>
      <w:pgSz w:w="11905" w:h="16838"/>
      <w:pgMar w:top="567" w:right="567" w:bottom="567" w:left="1134" w:header="299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228" w:rsidRDefault="006F7228" w:rsidP="00261EA7">
      <w:r>
        <w:separator/>
      </w:r>
    </w:p>
  </w:endnote>
  <w:endnote w:type="continuationSeparator" w:id="0">
    <w:p w:rsidR="006F7228" w:rsidRDefault="006F7228" w:rsidP="0026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CC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228" w:rsidRDefault="006F7228" w:rsidP="00261EA7">
      <w:r>
        <w:separator/>
      </w:r>
    </w:p>
  </w:footnote>
  <w:footnote w:type="continuationSeparator" w:id="0">
    <w:p w:rsidR="006F7228" w:rsidRDefault="006F7228" w:rsidP="00261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228" w:rsidRDefault="006F7228" w:rsidP="002C6A9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F7228" w:rsidRDefault="006F722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228" w:rsidRDefault="006F7228" w:rsidP="0063315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24F4C">
      <w:rPr>
        <w:rStyle w:val="aa"/>
        <w:noProof/>
      </w:rPr>
      <w:t>5</w:t>
    </w:r>
    <w:r>
      <w:rPr>
        <w:rStyle w:val="aa"/>
      </w:rPr>
      <w:fldChar w:fldCharType="end"/>
    </w:r>
  </w:p>
  <w:p w:rsidR="006F7228" w:rsidRDefault="006F722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E1979"/>
    <w:multiLevelType w:val="hybridMultilevel"/>
    <w:tmpl w:val="D6806D90"/>
    <w:lvl w:ilvl="0" w:tplc="696492E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F72B5E"/>
    <w:multiLevelType w:val="hybridMultilevel"/>
    <w:tmpl w:val="5D8C39F2"/>
    <w:lvl w:ilvl="0" w:tplc="07B4EA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D645658"/>
    <w:multiLevelType w:val="hybridMultilevel"/>
    <w:tmpl w:val="F7204496"/>
    <w:lvl w:ilvl="0" w:tplc="696492E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72"/>
    <w:rsid w:val="000A5230"/>
    <w:rsid w:val="000B777F"/>
    <w:rsid w:val="000C1F76"/>
    <w:rsid w:val="00196012"/>
    <w:rsid w:val="001C7603"/>
    <w:rsid w:val="00201ADA"/>
    <w:rsid w:val="00245219"/>
    <w:rsid w:val="00261EA7"/>
    <w:rsid w:val="002B3F8A"/>
    <w:rsid w:val="002C4BED"/>
    <w:rsid w:val="002C6A95"/>
    <w:rsid w:val="002E2C0B"/>
    <w:rsid w:val="002F725C"/>
    <w:rsid w:val="00316FC6"/>
    <w:rsid w:val="003A008D"/>
    <w:rsid w:val="003D2669"/>
    <w:rsid w:val="004442B0"/>
    <w:rsid w:val="00466208"/>
    <w:rsid w:val="00523D29"/>
    <w:rsid w:val="00524F4C"/>
    <w:rsid w:val="00593BF5"/>
    <w:rsid w:val="005C5400"/>
    <w:rsid w:val="00602C74"/>
    <w:rsid w:val="006268E1"/>
    <w:rsid w:val="00633153"/>
    <w:rsid w:val="006B76CC"/>
    <w:rsid w:val="006C18AC"/>
    <w:rsid w:val="006D460C"/>
    <w:rsid w:val="006F7228"/>
    <w:rsid w:val="007214F9"/>
    <w:rsid w:val="00794136"/>
    <w:rsid w:val="007B2B22"/>
    <w:rsid w:val="007E18E1"/>
    <w:rsid w:val="00800712"/>
    <w:rsid w:val="008223BD"/>
    <w:rsid w:val="00885E32"/>
    <w:rsid w:val="00896E84"/>
    <w:rsid w:val="008B1C09"/>
    <w:rsid w:val="008F08EB"/>
    <w:rsid w:val="0098208D"/>
    <w:rsid w:val="009861F6"/>
    <w:rsid w:val="0099330E"/>
    <w:rsid w:val="009A0CBF"/>
    <w:rsid w:val="009E3004"/>
    <w:rsid w:val="00A35972"/>
    <w:rsid w:val="00A85803"/>
    <w:rsid w:val="00A97BF9"/>
    <w:rsid w:val="00AA59C8"/>
    <w:rsid w:val="00AE5BBB"/>
    <w:rsid w:val="00AF3421"/>
    <w:rsid w:val="00B4765C"/>
    <w:rsid w:val="00BF41BD"/>
    <w:rsid w:val="00C607EF"/>
    <w:rsid w:val="00C63D29"/>
    <w:rsid w:val="00D40EC0"/>
    <w:rsid w:val="00D913B1"/>
    <w:rsid w:val="00D927F0"/>
    <w:rsid w:val="00E74554"/>
    <w:rsid w:val="00E95F07"/>
    <w:rsid w:val="00EB6BD0"/>
    <w:rsid w:val="00EC6C2E"/>
    <w:rsid w:val="00F06C5F"/>
    <w:rsid w:val="00F435F8"/>
    <w:rsid w:val="00F463B4"/>
    <w:rsid w:val="00F8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EA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1EA7"/>
    <w:pPr>
      <w:keepNext/>
      <w:spacing w:before="40" w:line="216" w:lineRule="auto"/>
      <w:jc w:val="center"/>
      <w:outlineLvl w:val="0"/>
    </w:pPr>
    <w:rPr>
      <w:rFonts w:ascii="Arial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1EA7"/>
    <w:rPr>
      <w:rFonts w:ascii="Arial" w:hAnsi="Arial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261EA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261EA7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261EA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261EA7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261EA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261EA7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261EA7"/>
    <w:rPr>
      <w:rFonts w:cs="Times New Roman"/>
      <w:vertAlign w:val="superscript"/>
    </w:rPr>
  </w:style>
  <w:style w:type="paragraph" w:customStyle="1" w:styleId="14-1512-1">
    <w:name w:val="Текст 14-1.5.Стиль12-1"/>
    <w:basedOn w:val="a"/>
    <w:uiPriority w:val="99"/>
    <w:rsid w:val="00261EA7"/>
    <w:pPr>
      <w:widowControl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customStyle="1" w:styleId="14-15">
    <w:name w:val="Текст 14-1.5"/>
    <w:basedOn w:val="a"/>
    <w:uiPriority w:val="99"/>
    <w:rsid w:val="00261EA7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styleId="a8">
    <w:name w:val="header"/>
    <w:basedOn w:val="a"/>
    <w:link w:val="a9"/>
    <w:uiPriority w:val="99"/>
    <w:rsid w:val="002C6A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25D51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basedOn w:val="a0"/>
    <w:uiPriority w:val="99"/>
    <w:rsid w:val="002C6A95"/>
    <w:rPr>
      <w:rFonts w:cs="Times New Roman"/>
    </w:rPr>
  </w:style>
  <w:style w:type="paragraph" w:styleId="ab">
    <w:name w:val="footer"/>
    <w:basedOn w:val="a"/>
    <w:link w:val="ac"/>
    <w:uiPriority w:val="99"/>
    <w:rsid w:val="002C6A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25D51"/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01A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01AD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EA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1EA7"/>
    <w:pPr>
      <w:keepNext/>
      <w:spacing w:before="40" w:line="216" w:lineRule="auto"/>
      <w:jc w:val="center"/>
      <w:outlineLvl w:val="0"/>
    </w:pPr>
    <w:rPr>
      <w:rFonts w:ascii="Arial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1EA7"/>
    <w:rPr>
      <w:rFonts w:ascii="Arial" w:hAnsi="Arial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261EA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261EA7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261EA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261EA7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261EA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261EA7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261EA7"/>
    <w:rPr>
      <w:rFonts w:cs="Times New Roman"/>
      <w:vertAlign w:val="superscript"/>
    </w:rPr>
  </w:style>
  <w:style w:type="paragraph" w:customStyle="1" w:styleId="14-1512-1">
    <w:name w:val="Текст 14-1.5.Стиль12-1"/>
    <w:basedOn w:val="a"/>
    <w:uiPriority w:val="99"/>
    <w:rsid w:val="00261EA7"/>
    <w:pPr>
      <w:widowControl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customStyle="1" w:styleId="14-15">
    <w:name w:val="Текст 14-1.5"/>
    <w:basedOn w:val="a"/>
    <w:uiPriority w:val="99"/>
    <w:rsid w:val="00261EA7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styleId="a8">
    <w:name w:val="header"/>
    <w:basedOn w:val="a"/>
    <w:link w:val="a9"/>
    <w:uiPriority w:val="99"/>
    <w:rsid w:val="002C6A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25D51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basedOn w:val="a0"/>
    <w:uiPriority w:val="99"/>
    <w:rsid w:val="002C6A95"/>
    <w:rPr>
      <w:rFonts w:cs="Times New Roman"/>
    </w:rPr>
  </w:style>
  <w:style w:type="paragraph" w:styleId="ab">
    <w:name w:val="footer"/>
    <w:basedOn w:val="a"/>
    <w:link w:val="ac"/>
    <w:uiPriority w:val="99"/>
    <w:rsid w:val="002C6A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25D51"/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01A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01A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4F58F04A1A9797850E1B4729AD319B0755FB221B7660EA83D701065DBEB3D4C84D61B4EB1DEFE297A9F203ECD079B61E28FB0157D60E8C004AE684A4A9I" TargetMode="External"/><Relationship Id="rId13" Type="http://schemas.openxmlformats.org/officeDocument/2006/relationships/hyperlink" Target="consultantplus://offline/ref=F04F58F04A1A9797850E1B4729AD319B0755FB221B7660EA83D701065DBEB3D4C84D61B4EB1DEFE297A9F20CEAD079B61E28FB0157D60E8C004AE684A4A9I" TargetMode="External"/><Relationship Id="rId18" Type="http://schemas.openxmlformats.org/officeDocument/2006/relationships/hyperlink" Target="consultantplus://offline/ref=F04F58F04A1A9797850E054A3FC16E9E045FAD2D107463B8DB84075102EEB5819A0D3FEDAA5BFCE391B7F005EDADA8I" TargetMode="External"/><Relationship Id="rId26" Type="http://schemas.openxmlformats.org/officeDocument/2006/relationships/hyperlink" Target="consultantplus://offline/ref=F04F58F04A1A9797850E1B4729AD319B0755FB221B7660EA83D701065DBEB3D4C84D61B4EB1DEFE297A9F301E9D079B61E28FB0157D60E8C004AE684A4A9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04F58F04A1A9797850E1B4729AD319B0755FB221B7660EA83D701065DBEB3D4C84D61B4EB1DEFE297A9F20CE8D079B61E28FB0157D60E8C004AE684A4A9I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04F58F04A1A9797850E1B4729AD319B0755FB221B7660EA83D701065DBEB3D4C84D61B4EB1DEFE297A9F20CEDD079B61E28FB0157D60E8C004AE684A4A9I" TargetMode="External"/><Relationship Id="rId17" Type="http://schemas.openxmlformats.org/officeDocument/2006/relationships/hyperlink" Target="consultantplus://offline/ref=F04F58F04A1A9797850E1B4729AD319B0755FB221B776BE981D801065DBEB3D4C84D61B4EB1DEFE295AFF951BE9F78EA587FE80353D60C8A1CA4ABI" TargetMode="External"/><Relationship Id="rId25" Type="http://schemas.openxmlformats.org/officeDocument/2006/relationships/hyperlink" Target="consultantplus://offline/ref=F04F58F04A1A9797850E1B4729AD319B0755FB221B7660EA83D701065DBEB3D4C84D61B4EB1DEFE297A9F304EBD079B61E28FB0157D60E8C004AE684A4A9I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04F58F04A1A9797850E1B4729AD319B0755FB221B7660EA83D701065DBEB3D4C84D61B4EB1DEFE297A9F20DECD079B61E28FB0157D60E8C004AE684A4A9I" TargetMode="External"/><Relationship Id="rId20" Type="http://schemas.openxmlformats.org/officeDocument/2006/relationships/hyperlink" Target="consultantplus://offline/ref=F04F58F04A1A9797850E1B4729AD319B0755FB221B7660EA83D701065DBEB3D4C84D61B4EB1DEFE297A9F20CEAD079B61E28FB0157D60E8C004AE684A4A9I" TargetMode="External"/><Relationship Id="rId29" Type="http://schemas.openxmlformats.org/officeDocument/2006/relationships/hyperlink" Target="consultantplus://offline/ref=F04F58F04A1A9797850E1B4729AD319B0755FB221B7660EA83D701065DBEB3D4C84D61B4EB1DEFE297A9F300EBD079B61E28FB0157D60E8C004AE684A4A9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4F58F04A1A9797850E054A3FC16E9E045FAD2D107463B8DB84075102EEB5819A0D3FEDAA5BFCE391B7F005EDADA8I" TargetMode="External"/><Relationship Id="rId24" Type="http://schemas.openxmlformats.org/officeDocument/2006/relationships/hyperlink" Target="consultantplus://offline/ref=F04F58F04A1A9797850E1B4729AD319B0755FB221B7660EA83D701065DBEB3D4C84D61B4EB1DEFE297A9F307E6D079B61E28FB0157D60E8C004AE684A4A9I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04F58F04A1A9797850E1B4729AD319B0755FB221B7660EA83D701065DBEB3D4C84D61B4EB1DEFE297A9F202EED079B61E28FB0157D60E8C004AE684A4A9I" TargetMode="External"/><Relationship Id="rId23" Type="http://schemas.openxmlformats.org/officeDocument/2006/relationships/hyperlink" Target="consultantplus://offline/ref=F04F58F04A1A9797850E1B4729AD319B0755FB221B7660EA83D701065DBEB3D4C84D61B4EB1DEFE297A9F304E9D079B61E28FB0157D60E8C004AE684A4A9I" TargetMode="External"/><Relationship Id="rId28" Type="http://schemas.openxmlformats.org/officeDocument/2006/relationships/hyperlink" Target="consultantplus://offline/ref=F04F58F04A1A9797850E1B4729AD319B0755FB221B7660EA83D701065DBEB3D4C84D61B4EB1DEFE297A9F300EED079B61E28FB0157D60E8C004AE684A4A9I" TargetMode="External"/><Relationship Id="rId10" Type="http://schemas.openxmlformats.org/officeDocument/2006/relationships/hyperlink" Target="consultantplus://offline/ref=F04F58F04A1A9797850E1B4729AD319B0755FB221B776BE981D801065DBEB3D4C84D61B4EB1DEFE295AFF951BE9F78EA587FE80353D60C8A1CA4ABI" TargetMode="External"/><Relationship Id="rId19" Type="http://schemas.openxmlformats.org/officeDocument/2006/relationships/hyperlink" Target="consultantplus://offline/ref=F04F58F04A1A9797850E1B4729AD319B0755FB221B7660EA83D701065DBEB3D4C84D61B4EB1DEFE297A9F20CEDD079B61E28FB0157D60E8C004AE684A4A9I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4F58F04A1A9797850E1B4729AD319B0755FB221B7660EA83D701065DBEB3D4C84D61B4EB1DEFE297A9F202EED079B61E28FB0157D60E8C004AE684A4A9I" TargetMode="External"/><Relationship Id="rId14" Type="http://schemas.openxmlformats.org/officeDocument/2006/relationships/hyperlink" Target="consultantplus://offline/ref=F04F58F04A1A9797850E1B4729AD319B0755FB221B7660EA83D701065DBEB3D4C84D61B4EB1DEFE297A9F202ECD079B61E28FB0157D60E8C004AE684A4A9I" TargetMode="External"/><Relationship Id="rId22" Type="http://schemas.openxmlformats.org/officeDocument/2006/relationships/hyperlink" Target="consultantplus://offline/ref=F04F58F04A1A9797850E1B4729AD319B0755FB221B7660EA83D701065DBEB3D4C84D61B4EB1DEFE297A9F304EBD079B61E28FB0157D60E8C004AE684A4A9I" TargetMode="External"/><Relationship Id="rId27" Type="http://schemas.openxmlformats.org/officeDocument/2006/relationships/hyperlink" Target="consultantplus://offline/ref=F04F58F04A1A9797850E1B4729AD319B0755FB221B7660EA83D701065DBEB3D4C84D61B4EB1DEFE297A9F300EFD079B61E28FB0157D60E8C004AE684A4A9I" TargetMode="External"/><Relationship Id="rId30" Type="http://schemas.openxmlformats.org/officeDocument/2006/relationships/hyperlink" Target="consultantplus://offline/ref=F04F58F04A1A9797850E1B4729AD319B0755FB221B7660EA83D701065DBEB3D4C84D61B4EB1DEFE297A9F300EFD079B61E28FB0157D60E8C004AE684A4A9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1517</Words>
  <Characters>15151</Characters>
  <Application>Microsoft Office Word</Application>
  <DocSecurity>0</DocSecurity>
  <Lines>126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Елена  Вячеславовна</dc:creator>
  <cp:lastModifiedBy>Князева Елена Владировна</cp:lastModifiedBy>
  <cp:revision>24</cp:revision>
  <cp:lastPrinted>2024-06-30T09:57:00Z</cp:lastPrinted>
  <dcterms:created xsi:type="dcterms:W3CDTF">2024-06-20T11:18:00Z</dcterms:created>
  <dcterms:modified xsi:type="dcterms:W3CDTF">2025-07-07T14:09:00Z</dcterms:modified>
</cp:coreProperties>
</file>