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7D3B5B" w:rsidRPr="007D3B5B" w:rsidRDefault="007D3B5B" w:rsidP="007D3B5B">
      <w:pPr>
        <w:ind w:firstLine="0"/>
        <w:jc w:val="center"/>
        <w:rPr>
          <w:rFonts w:eastAsia="SimSun"/>
          <w:b/>
          <w:szCs w:val="24"/>
          <w:lang w:eastAsia="ru-RU"/>
        </w:rPr>
      </w:pPr>
      <w:r w:rsidRPr="007D3B5B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7D3B5B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7D3B5B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7D3B5B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7D3B5B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02.11.2020 № 1551 «Об утверждении муниципальной программы «Развитие агропромышленного комплекса </w:t>
      </w:r>
      <w:proofErr w:type="spellStart"/>
      <w:r w:rsidRPr="007D3B5B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7D3B5B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</w:t>
      </w:r>
    </w:p>
    <w:p w:rsidR="00F22AEB" w:rsidRPr="007D3B5B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7D3B5B">
        <w:rPr>
          <w:szCs w:val="24"/>
          <w:lang w:eastAsia="ru-RU"/>
        </w:rPr>
        <w:t xml:space="preserve">В соответствии </w:t>
      </w:r>
      <w:r w:rsidR="004578FE" w:rsidRPr="007D3B5B">
        <w:rPr>
          <w:szCs w:val="24"/>
          <w:lang w:eastAsia="ru-RU"/>
        </w:rPr>
        <w:t>с п. 1.9</w:t>
      </w:r>
      <w:r w:rsidR="00047C96" w:rsidRPr="007D3B5B">
        <w:rPr>
          <w:szCs w:val="24"/>
          <w:lang w:eastAsia="ru-RU"/>
        </w:rPr>
        <w:t>. плана работы на 202</w:t>
      </w:r>
      <w:r w:rsidR="000F7C51" w:rsidRPr="007D3B5B">
        <w:rPr>
          <w:szCs w:val="24"/>
          <w:lang w:eastAsia="ru-RU"/>
        </w:rPr>
        <w:t>4</w:t>
      </w:r>
      <w:r w:rsidR="00047C96" w:rsidRPr="007D3B5B">
        <w:rPr>
          <w:szCs w:val="24"/>
          <w:lang w:eastAsia="ru-RU"/>
        </w:rPr>
        <w:t xml:space="preserve"> год </w:t>
      </w:r>
      <w:r w:rsidRPr="007D3B5B">
        <w:rPr>
          <w:szCs w:val="24"/>
          <w:lang w:eastAsia="ru-RU"/>
        </w:rPr>
        <w:t xml:space="preserve">Контрольно-счетной палатой </w:t>
      </w:r>
      <w:proofErr w:type="spellStart"/>
      <w:r w:rsidRPr="007D3B5B">
        <w:rPr>
          <w:szCs w:val="24"/>
          <w:lang w:eastAsia="ru-RU"/>
        </w:rPr>
        <w:t>Балахнинского</w:t>
      </w:r>
      <w:proofErr w:type="spellEnd"/>
      <w:r w:rsidRPr="007D3B5B">
        <w:rPr>
          <w:szCs w:val="24"/>
          <w:lang w:eastAsia="ru-RU"/>
        </w:rPr>
        <w:t xml:space="preserve"> муниципального округа проведено </w:t>
      </w:r>
      <w:r w:rsidRPr="007D3B5B">
        <w:rPr>
          <w:bCs/>
          <w:szCs w:val="24"/>
          <w:lang w:eastAsia="ru-RU"/>
        </w:rPr>
        <w:t xml:space="preserve">экспертно-аналитическое мероприятие </w:t>
      </w:r>
      <w:r w:rsidR="007D3B5B" w:rsidRPr="007D3B5B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7D3B5B" w:rsidRPr="007D3B5B">
        <w:rPr>
          <w:bCs/>
          <w:szCs w:val="24"/>
          <w:lang w:eastAsia="ru-RU"/>
        </w:rPr>
        <w:t>Балахнинского</w:t>
      </w:r>
      <w:proofErr w:type="spellEnd"/>
      <w:r w:rsidR="007D3B5B" w:rsidRPr="007D3B5B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7D3B5B" w:rsidRPr="007D3B5B">
        <w:rPr>
          <w:bCs/>
          <w:szCs w:val="24"/>
          <w:lang w:eastAsia="ru-RU"/>
        </w:rPr>
        <w:t>Балахнинского</w:t>
      </w:r>
      <w:proofErr w:type="spellEnd"/>
      <w:r w:rsidR="007D3B5B" w:rsidRPr="007D3B5B">
        <w:rPr>
          <w:bCs/>
          <w:szCs w:val="24"/>
          <w:lang w:eastAsia="ru-RU"/>
        </w:rPr>
        <w:t xml:space="preserve"> муниципального района Нижегородской области от 02.11.2020 № 1551 «Об утверждении муниципальной программы «Развитие агропромышленного комплекса </w:t>
      </w:r>
      <w:proofErr w:type="spellStart"/>
      <w:r w:rsidR="007D3B5B" w:rsidRPr="007D3B5B">
        <w:rPr>
          <w:bCs/>
          <w:szCs w:val="24"/>
          <w:lang w:eastAsia="ru-RU"/>
        </w:rPr>
        <w:t>Балахнинского</w:t>
      </w:r>
      <w:proofErr w:type="spellEnd"/>
      <w:r w:rsidR="007D3B5B" w:rsidRPr="007D3B5B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7D3B5B" w:rsidRPr="007D3B5B" w:rsidRDefault="0035698C" w:rsidP="007D3B5B">
      <w:pPr>
        <w:pStyle w:val="aff2"/>
        <w:ind w:firstLine="567"/>
        <w:jc w:val="both"/>
        <w:rPr>
          <w:rFonts w:eastAsia="SimSun"/>
          <w:szCs w:val="24"/>
        </w:rPr>
      </w:pPr>
      <w:r w:rsidRPr="007D3B5B">
        <w:rPr>
          <w:bCs/>
          <w:szCs w:val="24"/>
          <w:lang w:eastAsia="ru-RU"/>
        </w:rPr>
        <w:t xml:space="preserve"> </w:t>
      </w:r>
      <w:r w:rsidR="00031FD4" w:rsidRPr="007D3B5B">
        <w:rPr>
          <w:b/>
          <w:szCs w:val="24"/>
          <w:lang w:eastAsia="ru-RU"/>
        </w:rPr>
        <w:t>Цель мероприятия:</w:t>
      </w:r>
      <w:r w:rsidR="00031FD4" w:rsidRPr="007D3B5B">
        <w:rPr>
          <w:szCs w:val="24"/>
          <w:lang w:eastAsia="ru-RU"/>
        </w:rPr>
        <w:t xml:space="preserve"> </w:t>
      </w:r>
      <w:r w:rsidR="007D3B5B" w:rsidRPr="007D3B5B">
        <w:rPr>
          <w:rFonts w:eastAsia="SimSun"/>
          <w:szCs w:val="24"/>
        </w:rPr>
        <w:t>анализ и оценка,</w:t>
      </w:r>
      <w:r w:rsidR="007D3B5B" w:rsidRPr="007D3B5B">
        <w:rPr>
          <w:rFonts w:eastAsia="SimSun"/>
          <w:b/>
          <w:szCs w:val="24"/>
        </w:rPr>
        <w:t xml:space="preserve"> </w:t>
      </w:r>
      <w:r w:rsidR="007D3B5B" w:rsidRPr="007D3B5B">
        <w:rPr>
          <w:rFonts w:eastAsia="SimSun"/>
          <w:szCs w:val="24"/>
          <w:lang w:eastAsia="ru-RU"/>
        </w:rPr>
        <w:t xml:space="preserve">подтверждение обоснованности изменений, предлагаемых к внесению в Муниципальную программу </w:t>
      </w:r>
      <w:r w:rsidR="007D3B5B" w:rsidRPr="007D3B5B">
        <w:rPr>
          <w:szCs w:val="24"/>
          <w:lang w:eastAsia="ru-RU"/>
        </w:rPr>
        <w:t xml:space="preserve">«Развитие агропромышленного комплекса </w:t>
      </w:r>
      <w:proofErr w:type="spellStart"/>
      <w:r w:rsidR="007D3B5B" w:rsidRPr="007D3B5B">
        <w:rPr>
          <w:szCs w:val="24"/>
          <w:lang w:eastAsia="ru-RU"/>
        </w:rPr>
        <w:t>Балахнинского</w:t>
      </w:r>
      <w:proofErr w:type="spellEnd"/>
      <w:r w:rsidR="007D3B5B" w:rsidRPr="007D3B5B">
        <w:rPr>
          <w:szCs w:val="24"/>
          <w:lang w:eastAsia="ru-RU"/>
        </w:rPr>
        <w:t xml:space="preserve"> муниципального округа Нижегородской области»</w:t>
      </w:r>
      <w:r w:rsidR="007D3B5B" w:rsidRPr="007D3B5B">
        <w:rPr>
          <w:rFonts w:eastAsia="SimSun"/>
          <w:szCs w:val="24"/>
          <w:lang w:eastAsia="ru-RU"/>
        </w:rPr>
        <w:t xml:space="preserve">, их соответствие показателям проекта решения </w:t>
      </w:r>
      <w:r w:rsidR="007D3B5B" w:rsidRPr="007D3B5B">
        <w:rPr>
          <w:szCs w:val="24"/>
          <w:lang w:eastAsia="ru-RU"/>
        </w:rPr>
        <w:t xml:space="preserve">Совета депутатов </w:t>
      </w:r>
      <w:proofErr w:type="spellStart"/>
      <w:r w:rsidR="007D3B5B" w:rsidRPr="007D3B5B">
        <w:rPr>
          <w:szCs w:val="24"/>
          <w:lang w:eastAsia="ru-RU"/>
        </w:rPr>
        <w:t>Балахнинского</w:t>
      </w:r>
      <w:proofErr w:type="spellEnd"/>
      <w:r w:rsidR="007D3B5B" w:rsidRPr="007D3B5B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</w:t>
      </w:r>
      <w:proofErr w:type="gramStart"/>
      <w:r w:rsidR="007D3B5B" w:rsidRPr="007D3B5B">
        <w:rPr>
          <w:szCs w:val="24"/>
          <w:lang w:eastAsia="ru-RU"/>
        </w:rPr>
        <w:t>в</w:t>
      </w:r>
      <w:proofErr w:type="gramEnd"/>
      <w:r w:rsidR="007D3B5B" w:rsidRPr="007D3B5B">
        <w:rPr>
          <w:szCs w:val="24"/>
          <w:lang w:eastAsia="ru-RU"/>
        </w:rPr>
        <w:t xml:space="preserve"> решение Совета депутатов </w:t>
      </w:r>
      <w:proofErr w:type="spellStart"/>
      <w:r w:rsidR="007D3B5B" w:rsidRPr="007D3B5B">
        <w:rPr>
          <w:szCs w:val="24"/>
          <w:lang w:eastAsia="ru-RU"/>
        </w:rPr>
        <w:t>Балахнинского</w:t>
      </w:r>
      <w:proofErr w:type="spellEnd"/>
      <w:r w:rsidR="007D3B5B" w:rsidRPr="007D3B5B">
        <w:rPr>
          <w:szCs w:val="24"/>
          <w:lang w:eastAsia="ru-RU"/>
        </w:rPr>
        <w:t xml:space="preserve"> муниципального округа </w:t>
      </w:r>
      <w:r w:rsidR="007D3B5B" w:rsidRPr="007D3B5B">
        <w:rPr>
          <w:rFonts w:eastAsia="SimSun"/>
          <w:szCs w:val="24"/>
        </w:rPr>
        <w:t>от 14.12.2023 № 541</w:t>
      </w:r>
      <w:r w:rsidR="007D3B5B" w:rsidRPr="007D3B5B">
        <w:rPr>
          <w:szCs w:val="24"/>
          <w:lang w:eastAsia="ru-RU"/>
        </w:rPr>
        <w:t xml:space="preserve"> «О бюджете </w:t>
      </w:r>
      <w:proofErr w:type="spellStart"/>
      <w:r w:rsidR="007D3B5B" w:rsidRPr="007D3B5B">
        <w:rPr>
          <w:szCs w:val="24"/>
          <w:lang w:eastAsia="ru-RU"/>
        </w:rPr>
        <w:t>Балахнинского</w:t>
      </w:r>
      <w:proofErr w:type="spellEnd"/>
      <w:r w:rsidR="007D3B5B" w:rsidRPr="007D3B5B">
        <w:rPr>
          <w:szCs w:val="24"/>
          <w:lang w:eastAsia="ru-RU"/>
        </w:rPr>
        <w:t xml:space="preserve"> муниципального округа на 2024 год и на плановый период 2025 и 2026 годов» (</w:t>
      </w:r>
      <w:r w:rsidR="007D3B5B" w:rsidRPr="007D3B5B">
        <w:rPr>
          <w:rFonts w:eastAsia="SimSun"/>
          <w:szCs w:val="28"/>
        </w:rPr>
        <w:t xml:space="preserve">в редакции решения Совета депутатов </w:t>
      </w:r>
      <w:proofErr w:type="spellStart"/>
      <w:r w:rsidR="007D3B5B" w:rsidRPr="007D3B5B">
        <w:rPr>
          <w:rFonts w:eastAsia="SimSun"/>
          <w:szCs w:val="28"/>
        </w:rPr>
        <w:t>Балахнинского</w:t>
      </w:r>
      <w:proofErr w:type="spellEnd"/>
      <w:r w:rsidR="007D3B5B" w:rsidRPr="007D3B5B">
        <w:rPr>
          <w:rFonts w:eastAsia="SimSun"/>
          <w:szCs w:val="28"/>
        </w:rPr>
        <w:t xml:space="preserve"> муниципального округа от 05.12.2024 №643)</w:t>
      </w:r>
      <w:r w:rsidR="007D3B5B" w:rsidRPr="007D3B5B">
        <w:rPr>
          <w:rFonts w:eastAsia="SimSun"/>
          <w:szCs w:val="24"/>
          <w:lang w:eastAsia="ru-RU"/>
        </w:rPr>
        <w:t>.</w:t>
      </w:r>
    </w:p>
    <w:p w:rsidR="00EC3038" w:rsidRPr="00023806" w:rsidRDefault="00023806" w:rsidP="00751D5C">
      <w:pPr>
        <w:pStyle w:val="a3"/>
        <w:jc w:val="both"/>
        <w:rPr>
          <w:b/>
          <w:szCs w:val="24"/>
        </w:rPr>
      </w:pPr>
      <w:r w:rsidRPr="00023806">
        <w:rPr>
          <w:rFonts w:eastAsia="Times New Roman"/>
          <w:szCs w:val="24"/>
          <w:lang w:eastAsia="ru-RU"/>
        </w:rPr>
        <w:t xml:space="preserve"> </w:t>
      </w:r>
      <w:r w:rsidR="00031FD4" w:rsidRPr="00023806">
        <w:rPr>
          <w:b/>
          <w:szCs w:val="24"/>
        </w:rPr>
        <w:t xml:space="preserve">В результате проведенного мероприятия установлено: </w:t>
      </w:r>
    </w:p>
    <w:p w:rsidR="007D3B5B" w:rsidRPr="007D3B5B" w:rsidRDefault="007D3B5B" w:rsidP="007D3B5B">
      <w:pPr>
        <w:ind w:firstLine="709"/>
        <w:jc w:val="both"/>
        <w:rPr>
          <w:szCs w:val="24"/>
          <w:lang w:eastAsia="ru-RU"/>
        </w:rPr>
      </w:pPr>
      <w:r w:rsidRPr="007D3B5B">
        <w:rPr>
          <w:szCs w:val="24"/>
          <w:lang w:eastAsia="ru-RU"/>
        </w:rPr>
        <w:t xml:space="preserve">Муниципальная программа «Развитие агропромышленного комплекса </w:t>
      </w:r>
      <w:proofErr w:type="spellStart"/>
      <w:r w:rsidRPr="007D3B5B">
        <w:rPr>
          <w:szCs w:val="24"/>
          <w:lang w:eastAsia="ru-RU"/>
        </w:rPr>
        <w:t>Балахнинского</w:t>
      </w:r>
      <w:proofErr w:type="spellEnd"/>
      <w:r w:rsidRPr="007D3B5B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7D3B5B">
        <w:rPr>
          <w:szCs w:val="24"/>
          <w:lang w:eastAsia="ru-RU"/>
        </w:rPr>
        <w:t>Балахнинского</w:t>
      </w:r>
      <w:proofErr w:type="spellEnd"/>
      <w:r w:rsidRPr="007D3B5B">
        <w:rPr>
          <w:szCs w:val="24"/>
          <w:lang w:eastAsia="ru-RU"/>
        </w:rPr>
        <w:t xml:space="preserve"> муниципального района Нижегородской области от 02.11.2020 № 1551</w:t>
      </w:r>
      <w:bookmarkStart w:id="0" w:name="_Hlk78982365"/>
      <w:r w:rsidRPr="007D3B5B">
        <w:rPr>
          <w:szCs w:val="24"/>
          <w:lang w:eastAsia="ru-RU"/>
        </w:rPr>
        <w:t xml:space="preserve">, что соответствует </w:t>
      </w:r>
      <w:hyperlink r:id="rId6" w:history="1">
        <w:r w:rsidRPr="007D3B5B">
          <w:rPr>
            <w:rFonts w:eastAsia="SimSun"/>
            <w:szCs w:val="24"/>
            <w:lang w:eastAsia="ru-RU"/>
          </w:rPr>
          <w:t>пункту 1 статьи 179</w:t>
        </w:r>
      </w:hyperlink>
      <w:r w:rsidRPr="007D3B5B">
        <w:rPr>
          <w:rFonts w:eastAsia="SimSun"/>
          <w:szCs w:val="24"/>
          <w:lang w:eastAsia="ru-RU"/>
        </w:rPr>
        <w:t xml:space="preserve"> Бюджетного кодекса РФ</w:t>
      </w:r>
      <w:r w:rsidRPr="007D3B5B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</w:t>
      </w:r>
      <w:r w:rsidRPr="007D3B5B">
        <w:rPr>
          <w:szCs w:val="24"/>
          <w:lang w:eastAsia="ru-RU"/>
        </w:rPr>
        <w:t>С момента утверждения Муниципальной программы в нее внесено 28 изменений</w:t>
      </w:r>
      <w:bookmarkEnd w:id="0"/>
      <w:r w:rsidRPr="007D3B5B">
        <w:rPr>
          <w:rFonts w:eastAsia="SimSun"/>
        </w:rPr>
        <w:t>.</w:t>
      </w:r>
    </w:p>
    <w:p w:rsidR="007D3B5B" w:rsidRPr="007D3B5B" w:rsidRDefault="007D3B5B" w:rsidP="007D3B5B">
      <w:pPr>
        <w:ind w:firstLine="709"/>
        <w:jc w:val="both"/>
        <w:rPr>
          <w:iCs/>
          <w:szCs w:val="24"/>
          <w:lang w:eastAsia="ru-RU"/>
        </w:rPr>
      </w:pPr>
      <w:r w:rsidRPr="007D3B5B">
        <w:rPr>
          <w:rFonts w:eastAsia="SimSun"/>
          <w:iCs/>
        </w:rPr>
        <w:t xml:space="preserve">Муниципальные программы подлежат приведению в соответствие с решением Совета депутатов о бюджете </w:t>
      </w:r>
      <w:proofErr w:type="spellStart"/>
      <w:r w:rsidRPr="007D3B5B">
        <w:rPr>
          <w:rFonts w:eastAsia="SimSun"/>
          <w:iCs/>
        </w:rPr>
        <w:t>Балахнинского</w:t>
      </w:r>
      <w:proofErr w:type="spellEnd"/>
      <w:r w:rsidRPr="007D3B5B">
        <w:rPr>
          <w:rFonts w:eastAsia="SimSun"/>
          <w:iCs/>
        </w:rPr>
        <w:t xml:space="preserve"> муниципального округа на очередной финансовый год и на плановый период в сроки, установленные Бюджетным  кодексом Российской Федерации (ст.179 БК РФ).</w:t>
      </w:r>
    </w:p>
    <w:p w:rsidR="007D3B5B" w:rsidRPr="007D3B5B" w:rsidRDefault="007D3B5B" w:rsidP="007D3B5B">
      <w:pPr>
        <w:ind w:firstLine="709"/>
        <w:jc w:val="both"/>
        <w:rPr>
          <w:iCs/>
          <w:szCs w:val="24"/>
          <w:lang w:eastAsia="ru-RU"/>
        </w:rPr>
      </w:pPr>
      <w:r w:rsidRPr="007D3B5B">
        <w:rPr>
          <w:iCs/>
          <w:szCs w:val="24"/>
          <w:lang w:eastAsia="ru-RU"/>
        </w:rPr>
        <w:t>Проект постановления о внесении изменений в Муниципальную программу не утвержден в установленном Порядке.</w:t>
      </w:r>
    </w:p>
    <w:p w:rsidR="007D3B5B" w:rsidRPr="007D3B5B" w:rsidRDefault="007D3B5B" w:rsidP="007D3B5B">
      <w:pPr>
        <w:suppressAutoHyphens/>
        <w:ind w:firstLine="709"/>
        <w:jc w:val="both"/>
        <w:rPr>
          <w:rFonts w:eastAsia="SimSun"/>
          <w:szCs w:val="24"/>
          <w:lang w:eastAsia="ru-RU"/>
        </w:rPr>
      </w:pPr>
      <w:r w:rsidRPr="007D3B5B">
        <w:rPr>
          <w:rFonts w:eastAsia="SimSun"/>
          <w:szCs w:val="24"/>
        </w:rPr>
        <w:t xml:space="preserve">Данные паспорта Муниципальной программы соответствуют пункту 11 Перечня муниципальных программ на территории </w:t>
      </w:r>
      <w:proofErr w:type="spellStart"/>
      <w:r w:rsidRPr="007D3B5B">
        <w:rPr>
          <w:rFonts w:eastAsia="SimSun"/>
          <w:szCs w:val="24"/>
        </w:rPr>
        <w:t>Балахнинского</w:t>
      </w:r>
      <w:proofErr w:type="spellEnd"/>
      <w:r w:rsidRPr="007D3B5B">
        <w:rPr>
          <w:rFonts w:eastAsia="SimSun"/>
          <w:szCs w:val="24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7D3B5B">
        <w:rPr>
          <w:rFonts w:eastAsia="SimSun"/>
          <w:szCs w:val="24"/>
        </w:rPr>
        <w:t>Балахнинского</w:t>
      </w:r>
      <w:proofErr w:type="spellEnd"/>
      <w:r w:rsidRPr="007D3B5B">
        <w:rPr>
          <w:rFonts w:eastAsia="SimSun"/>
          <w:szCs w:val="24"/>
        </w:rPr>
        <w:t xml:space="preserve"> муниципального округа Нижегородской области от 27.07.2021 № 411-р </w:t>
      </w:r>
      <w:r w:rsidRPr="007D3B5B">
        <w:rPr>
          <w:rFonts w:eastAsia="SimSun"/>
          <w:szCs w:val="24"/>
          <w:lang w:eastAsia="ru-RU"/>
        </w:rPr>
        <w:t xml:space="preserve">(с изменениями в редакции распоряжения </w:t>
      </w:r>
      <w:r w:rsidRPr="007D3B5B">
        <w:rPr>
          <w:rFonts w:eastAsia="SimSun"/>
          <w:szCs w:val="24"/>
        </w:rPr>
        <w:t>от 24.07.2024 № 672-р</w:t>
      </w:r>
      <w:r w:rsidRPr="007D3B5B">
        <w:rPr>
          <w:rFonts w:eastAsia="SimSun"/>
          <w:szCs w:val="24"/>
          <w:lang w:eastAsia="ru-RU"/>
        </w:rPr>
        <w:t>).</w:t>
      </w:r>
    </w:p>
    <w:p w:rsidR="007D3B5B" w:rsidRPr="007D3B5B" w:rsidRDefault="007D3B5B" w:rsidP="007D3B5B">
      <w:pPr>
        <w:ind w:firstLine="709"/>
        <w:jc w:val="both"/>
        <w:rPr>
          <w:szCs w:val="24"/>
          <w:lang w:eastAsia="ru-RU"/>
        </w:rPr>
      </w:pPr>
      <w:r w:rsidRPr="007D3B5B">
        <w:rPr>
          <w:szCs w:val="24"/>
          <w:lang w:eastAsia="ru-RU"/>
        </w:rPr>
        <w:t xml:space="preserve">Проект постановления </w:t>
      </w:r>
      <w:r w:rsidRPr="007D3B5B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7D3B5B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7D3B5B">
        <w:rPr>
          <w:szCs w:val="24"/>
          <w:lang w:eastAsia="ru-RU"/>
        </w:rPr>
        <w:t>Балахнинского</w:t>
      </w:r>
      <w:proofErr w:type="spellEnd"/>
      <w:r w:rsidRPr="007D3B5B">
        <w:rPr>
          <w:szCs w:val="24"/>
          <w:lang w:eastAsia="ru-RU"/>
        </w:rPr>
        <w:t xml:space="preserve"> муниципального округа, курирующими направления экономики и финансов (отделом экономики, предпринимательства и инвестиционной политики; финансовым управлением Администрации </w:t>
      </w:r>
      <w:proofErr w:type="spellStart"/>
      <w:r w:rsidRPr="007D3B5B">
        <w:rPr>
          <w:szCs w:val="24"/>
          <w:lang w:eastAsia="ru-RU"/>
        </w:rPr>
        <w:t>Балахнинского</w:t>
      </w:r>
      <w:proofErr w:type="spellEnd"/>
      <w:r w:rsidRPr="007D3B5B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7D3B5B" w:rsidRPr="007D3B5B" w:rsidRDefault="007D3B5B" w:rsidP="007D3B5B">
      <w:pPr>
        <w:ind w:firstLine="709"/>
        <w:jc w:val="both"/>
        <w:rPr>
          <w:szCs w:val="24"/>
          <w:lang w:eastAsia="ru-RU"/>
        </w:rPr>
      </w:pPr>
      <w:r w:rsidRPr="007D3B5B">
        <w:rPr>
          <w:szCs w:val="24"/>
          <w:lang w:eastAsia="ru-RU"/>
        </w:rPr>
        <w:t xml:space="preserve">Согласно Проекту постановления производится изменение объемов финансирования на 2024 год. </w:t>
      </w:r>
    </w:p>
    <w:p w:rsidR="007D3B5B" w:rsidRPr="007D3B5B" w:rsidRDefault="007D3B5B" w:rsidP="007D3B5B">
      <w:pPr>
        <w:ind w:firstLine="709"/>
        <w:jc w:val="both"/>
        <w:rPr>
          <w:szCs w:val="24"/>
          <w:lang w:eastAsia="ru-RU"/>
        </w:rPr>
      </w:pPr>
      <w:proofErr w:type="gramStart"/>
      <w:r w:rsidRPr="007D3B5B">
        <w:rPr>
          <w:szCs w:val="24"/>
          <w:lang w:eastAsia="ru-RU"/>
        </w:rPr>
        <w:t xml:space="preserve">Проектом постановления о внесении изменений в Муниципальную программу </w:t>
      </w:r>
      <w:r w:rsidRPr="007D3B5B">
        <w:rPr>
          <w:rFonts w:eastAsia="SimSun"/>
          <w:szCs w:val="24"/>
          <w:lang w:eastAsia="ru-RU"/>
        </w:rPr>
        <w:t xml:space="preserve">предлагается увеличить </w:t>
      </w:r>
      <w:r w:rsidRPr="007D3B5B">
        <w:rPr>
          <w:szCs w:val="24"/>
          <w:lang w:eastAsia="ru-RU"/>
        </w:rPr>
        <w:t>объем финансирования Муниципальной программы на 2024 год в целом на общую сумму</w:t>
      </w:r>
      <w:r w:rsidRPr="007D3B5B">
        <w:rPr>
          <w:bCs/>
          <w:szCs w:val="24"/>
          <w:lang w:eastAsia="ru-RU"/>
        </w:rPr>
        <w:t xml:space="preserve"> 569,1 </w:t>
      </w:r>
      <w:r w:rsidRPr="007D3B5B">
        <w:rPr>
          <w:szCs w:val="24"/>
          <w:lang w:eastAsia="ru-RU"/>
        </w:rPr>
        <w:t xml:space="preserve">тыс. руб. (с 100 531,6 тыс. руб. до 101 100,7), из них: за счет </w:t>
      </w:r>
      <w:r w:rsidRPr="007D3B5B">
        <w:rPr>
          <w:szCs w:val="24"/>
          <w:lang w:eastAsia="ru-RU"/>
        </w:rPr>
        <w:lastRenderedPageBreak/>
        <w:t xml:space="preserve">средств: федерального бюджета </w:t>
      </w:r>
      <w:r w:rsidRPr="007D3B5B">
        <w:rPr>
          <w:iCs/>
          <w:szCs w:val="24"/>
          <w:lang w:eastAsia="ru-RU"/>
        </w:rPr>
        <w:t>увеличение</w:t>
      </w:r>
      <w:r w:rsidRPr="007D3B5B">
        <w:rPr>
          <w:szCs w:val="24"/>
          <w:lang w:eastAsia="ru-RU"/>
        </w:rPr>
        <w:t xml:space="preserve"> на сумму 83,7 тыс. руб., за счет средств областного бюджета </w:t>
      </w:r>
      <w:r w:rsidRPr="007D3B5B">
        <w:rPr>
          <w:iCs/>
          <w:szCs w:val="24"/>
          <w:lang w:eastAsia="ru-RU"/>
        </w:rPr>
        <w:t xml:space="preserve">увеличение </w:t>
      </w:r>
      <w:r w:rsidRPr="007D3B5B">
        <w:rPr>
          <w:szCs w:val="24"/>
          <w:lang w:eastAsia="ru-RU"/>
        </w:rPr>
        <w:t>на сумму 644,7 тыс. руб., средства местного бюджета</w:t>
      </w:r>
      <w:proofErr w:type="gramEnd"/>
      <w:r w:rsidRPr="007D3B5B">
        <w:rPr>
          <w:szCs w:val="24"/>
          <w:lang w:eastAsia="ru-RU"/>
        </w:rPr>
        <w:t xml:space="preserve"> </w:t>
      </w:r>
      <w:r w:rsidRPr="007D3B5B">
        <w:rPr>
          <w:iCs/>
          <w:szCs w:val="24"/>
          <w:lang w:eastAsia="ru-RU"/>
        </w:rPr>
        <w:t>уменьшены</w:t>
      </w:r>
      <w:r w:rsidRPr="007D3B5B">
        <w:rPr>
          <w:szCs w:val="24"/>
          <w:lang w:eastAsia="ru-RU"/>
        </w:rPr>
        <w:t xml:space="preserve"> на 159,3 тыс. руб.</w:t>
      </w:r>
    </w:p>
    <w:p w:rsidR="007D3B5B" w:rsidRPr="007D3B5B" w:rsidRDefault="007D3B5B" w:rsidP="007D3B5B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7D3B5B">
        <w:rPr>
          <w:szCs w:val="24"/>
          <w:lang w:eastAsia="ru-RU"/>
        </w:rPr>
        <w:t xml:space="preserve">- по </w:t>
      </w:r>
      <w:r w:rsidRPr="007D3B5B">
        <w:rPr>
          <w:bCs/>
          <w:iCs/>
          <w:szCs w:val="24"/>
          <w:lang w:eastAsia="ru-RU"/>
        </w:rPr>
        <w:t>Подпрограмме 1 «Развитие производства»</w:t>
      </w:r>
      <w:r w:rsidRPr="007D3B5B">
        <w:rPr>
          <w:szCs w:val="24"/>
          <w:lang w:eastAsia="ru-RU"/>
        </w:rPr>
        <w:t xml:space="preserve"> предлагается увеличить общий объем финансирования на 2024 год за счет средств федерального и областного бюджетов на сумму 719,5 </w:t>
      </w:r>
      <w:r w:rsidRPr="007D3B5B">
        <w:rPr>
          <w:bCs/>
          <w:iCs/>
          <w:szCs w:val="24"/>
          <w:lang w:eastAsia="ru-RU"/>
        </w:rPr>
        <w:t>тыс. рублей</w:t>
      </w:r>
      <w:r w:rsidRPr="007D3B5B">
        <w:rPr>
          <w:szCs w:val="24"/>
          <w:lang w:eastAsia="ru-RU"/>
        </w:rPr>
        <w:t>;</w:t>
      </w:r>
    </w:p>
    <w:p w:rsidR="007D3B5B" w:rsidRPr="007D3B5B" w:rsidRDefault="007D3B5B" w:rsidP="007D3B5B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7D3B5B">
        <w:rPr>
          <w:szCs w:val="24"/>
          <w:lang w:eastAsia="ru-RU"/>
        </w:rPr>
        <w:t xml:space="preserve">- по </w:t>
      </w:r>
      <w:r w:rsidRPr="007D3B5B">
        <w:rPr>
          <w:bCs/>
          <w:iCs/>
          <w:szCs w:val="24"/>
          <w:lang w:eastAsia="ru-RU"/>
        </w:rPr>
        <w:t>Подпрограмме 2 «Комплексное развитие»</w:t>
      </w:r>
      <w:r w:rsidRPr="007D3B5B">
        <w:rPr>
          <w:szCs w:val="24"/>
          <w:lang w:eastAsia="ru-RU"/>
        </w:rPr>
        <w:t xml:space="preserve"> изменений не предусмотрено;</w:t>
      </w:r>
    </w:p>
    <w:p w:rsidR="007D3B5B" w:rsidRPr="007D3B5B" w:rsidRDefault="007D3B5B" w:rsidP="007D3B5B">
      <w:pPr>
        <w:tabs>
          <w:tab w:val="left" w:pos="993"/>
        </w:tabs>
        <w:ind w:firstLine="709"/>
        <w:jc w:val="both"/>
        <w:rPr>
          <w:szCs w:val="24"/>
          <w:lang w:eastAsia="ru-RU"/>
        </w:rPr>
      </w:pPr>
      <w:r w:rsidRPr="007D3B5B">
        <w:rPr>
          <w:szCs w:val="24"/>
          <w:lang w:eastAsia="ru-RU"/>
        </w:rPr>
        <w:t xml:space="preserve">- по </w:t>
      </w:r>
      <w:r w:rsidRPr="007D3B5B">
        <w:rPr>
          <w:bCs/>
          <w:iCs/>
          <w:szCs w:val="24"/>
          <w:lang w:eastAsia="ru-RU"/>
        </w:rPr>
        <w:t xml:space="preserve">Подпрограмме  «Обеспечение реализации» </w:t>
      </w:r>
      <w:r w:rsidRPr="007D3B5B">
        <w:rPr>
          <w:szCs w:val="24"/>
          <w:lang w:eastAsia="ru-RU"/>
        </w:rPr>
        <w:t xml:space="preserve">предлагается уменьшить общий объем финансирования на 2024 год за счет средств местного и областного бюджетов на сумму 150,4 </w:t>
      </w:r>
      <w:r w:rsidRPr="007D3B5B">
        <w:rPr>
          <w:bCs/>
          <w:iCs/>
          <w:szCs w:val="24"/>
          <w:lang w:eastAsia="ru-RU"/>
        </w:rPr>
        <w:t>тыс. рублей</w:t>
      </w:r>
      <w:r w:rsidRPr="007D3B5B">
        <w:rPr>
          <w:szCs w:val="24"/>
          <w:lang w:eastAsia="ru-RU"/>
        </w:rPr>
        <w:t>;</w:t>
      </w:r>
    </w:p>
    <w:p w:rsidR="007D3B5B" w:rsidRPr="007D3B5B" w:rsidRDefault="007D3B5B" w:rsidP="007D3B5B">
      <w:pPr>
        <w:ind w:firstLine="709"/>
        <w:jc w:val="both"/>
        <w:rPr>
          <w:rFonts w:eastAsia="SimSun"/>
          <w:szCs w:val="24"/>
        </w:rPr>
      </w:pPr>
      <w:proofErr w:type="gramStart"/>
      <w:r w:rsidRPr="007D3B5B">
        <w:rPr>
          <w:rFonts w:eastAsia="SimSun"/>
          <w:szCs w:val="24"/>
        </w:rPr>
        <w:t xml:space="preserve">Общий объем бюджетных ассигнований на финансовое обеспечение реализации мероприятий Муниципальной программы в </w:t>
      </w:r>
      <w:r w:rsidRPr="007D3B5B">
        <w:rPr>
          <w:rFonts w:eastAsia="SimSun"/>
          <w:szCs w:val="24"/>
          <w:lang w:eastAsia="ru-RU"/>
        </w:rPr>
        <w:t xml:space="preserve">Проекте </w:t>
      </w:r>
      <w:r w:rsidRPr="007D3B5B">
        <w:rPr>
          <w:szCs w:val="24"/>
          <w:lang w:eastAsia="ru-RU"/>
        </w:rPr>
        <w:t xml:space="preserve">постановления о внесении изменений в Муниципальную программу </w:t>
      </w:r>
      <w:r w:rsidRPr="007D3B5B">
        <w:rPr>
          <w:rFonts w:eastAsia="SimSun"/>
          <w:bCs/>
          <w:szCs w:val="24"/>
        </w:rPr>
        <w:t xml:space="preserve">на 2024 год в сумме 22 819,2 тыс. руб., на 2025 год в сумме                 10 646,0 тыс. руб., на 2026 год в сумме 11 016,8 тыс. руб. </w:t>
      </w:r>
      <w:r w:rsidRPr="007D3B5B">
        <w:rPr>
          <w:rFonts w:eastAsia="SimSun"/>
          <w:szCs w:val="24"/>
        </w:rPr>
        <w:t xml:space="preserve">соответствует проекту решения Совета депутатов </w:t>
      </w:r>
      <w:proofErr w:type="spellStart"/>
      <w:r w:rsidRPr="007D3B5B">
        <w:rPr>
          <w:rFonts w:eastAsia="SimSun"/>
          <w:szCs w:val="24"/>
          <w:lang w:eastAsia="ru-RU"/>
        </w:rPr>
        <w:t>Балахнинского</w:t>
      </w:r>
      <w:proofErr w:type="spellEnd"/>
      <w:r w:rsidRPr="007D3B5B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</w:t>
      </w:r>
      <w:proofErr w:type="gramEnd"/>
      <w:r w:rsidRPr="007D3B5B">
        <w:rPr>
          <w:rFonts w:eastAsia="SimSun"/>
          <w:szCs w:val="24"/>
          <w:lang w:eastAsia="ru-RU"/>
        </w:rPr>
        <w:t xml:space="preserve"> в решение Совета депутатов </w:t>
      </w:r>
      <w:proofErr w:type="spellStart"/>
      <w:r w:rsidRPr="007D3B5B">
        <w:rPr>
          <w:rFonts w:eastAsia="SimSun"/>
          <w:szCs w:val="24"/>
          <w:lang w:eastAsia="ru-RU"/>
        </w:rPr>
        <w:t>Балахнинского</w:t>
      </w:r>
      <w:proofErr w:type="spellEnd"/>
      <w:r w:rsidRPr="007D3B5B">
        <w:rPr>
          <w:rFonts w:eastAsia="SimSun"/>
          <w:szCs w:val="24"/>
          <w:lang w:eastAsia="ru-RU"/>
        </w:rPr>
        <w:t xml:space="preserve"> муниципального округа о</w:t>
      </w:r>
      <w:r w:rsidRPr="007D3B5B">
        <w:rPr>
          <w:rFonts w:eastAsia="SimSun"/>
          <w:szCs w:val="24"/>
        </w:rPr>
        <w:t>т 14.12.2023 № 541</w:t>
      </w:r>
      <w:r w:rsidRPr="007D3B5B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7D3B5B">
        <w:rPr>
          <w:rFonts w:eastAsia="SimSun"/>
          <w:szCs w:val="24"/>
          <w:lang w:eastAsia="ru-RU"/>
        </w:rPr>
        <w:t>Балахнинского</w:t>
      </w:r>
      <w:proofErr w:type="spellEnd"/>
      <w:r w:rsidRPr="007D3B5B">
        <w:rPr>
          <w:rFonts w:eastAsia="SimSun"/>
          <w:szCs w:val="24"/>
          <w:lang w:eastAsia="ru-RU"/>
        </w:rPr>
        <w:t xml:space="preserve"> муниципального округа на 2024 год и плановый период 2025 и 2026 годов»</w:t>
      </w:r>
      <w:r>
        <w:rPr>
          <w:rFonts w:eastAsia="SimSun"/>
          <w:szCs w:val="24"/>
          <w:lang w:eastAsia="ru-RU"/>
        </w:rPr>
        <w:t xml:space="preserve"> </w:t>
      </w:r>
      <w:r w:rsidRPr="007D3B5B">
        <w:rPr>
          <w:rFonts w:eastAsia="SimSun"/>
          <w:szCs w:val="24"/>
          <w:lang w:eastAsia="ru-RU"/>
        </w:rPr>
        <w:t>(Проекту №1 и Проекту №2),</w:t>
      </w:r>
      <w:r w:rsidRPr="007D3B5B">
        <w:rPr>
          <w:rFonts w:eastAsia="SimSun"/>
          <w:szCs w:val="24"/>
        </w:rPr>
        <w:t xml:space="preserve"> что соответствует требованиям ст. 179 БК РФ.</w:t>
      </w:r>
      <w:bookmarkStart w:id="1" w:name="_GoBack"/>
      <w:bookmarkEnd w:id="1"/>
    </w:p>
    <w:p w:rsidR="007D3B5B" w:rsidRPr="007D3B5B" w:rsidRDefault="007D3B5B" w:rsidP="007D3B5B">
      <w:pPr>
        <w:ind w:firstLine="709"/>
        <w:jc w:val="both"/>
        <w:rPr>
          <w:rFonts w:eastAsia="SimSun"/>
          <w:szCs w:val="24"/>
        </w:rPr>
      </w:pPr>
      <w:r w:rsidRPr="007D3B5B">
        <w:rPr>
          <w:rFonts w:eastAsia="SimSun"/>
          <w:szCs w:val="24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7D3B5B">
        <w:rPr>
          <w:rFonts w:eastAsia="SimSun"/>
          <w:szCs w:val="24"/>
        </w:rPr>
        <w:t>Балахнинского</w:t>
      </w:r>
      <w:proofErr w:type="spellEnd"/>
      <w:r w:rsidRPr="007D3B5B">
        <w:rPr>
          <w:rFonts w:eastAsia="SimSun"/>
          <w:szCs w:val="24"/>
        </w:rPr>
        <w:t xml:space="preserve"> муниципально</w:t>
      </w:r>
      <w:r w:rsidR="002F62C3">
        <w:rPr>
          <w:rFonts w:eastAsia="SimSun"/>
          <w:szCs w:val="24"/>
        </w:rPr>
        <w:t>го округа Нижегородской области</w:t>
      </w:r>
      <w:r w:rsidRPr="007D3B5B">
        <w:rPr>
          <w:rFonts w:eastAsia="SimSun"/>
          <w:szCs w:val="24"/>
        </w:rPr>
        <w:t>.</w:t>
      </w:r>
    </w:p>
    <w:p w:rsidR="007D3B5B" w:rsidRPr="007D3B5B" w:rsidRDefault="007D3B5B" w:rsidP="007D3B5B">
      <w:pPr>
        <w:ind w:left="709" w:firstLine="0"/>
        <w:jc w:val="both"/>
        <w:rPr>
          <w:rFonts w:eastAsia="SimSun"/>
          <w:szCs w:val="24"/>
        </w:rPr>
      </w:pP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8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4"/>
  </w:num>
  <w:num w:numId="9">
    <w:abstractNumId w:val="14"/>
  </w:num>
  <w:num w:numId="10">
    <w:abstractNumId w:val="23"/>
  </w:num>
  <w:num w:numId="11">
    <w:abstractNumId w:val="8"/>
  </w:num>
  <w:num w:numId="12">
    <w:abstractNumId w:val="0"/>
  </w:num>
  <w:num w:numId="13">
    <w:abstractNumId w:val="21"/>
  </w:num>
  <w:num w:numId="14">
    <w:abstractNumId w:val="19"/>
  </w:num>
  <w:num w:numId="15">
    <w:abstractNumId w:val="26"/>
  </w:num>
  <w:num w:numId="16">
    <w:abstractNumId w:val="3"/>
  </w:num>
  <w:num w:numId="17">
    <w:abstractNumId w:val="11"/>
  </w:num>
  <w:num w:numId="18">
    <w:abstractNumId w:val="25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</w:num>
  <w:num w:numId="23">
    <w:abstractNumId w:val="22"/>
  </w:num>
  <w:num w:numId="24">
    <w:abstractNumId w:val="13"/>
  </w:num>
  <w:num w:numId="25">
    <w:abstractNumId w:val="1"/>
  </w:num>
  <w:num w:numId="26">
    <w:abstractNumId w:val="4"/>
  </w:num>
  <w:num w:numId="27">
    <w:abstractNumId w:val="16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2F62C3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3B5B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30972C1142878D7EFFF51830127DCE739B7F2E8BCABC69B276D31CD7D5180FE253AACE1BEA88D7789BA6008E3B47A0C5CEFE83F62E2244w2A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8</cp:revision>
  <dcterms:created xsi:type="dcterms:W3CDTF">2024-12-25T11:16:00Z</dcterms:created>
  <dcterms:modified xsi:type="dcterms:W3CDTF">2025-01-10T11:26:00Z</dcterms:modified>
</cp:coreProperties>
</file>