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574C17" w:rsidRPr="00574C17" w:rsidRDefault="00574C17" w:rsidP="00574C17">
      <w:pPr>
        <w:jc w:val="center"/>
        <w:rPr>
          <w:rFonts w:eastAsia="SimSun"/>
          <w:b/>
          <w:szCs w:val="24"/>
          <w:lang w:eastAsia="ru-RU"/>
        </w:rPr>
      </w:pPr>
      <w:r w:rsidRPr="00574C17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574C17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574C17">
        <w:rPr>
          <w:rFonts w:eastAsia="SimSun"/>
          <w:b/>
          <w:szCs w:val="24"/>
          <w:lang w:eastAsia="ru-RU"/>
        </w:rPr>
        <w:t xml:space="preserve"> муниципального округа Нижегородской области «Об утверждении муниципальной программы «Переселение граждан на территории </w:t>
      </w:r>
      <w:proofErr w:type="spellStart"/>
      <w:r w:rsidRPr="00574C17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574C17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в период с 2024 по 2028 годы из аварийного жилищного фонда, признанного таковым с 1 января 2017 г. до 1 января 2022 г.»</w:t>
      </w:r>
    </w:p>
    <w:p w:rsidR="00574C17" w:rsidRPr="00574C17" w:rsidRDefault="00031FD4" w:rsidP="00F41F47">
      <w:pPr>
        <w:pStyle w:val="a3"/>
        <w:jc w:val="both"/>
        <w:rPr>
          <w:bCs/>
          <w:szCs w:val="24"/>
          <w:lang w:eastAsia="ru-RU"/>
        </w:rPr>
      </w:pPr>
      <w:proofErr w:type="gramStart"/>
      <w:r w:rsidRPr="00574C17">
        <w:rPr>
          <w:szCs w:val="24"/>
          <w:lang w:eastAsia="ru-RU"/>
        </w:rPr>
        <w:t xml:space="preserve">В соответствии </w:t>
      </w:r>
      <w:r w:rsidR="004578FE" w:rsidRPr="00574C17">
        <w:rPr>
          <w:szCs w:val="24"/>
          <w:lang w:eastAsia="ru-RU"/>
        </w:rPr>
        <w:t>с п. 1.9</w:t>
      </w:r>
      <w:r w:rsidR="00047C96" w:rsidRPr="00574C17">
        <w:rPr>
          <w:szCs w:val="24"/>
          <w:lang w:eastAsia="ru-RU"/>
        </w:rPr>
        <w:t>. плана работы на 202</w:t>
      </w:r>
      <w:r w:rsidR="000F7C51" w:rsidRPr="00574C17">
        <w:rPr>
          <w:szCs w:val="24"/>
          <w:lang w:eastAsia="ru-RU"/>
        </w:rPr>
        <w:t>4</w:t>
      </w:r>
      <w:r w:rsidR="00047C96" w:rsidRPr="00574C17">
        <w:rPr>
          <w:szCs w:val="24"/>
          <w:lang w:eastAsia="ru-RU"/>
        </w:rPr>
        <w:t xml:space="preserve"> год </w:t>
      </w:r>
      <w:r w:rsidRPr="00574C17">
        <w:rPr>
          <w:szCs w:val="24"/>
          <w:lang w:eastAsia="ru-RU"/>
        </w:rPr>
        <w:t xml:space="preserve">Контрольно-счетной палатой </w:t>
      </w:r>
      <w:proofErr w:type="spellStart"/>
      <w:r w:rsidRPr="00574C17">
        <w:rPr>
          <w:szCs w:val="24"/>
          <w:lang w:eastAsia="ru-RU"/>
        </w:rPr>
        <w:t>Балахнинского</w:t>
      </w:r>
      <w:proofErr w:type="spellEnd"/>
      <w:r w:rsidRPr="00574C17">
        <w:rPr>
          <w:szCs w:val="24"/>
          <w:lang w:eastAsia="ru-RU"/>
        </w:rPr>
        <w:t xml:space="preserve"> муниципального округа проведено </w:t>
      </w:r>
      <w:r w:rsidRPr="00574C17">
        <w:rPr>
          <w:bCs/>
          <w:szCs w:val="24"/>
          <w:lang w:eastAsia="ru-RU"/>
        </w:rPr>
        <w:t xml:space="preserve">экспертно-аналитическое мероприятие </w:t>
      </w:r>
      <w:r w:rsidR="00574C17" w:rsidRPr="00574C17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574C17" w:rsidRPr="00574C17">
        <w:rPr>
          <w:bCs/>
          <w:szCs w:val="24"/>
          <w:lang w:eastAsia="ru-RU"/>
        </w:rPr>
        <w:t>Балахнинского</w:t>
      </w:r>
      <w:proofErr w:type="spellEnd"/>
      <w:r w:rsidR="00574C17" w:rsidRPr="00574C17">
        <w:rPr>
          <w:bCs/>
          <w:szCs w:val="24"/>
          <w:lang w:eastAsia="ru-RU"/>
        </w:rPr>
        <w:t xml:space="preserve"> муниципального округа Нижегородской области «Об утверждении муниципальной программы «Переселение граждан на территории </w:t>
      </w:r>
      <w:proofErr w:type="spellStart"/>
      <w:r w:rsidR="00574C17" w:rsidRPr="00574C17">
        <w:rPr>
          <w:bCs/>
          <w:szCs w:val="24"/>
          <w:lang w:eastAsia="ru-RU"/>
        </w:rPr>
        <w:t>Балахнинского</w:t>
      </w:r>
      <w:proofErr w:type="spellEnd"/>
      <w:r w:rsidR="00574C17" w:rsidRPr="00574C17">
        <w:rPr>
          <w:bCs/>
          <w:szCs w:val="24"/>
          <w:lang w:eastAsia="ru-RU"/>
        </w:rPr>
        <w:t xml:space="preserve"> муниципального округа Нижегородской области в период с 2024 по 2028 годы из аварийного жилищного фонда, признанного таковым с 1 января 2017 г. до 1</w:t>
      </w:r>
      <w:proofErr w:type="gramEnd"/>
      <w:r w:rsidR="00574C17" w:rsidRPr="00574C17">
        <w:rPr>
          <w:bCs/>
          <w:szCs w:val="24"/>
          <w:lang w:eastAsia="ru-RU"/>
        </w:rPr>
        <w:t xml:space="preserve"> января 2022 г.».</w:t>
      </w:r>
    </w:p>
    <w:p w:rsidR="00EC3038" w:rsidRDefault="0035698C" w:rsidP="00934654">
      <w:pPr>
        <w:pStyle w:val="a3"/>
        <w:jc w:val="both"/>
        <w:rPr>
          <w:b/>
          <w:szCs w:val="24"/>
        </w:rPr>
      </w:pPr>
      <w:r w:rsidRPr="00A136B8">
        <w:rPr>
          <w:bCs/>
          <w:szCs w:val="24"/>
          <w:lang w:eastAsia="ru-RU"/>
        </w:rPr>
        <w:t xml:space="preserve"> </w:t>
      </w:r>
      <w:r w:rsidR="00031FD4" w:rsidRPr="00751D5C">
        <w:rPr>
          <w:b/>
          <w:szCs w:val="24"/>
        </w:rPr>
        <w:t>В результате проведенного мероприятия установлено</w:t>
      </w:r>
      <w:r w:rsidR="00031FD4" w:rsidRPr="0035698C">
        <w:rPr>
          <w:b/>
          <w:szCs w:val="24"/>
        </w:rPr>
        <w:t xml:space="preserve">: </w:t>
      </w:r>
    </w:p>
    <w:p w:rsidR="00574C17" w:rsidRPr="00574C17" w:rsidRDefault="00574C17" w:rsidP="00574C17">
      <w:pPr>
        <w:widowControl w:val="0"/>
        <w:autoSpaceDE w:val="0"/>
        <w:autoSpaceDN w:val="0"/>
        <w:ind w:firstLine="709"/>
        <w:jc w:val="both"/>
        <w:rPr>
          <w:rFonts w:eastAsia="SimSun"/>
          <w:color w:val="000000"/>
          <w:szCs w:val="24"/>
          <w:lang w:eastAsia="ru-RU"/>
        </w:rPr>
      </w:pPr>
      <w:proofErr w:type="gramStart"/>
      <w:r w:rsidRPr="00574C17">
        <w:rPr>
          <w:rFonts w:eastAsia="SimSun"/>
          <w:color w:val="050624"/>
          <w:szCs w:val="24"/>
          <w:shd w:val="clear" w:color="auto" w:fill="FFFFFF"/>
          <w:lang w:eastAsia="ru-RU"/>
        </w:rPr>
        <w:t>Проект муниципальной программы «</w:t>
      </w:r>
      <w:r w:rsidRPr="00574C17">
        <w:rPr>
          <w:rFonts w:eastAsia="SimSun"/>
          <w:szCs w:val="24"/>
          <w:lang w:eastAsia="ru-RU"/>
        </w:rPr>
        <w:t xml:space="preserve">Переселение граждан на территории </w:t>
      </w:r>
      <w:proofErr w:type="spellStart"/>
      <w:r w:rsidRPr="00574C17">
        <w:rPr>
          <w:rFonts w:eastAsia="SimSun"/>
          <w:szCs w:val="24"/>
          <w:lang w:eastAsia="ru-RU"/>
        </w:rPr>
        <w:t>Балахнинского</w:t>
      </w:r>
      <w:proofErr w:type="spellEnd"/>
      <w:r w:rsidRPr="00574C17">
        <w:rPr>
          <w:rFonts w:eastAsia="SimSun"/>
          <w:szCs w:val="24"/>
          <w:lang w:eastAsia="ru-RU"/>
        </w:rPr>
        <w:t xml:space="preserve"> муниципального округа Нижегородской области в период с 2024 по 2028 годы из аварийного жилищного фонда, признанного таковым с 1 января 2017 г. до 1 января 2022 г.» разработан в соответствии с</w:t>
      </w:r>
      <w:r w:rsidRPr="00574C17">
        <w:rPr>
          <w:rFonts w:eastAsia="SimSun"/>
          <w:color w:val="000000"/>
          <w:szCs w:val="24"/>
          <w:lang w:eastAsia="ru-RU"/>
        </w:rPr>
        <w:t xml:space="preserve"> Федеральным </w:t>
      </w:r>
      <w:hyperlink r:id="rId6" w:history="1">
        <w:r w:rsidRPr="00574C17">
          <w:rPr>
            <w:rFonts w:eastAsia="SimSun"/>
            <w:color w:val="000000"/>
            <w:szCs w:val="24"/>
            <w:lang w:eastAsia="ru-RU"/>
          </w:rPr>
          <w:t>закон</w:t>
        </w:r>
      </w:hyperlink>
      <w:r w:rsidRPr="00574C17">
        <w:rPr>
          <w:rFonts w:eastAsia="SimSun"/>
          <w:color w:val="000000"/>
          <w:szCs w:val="24"/>
          <w:lang w:eastAsia="ru-RU"/>
        </w:rPr>
        <w:t>ом от 06.10.2003 № 131-ФЗ "Об общих принципах организации местного самоуправления в Российской Федерации";</w:t>
      </w:r>
      <w:proofErr w:type="gramEnd"/>
      <w:r w:rsidRPr="00574C17">
        <w:rPr>
          <w:rFonts w:eastAsia="SimSun"/>
          <w:color w:val="000000"/>
          <w:szCs w:val="24"/>
          <w:lang w:eastAsia="ru-RU"/>
        </w:rPr>
        <w:t xml:space="preserve"> постановлением администрации </w:t>
      </w:r>
      <w:proofErr w:type="spellStart"/>
      <w:r w:rsidRPr="00574C17">
        <w:rPr>
          <w:rFonts w:eastAsia="SimSun"/>
          <w:color w:val="000000"/>
          <w:szCs w:val="24"/>
          <w:lang w:eastAsia="ru-RU"/>
        </w:rPr>
        <w:t>Балахнинского</w:t>
      </w:r>
      <w:proofErr w:type="spellEnd"/>
      <w:r w:rsidRPr="00574C17">
        <w:rPr>
          <w:rFonts w:eastAsia="SimSun"/>
          <w:color w:val="000000"/>
          <w:szCs w:val="24"/>
          <w:lang w:eastAsia="ru-RU"/>
        </w:rPr>
        <w:t xml:space="preserve"> муниципального округа Нижегородской области от 11.02.2021 № 139 «Об утверждении Порядка разработки, реализации и оценки эффективности муниципальных программ на территории </w:t>
      </w:r>
      <w:proofErr w:type="spellStart"/>
      <w:r w:rsidRPr="00574C17">
        <w:rPr>
          <w:rFonts w:eastAsia="SimSun"/>
          <w:color w:val="000000"/>
          <w:szCs w:val="24"/>
          <w:lang w:eastAsia="ru-RU"/>
        </w:rPr>
        <w:t>Балахнинского</w:t>
      </w:r>
      <w:proofErr w:type="spellEnd"/>
      <w:r w:rsidRPr="00574C17">
        <w:rPr>
          <w:rFonts w:eastAsia="SimSun"/>
          <w:color w:val="000000"/>
          <w:szCs w:val="24"/>
          <w:lang w:eastAsia="ru-RU"/>
        </w:rPr>
        <w:t xml:space="preserve"> муниципального округа Нижегородской области и Методических рекомендаций по разработке и реализации муниципальных программ на территории </w:t>
      </w:r>
      <w:proofErr w:type="spellStart"/>
      <w:r w:rsidRPr="00574C17">
        <w:rPr>
          <w:rFonts w:eastAsia="SimSun"/>
          <w:color w:val="000000"/>
          <w:szCs w:val="24"/>
          <w:lang w:eastAsia="ru-RU"/>
        </w:rPr>
        <w:t>Балахнинского</w:t>
      </w:r>
      <w:proofErr w:type="spellEnd"/>
      <w:r w:rsidRPr="00574C17">
        <w:rPr>
          <w:rFonts w:eastAsia="SimSun"/>
          <w:color w:val="000000"/>
          <w:szCs w:val="24"/>
          <w:lang w:eastAsia="ru-RU"/>
        </w:rPr>
        <w:t xml:space="preserve"> муниципального округа Нижегородской области».</w:t>
      </w:r>
      <w:r>
        <w:rPr>
          <w:rFonts w:eastAsia="SimSun"/>
          <w:color w:val="000000"/>
          <w:szCs w:val="24"/>
          <w:lang w:eastAsia="ru-RU"/>
        </w:rPr>
        <w:t xml:space="preserve"> </w:t>
      </w:r>
      <w:r w:rsidRPr="00574C17">
        <w:rPr>
          <w:color w:val="000000"/>
          <w:szCs w:val="24"/>
          <w:lang w:eastAsia="ru-RU"/>
        </w:rPr>
        <w:t xml:space="preserve">Основной целью Программы является - создание безопасных и благоприятных условий проживания граждан на территории </w:t>
      </w:r>
      <w:proofErr w:type="spellStart"/>
      <w:r w:rsidRPr="00574C17">
        <w:rPr>
          <w:color w:val="000000"/>
          <w:szCs w:val="24"/>
          <w:lang w:eastAsia="ru-RU"/>
        </w:rPr>
        <w:t>Балахнинского</w:t>
      </w:r>
      <w:proofErr w:type="spellEnd"/>
      <w:r w:rsidRPr="00574C17">
        <w:rPr>
          <w:color w:val="000000"/>
          <w:szCs w:val="24"/>
          <w:lang w:eastAsia="ru-RU"/>
        </w:rPr>
        <w:t xml:space="preserve"> муниципального округа Нижегородской области. </w:t>
      </w:r>
    </w:p>
    <w:p w:rsidR="00574C17" w:rsidRPr="00574C17" w:rsidRDefault="00574C17" w:rsidP="00574C17">
      <w:pPr>
        <w:ind w:firstLine="709"/>
        <w:jc w:val="both"/>
        <w:rPr>
          <w:color w:val="000000"/>
          <w:szCs w:val="24"/>
          <w:lang w:eastAsia="ru-RU"/>
        </w:rPr>
      </w:pPr>
      <w:r w:rsidRPr="00574C17">
        <w:rPr>
          <w:color w:val="000000"/>
          <w:szCs w:val="24"/>
          <w:lang w:eastAsia="ru-RU"/>
        </w:rPr>
        <w:t xml:space="preserve">В рамках достижения цели необходимо решить основную Задачу: Переселение граждан из многоквартирных домов, признанных в установленном порядке аварийными и подлежащими сносу или реконструкции в связи с физическим износом в процессе их эксплуатации в благоустроенные жилые помещения. </w:t>
      </w:r>
    </w:p>
    <w:p w:rsidR="00574C17" w:rsidRPr="00574C17" w:rsidRDefault="00574C17" w:rsidP="00574C17">
      <w:pPr>
        <w:shd w:val="clear" w:color="auto" w:fill="FFFFFF"/>
        <w:jc w:val="both"/>
        <w:rPr>
          <w:color w:val="000000"/>
          <w:szCs w:val="24"/>
          <w:lang w:eastAsia="ru-RU"/>
        </w:rPr>
      </w:pPr>
      <w:proofErr w:type="gramStart"/>
      <w:r w:rsidRPr="00574C17">
        <w:rPr>
          <w:color w:val="1A1A1A"/>
          <w:szCs w:val="24"/>
          <w:lang w:eastAsia="ru-RU"/>
        </w:rPr>
        <w:t xml:space="preserve">Проект Муниципальной программы разработан в целях выполнения требований статьи 179 Бюджетного кодекса Российской Федерации и совершенствования программно-целевых принципов организации бюджетной системы </w:t>
      </w:r>
      <w:proofErr w:type="spellStart"/>
      <w:r w:rsidRPr="00574C17">
        <w:rPr>
          <w:color w:val="1A1A1A"/>
          <w:szCs w:val="24"/>
          <w:lang w:eastAsia="ru-RU"/>
        </w:rPr>
        <w:t>Балахнинского</w:t>
      </w:r>
      <w:proofErr w:type="spellEnd"/>
      <w:r w:rsidRPr="00574C17">
        <w:rPr>
          <w:color w:val="1A1A1A"/>
          <w:szCs w:val="24"/>
          <w:lang w:eastAsia="ru-RU"/>
        </w:rPr>
        <w:t xml:space="preserve"> </w:t>
      </w:r>
      <w:r w:rsidRPr="00574C17">
        <w:rPr>
          <w:color w:val="000000"/>
          <w:szCs w:val="24"/>
          <w:lang w:eastAsia="ru-RU"/>
        </w:rPr>
        <w:t>муниципального округа Нижегородской области в рамках реализации мероприятий региональной адресной программы «Переселение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</w:t>
      </w:r>
      <w:proofErr w:type="gramEnd"/>
      <w:r w:rsidRPr="00574C17">
        <w:rPr>
          <w:color w:val="000000"/>
          <w:szCs w:val="24"/>
          <w:lang w:eastAsia="ru-RU"/>
        </w:rPr>
        <w:t xml:space="preserve"> 2022 г.», утвержденной постановлением Правительства Нижегородской области от 04.07.2024 № 399 «Об утверждении региональной адресной программы «Переселение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г.».</w:t>
      </w:r>
    </w:p>
    <w:p w:rsidR="00574C17" w:rsidRPr="00574C17" w:rsidRDefault="00574C17" w:rsidP="00574C17">
      <w:pPr>
        <w:shd w:val="clear" w:color="auto" w:fill="FFFFFF"/>
        <w:jc w:val="both"/>
        <w:rPr>
          <w:rFonts w:eastAsia="SimSun"/>
          <w:color w:val="000000"/>
          <w:szCs w:val="24"/>
        </w:rPr>
      </w:pPr>
      <w:proofErr w:type="gramStart"/>
      <w:r w:rsidRPr="00574C17">
        <w:rPr>
          <w:rFonts w:eastAsia="SimSun"/>
          <w:color w:val="000000"/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574C17">
        <w:rPr>
          <w:rFonts w:eastAsia="SimSun"/>
          <w:color w:val="000000"/>
          <w:szCs w:val="24"/>
        </w:rPr>
        <w:t>Балахнинского</w:t>
      </w:r>
      <w:proofErr w:type="spellEnd"/>
      <w:r w:rsidRPr="00574C17">
        <w:rPr>
          <w:rFonts w:eastAsia="SimSun"/>
          <w:color w:val="000000"/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574C17">
        <w:rPr>
          <w:rFonts w:eastAsia="SimSun"/>
          <w:color w:val="000000"/>
          <w:szCs w:val="24"/>
        </w:rPr>
        <w:t>Балахнинского</w:t>
      </w:r>
      <w:proofErr w:type="spellEnd"/>
      <w:r w:rsidRPr="00574C17">
        <w:rPr>
          <w:rFonts w:eastAsia="SimSun"/>
          <w:color w:val="000000"/>
          <w:szCs w:val="24"/>
        </w:rPr>
        <w:t xml:space="preserve"> муниципального округа Нижегородской области от 27.07.2021 № 411-р п. 23 (в редакции распоряжения администрации </w:t>
      </w:r>
      <w:proofErr w:type="spellStart"/>
      <w:r w:rsidRPr="00574C17">
        <w:rPr>
          <w:rFonts w:eastAsia="SimSun"/>
          <w:color w:val="000000"/>
          <w:szCs w:val="24"/>
        </w:rPr>
        <w:t>Балахнинского</w:t>
      </w:r>
      <w:proofErr w:type="spellEnd"/>
      <w:r w:rsidRPr="00574C17">
        <w:rPr>
          <w:rFonts w:eastAsia="SimSun"/>
          <w:color w:val="000000"/>
          <w:szCs w:val="24"/>
        </w:rPr>
        <w:t xml:space="preserve"> муниципального округа Нижегородской области от 24.07.2024 № 672-р).</w:t>
      </w:r>
      <w:proofErr w:type="gramEnd"/>
      <w:r w:rsidRPr="00574C17">
        <w:rPr>
          <w:rFonts w:eastAsia="SimSun"/>
          <w:color w:val="000000"/>
          <w:szCs w:val="24"/>
        </w:rPr>
        <w:t xml:space="preserve"> Данные паспорта муниципальной программы соответствуют п.23 вышеуказанного Перечня муниципальных программ.</w:t>
      </w:r>
    </w:p>
    <w:p w:rsidR="00574C17" w:rsidRPr="00574C17" w:rsidRDefault="00574C17" w:rsidP="00574C17">
      <w:pPr>
        <w:shd w:val="clear" w:color="auto" w:fill="FFFFFF"/>
        <w:jc w:val="both"/>
        <w:rPr>
          <w:rFonts w:eastAsia="SimSun"/>
          <w:color w:val="000000"/>
          <w:szCs w:val="24"/>
          <w:shd w:val="clear" w:color="auto" w:fill="FFFFFF"/>
        </w:rPr>
      </w:pPr>
      <w:r w:rsidRPr="00574C17">
        <w:rPr>
          <w:rFonts w:eastAsia="SimSun"/>
          <w:color w:val="000000"/>
          <w:szCs w:val="24"/>
          <w:shd w:val="clear" w:color="auto" w:fill="FFFFFF"/>
        </w:rPr>
        <w:lastRenderedPageBreak/>
        <w:t xml:space="preserve">Задачи Программы и мероприятия, направленные на их решение, соответствуют </w:t>
      </w:r>
      <w:proofErr w:type="gramStart"/>
      <w:r w:rsidRPr="00574C17">
        <w:rPr>
          <w:rFonts w:eastAsia="SimSun"/>
          <w:color w:val="000000"/>
          <w:szCs w:val="24"/>
          <w:shd w:val="clear" w:color="auto" w:fill="FFFFFF"/>
        </w:rPr>
        <w:t>бюджетным полномочиям муниципальных образований, предусмотренным статьей 9 Бюджетного Кодекса РФ и относятся</w:t>
      </w:r>
      <w:proofErr w:type="gramEnd"/>
      <w:r w:rsidRPr="00574C17">
        <w:rPr>
          <w:rFonts w:eastAsia="SimSun"/>
          <w:color w:val="000000"/>
          <w:szCs w:val="24"/>
          <w:shd w:val="clear" w:color="auto" w:fill="FFFFFF"/>
        </w:rPr>
        <w:t xml:space="preserve"> к вопросам местного значения муниципального округа согласно статье 16 Федерального закона от 06.10.2003 № 131-ФЗ «Об общих принципах организации местного самоуправления в Российской Федерации».</w:t>
      </w:r>
    </w:p>
    <w:p w:rsidR="00574C17" w:rsidRPr="00574C17" w:rsidRDefault="00574C17" w:rsidP="00574C17">
      <w:pPr>
        <w:shd w:val="clear" w:color="auto" w:fill="FFFFFF"/>
        <w:jc w:val="both"/>
        <w:rPr>
          <w:rFonts w:eastAsia="SimSun"/>
          <w:szCs w:val="24"/>
          <w:lang w:eastAsia="ru-RU"/>
        </w:rPr>
      </w:pPr>
      <w:r w:rsidRPr="00574C17">
        <w:rPr>
          <w:rFonts w:eastAsia="SimSun"/>
          <w:szCs w:val="24"/>
          <w:lang w:eastAsia="en-US"/>
        </w:rPr>
        <w:t>Проект постановления об утверждении</w:t>
      </w:r>
      <w:r w:rsidRPr="00574C17">
        <w:rPr>
          <w:rFonts w:eastAsia="SimSun"/>
          <w:szCs w:val="24"/>
        </w:rPr>
        <w:t xml:space="preserve"> Муниципальной программы</w:t>
      </w:r>
      <w:r w:rsidRPr="00574C17">
        <w:rPr>
          <w:rFonts w:eastAsia="SimSun"/>
          <w:szCs w:val="24"/>
          <w:lang w:eastAsia="en-US"/>
        </w:rPr>
        <w:t xml:space="preserve"> согласован со структурными подразделениями администрации </w:t>
      </w:r>
      <w:proofErr w:type="spellStart"/>
      <w:r w:rsidRPr="00574C17">
        <w:rPr>
          <w:rFonts w:eastAsia="SimSun"/>
          <w:szCs w:val="24"/>
          <w:lang w:eastAsia="en-US"/>
        </w:rPr>
        <w:t>Балахнинского</w:t>
      </w:r>
      <w:proofErr w:type="spellEnd"/>
      <w:r w:rsidRPr="00574C17">
        <w:rPr>
          <w:rFonts w:eastAsia="SimSun"/>
          <w:szCs w:val="24"/>
          <w:lang w:eastAsia="en-US"/>
        </w:rPr>
        <w:t xml:space="preserve"> муниципального округа, курирующими направления экономики и финансов </w:t>
      </w:r>
      <w:proofErr w:type="spellStart"/>
      <w:r w:rsidRPr="00574C17">
        <w:rPr>
          <w:rFonts w:eastAsia="SimSun"/>
          <w:szCs w:val="24"/>
          <w:lang w:eastAsia="en-US"/>
        </w:rPr>
        <w:t>Балахнинского</w:t>
      </w:r>
      <w:proofErr w:type="spellEnd"/>
      <w:r w:rsidRPr="00574C17">
        <w:rPr>
          <w:rFonts w:eastAsia="SimSun"/>
          <w:szCs w:val="24"/>
          <w:lang w:eastAsia="en-US"/>
        </w:rPr>
        <w:t xml:space="preserve"> муниципального округа (управлением экономики, предпринимательства и инвестиционной политики; финансовым управлением)</w:t>
      </w:r>
      <w:r w:rsidRPr="00574C17">
        <w:rPr>
          <w:rFonts w:eastAsia="SimSun"/>
          <w:szCs w:val="24"/>
        </w:rPr>
        <w:t xml:space="preserve">, </w:t>
      </w:r>
      <w:r w:rsidRPr="00574C17">
        <w:rPr>
          <w:rFonts w:eastAsia="SimSun"/>
          <w:szCs w:val="24"/>
          <w:lang w:eastAsia="en-US"/>
        </w:rPr>
        <w:t xml:space="preserve">что подтверждено копией листа согласования. </w:t>
      </w:r>
    </w:p>
    <w:p w:rsidR="00574C17" w:rsidRPr="00574C17" w:rsidRDefault="00574C17" w:rsidP="00574C17">
      <w:pPr>
        <w:shd w:val="clear" w:color="auto" w:fill="FFFFFF"/>
        <w:jc w:val="both"/>
        <w:rPr>
          <w:rFonts w:eastAsia="SimSun"/>
          <w:color w:val="1A1A1A"/>
          <w:szCs w:val="24"/>
          <w:shd w:val="clear" w:color="auto" w:fill="FFFFFF"/>
        </w:rPr>
      </w:pPr>
      <w:r w:rsidRPr="00574C17">
        <w:rPr>
          <w:color w:val="1A1A1A"/>
          <w:szCs w:val="24"/>
          <w:lang w:eastAsia="ru-RU"/>
        </w:rPr>
        <w:t xml:space="preserve">Проект Программы содержит сформулированные цели и планируемые задачи по решению поставленных проблем. Цели Программы соответствуют поставленной проблеме, планируемые задачи соответствуют </w:t>
      </w:r>
      <w:r w:rsidRPr="00574C17">
        <w:rPr>
          <w:rFonts w:eastAsia="SimSun"/>
          <w:color w:val="1A1A1A"/>
          <w:szCs w:val="24"/>
          <w:shd w:val="clear" w:color="auto" w:fill="FFFFFF"/>
        </w:rPr>
        <w:t xml:space="preserve">целям программы. </w:t>
      </w:r>
    </w:p>
    <w:p w:rsidR="00574C17" w:rsidRPr="00574C17" w:rsidRDefault="00574C17" w:rsidP="00574C17">
      <w:pPr>
        <w:jc w:val="both"/>
        <w:rPr>
          <w:szCs w:val="24"/>
          <w:lang w:eastAsia="ru-RU"/>
        </w:rPr>
      </w:pPr>
      <w:proofErr w:type="gramStart"/>
      <w:r w:rsidRPr="00574C17">
        <w:rPr>
          <w:color w:val="1A1A1A"/>
          <w:szCs w:val="24"/>
          <w:lang w:eastAsia="ru-RU"/>
        </w:rPr>
        <w:t>Согласно Паспорта</w:t>
      </w:r>
      <w:proofErr w:type="gramEnd"/>
      <w:r w:rsidRPr="00574C17">
        <w:rPr>
          <w:color w:val="1A1A1A"/>
          <w:szCs w:val="24"/>
          <w:lang w:eastAsia="ru-RU"/>
        </w:rPr>
        <w:t xml:space="preserve"> Муниципальной программы целью Программы является создание безопасных и благоприятных условий проживания граждан на территории </w:t>
      </w:r>
      <w:proofErr w:type="spellStart"/>
      <w:r w:rsidRPr="00574C17">
        <w:rPr>
          <w:color w:val="1A1A1A"/>
          <w:szCs w:val="24"/>
          <w:lang w:eastAsia="ru-RU"/>
        </w:rPr>
        <w:t>Балахнинского</w:t>
      </w:r>
      <w:proofErr w:type="spellEnd"/>
      <w:r w:rsidRPr="00574C17">
        <w:rPr>
          <w:color w:val="1A1A1A"/>
          <w:szCs w:val="24"/>
          <w:lang w:eastAsia="ru-RU"/>
        </w:rPr>
        <w:t xml:space="preserve"> муниципального округа Нижегородской области</w:t>
      </w:r>
      <w:r w:rsidRPr="00574C17">
        <w:rPr>
          <w:szCs w:val="24"/>
          <w:lang w:eastAsia="ru-RU"/>
        </w:rPr>
        <w:t xml:space="preserve">. </w:t>
      </w:r>
    </w:p>
    <w:p w:rsidR="00574C17" w:rsidRPr="00574C17" w:rsidRDefault="00574C17" w:rsidP="00574C17">
      <w:pPr>
        <w:shd w:val="clear" w:color="auto" w:fill="FFFFFF"/>
        <w:jc w:val="both"/>
        <w:rPr>
          <w:color w:val="1A1A1A"/>
          <w:szCs w:val="24"/>
          <w:lang w:eastAsia="ru-RU"/>
        </w:rPr>
      </w:pPr>
      <w:r w:rsidRPr="00574C17">
        <w:rPr>
          <w:color w:val="1A1A1A"/>
          <w:szCs w:val="24"/>
          <w:lang w:eastAsia="ru-RU"/>
        </w:rPr>
        <w:t>В рамках достижения поставленной в Программе цели планируется обеспечить решение следующей задачи: Переселение граждан из жилых помещений, находящихся в многоквартирных домах, признанных с 1 января 2017 до 1 января 2022 года в установленном порядке аварийными и подлежащими сносу или реконструкции в связи с физическим износом в процессе их эксплуатации (далее аварийные многоквартирные дома), в благоустроенные жилые помещения.</w:t>
      </w:r>
    </w:p>
    <w:p w:rsidR="00574C17" w:rsidRPr="00574C17" w:rsidRDefault="00574C17" w:rsidP="00574C17">
      <w:pPr>
        <w:shd w:val="clear" w:color="auto" w:fill="FFFFFF"/>
        <w:jc w:val="both"/>
        <w:rPr>
          <w:color w:val="1A1A1A"/>
          <w:szCs w:val="24"/>
          <w:lang w:eastAsia="ru-RU"/>
        </w:rPr>
      </w:pPr>
      <w:r w:rsidRPr="00574C17">
        <w:rPr>
          <w:color w:val="1A1A1A"/>
          <w:szCs w:val="24"/>
          <w:lang w:eastAsia="ru-RU"/>
        </w:rPr>
        <w:t>Так как переселение граждан планируется осуществлять в жилые помещения, приобретаемые, в том числе на первичном рынке жилья у застройщика, эти мероприятия косвенно будут способствовать решению задачи развития жилищного строительства.</w:t>
      </w:r>
    </w:p>
    <w:p w:rsidR="00574C17" w:rsidRPr="00574C17" w:rsidRDefault="00574C17" w:rsidP="00574C17">
      <w:pPr>
        <w:jc w:val="both"/>
        <w:rPr>
          <w:color w:val="000000"/>
          <w:szCs w:val="24"/>
          <w:lang w:eastAsia="ru-RU"/>
        </w:rPr>
      </w:pPr>
      <w:proofErr w:type="gramStart"/>
      <w:r w:rsidRPr="00574C17">
        <w:rPr>
          <w:color w:val="1A1A1A"/>
          <w:szCs w:val="24"/>
          <w:lang w:eastAsia="ru-RU"/>
        </w:rPr>
        <w:t>Согласно представленной Пояснительной записке к проекту муниципальной программы: п</w:t>
      </w:r>
      <w:r w:rsidRPr="00574C17">
        <w:rPr>
          <w:color w:val="000000"/>
          <w:szCs w:val="24"/>
          <w:lang w:eastAsia="ru-RU"/>
        </w:rPr>
        <w:t xml:space="preserve">о состоянию на 01.01.2024 общая площадь жилых помещений на территории </w:t>
      </w:r>
      <w:proofErr w:type="spellStart"/>
      <w:r w:rsidRPr="00574C17">
        <w:rPr>
          <w:color w:val="000000"/>
          <w:szCs w:val="24"/>
          <w:lang w:eastAsia="ru-RU"/>
        </w:rPr>
        <w:t>Балахнинского</w:t>
      </w:r>
      <w:proofErr w:type="spellEnd"/>
      <w:r w:rsidRPr="00574C17">
        <w:rPr>
          <w:color w:val="000000"/>
          <w:szCs w:val="24"/>
          <w:lang w:eastAsia="ru-RU"/>
        </w:rPr>
        <w:t xml:space="preserve"> муниципального округа в многоквартирных домах, частных жилых домах и домах блокированной застройки составляет 2213 тыс. </w:t>
      </w:r>
      <w:proofErr w:type="spellStart"/>
      <w:r w:rsidRPr="00574C17">
        <w:rPr>
          <w:color w:val="000000"/>
          <w:szCs w:val="24"/>
          <w:lang w:eastAsia="ru-RU"/>
        </w:rPr>
        <w:t>кв.м</w:t>
      </w:r>
      <w:proofErr w:type="spellEnd"/>
      <w:r w:rsidRPr="00574C17">
        <w:rPr>
          <w:color w:val="000000"/>
          <w:szCs w:val="24"/>
          <w:lang w:eastAsia="ru-RU"/>
        </w:rPr>
        <w:t xml:space="preserve">. Количество многоквартирных домов, расположенных на территории </w:t>
      </w:r>
      <w:proofErr w:type="spellStart"/>
      <w:r w:rsidRPr="00574C17">
        <w:rPr>
          <w:color w:val="000000"/>
          <w:szCs w:val="24"/>
          <w:lang w:eastAsia="ru-RU"/>
        </w:rPr>
        <w:t>Балахнинского</w:t>
      </w:r>
      <w:proofErr w:type="spellEnd"/>
      <w:r w:rsidRPr="00574C17">
        <w:rPr>
          <w:color w:val="000000"/>
          <w:szCs w:val="24"/>
          <w:lang w:eastAsia="ru-RU"/>
        </w:rPr>
        <w:t xml:space="preserve"> муниципального округа Нижегородской области, составляет 1066 единиц, общей площадью 1273,4 тыс. </w:t>
      </w:r>
      <w:proofErr w:type="spellStart"/>
      <w:r w:rsidRPr="00574C17">
        <w:rPr>
          <w:color w:val="000000"/>
          <w:szCs w:val="24"/>
          <w:lang w:eastAsia="ru-RU"/>
        </w:rPr>
        <w:t>кв.м</w:t>
      </w:r>
      <w:proofErr w:type="spellEnd"/>
      <w:r w:rsidRPr="00574C17">
        <w:rPr>
          <w:color w:val="000000"/>
          <w:szCs w:val="24"/>
          <w:lang w:eastAsia="ru-RU"/>
        </w:rPr>
        <w:t>. Количество домов, признанных аварийными</w:t>
      </w:r>
      <w:proofErr w:type="gramEnd"/>
      <w:r w:rsidRPr="00574C17">
        <w:rPr>
          <w:color w:val="000000"/>
          <w:szCs w:val="24"/>
          <w:lang w:eastAsia="ru-RU"/>
        </w:rPr>
        <w:t xml:space="preserve"> вследствие физического износа в период с 01.01.2017 по 31.12.2023, составляет 39 единицы, площадью 13,2 тыс. </w:t>
      </w:r>
      <w:proofErr w:type="spellStart"/>
      <w:r w:rsidRPr="00574C17">
        <w:rPr>
          <w:color w:val="000000"/>
          <w:szCs w:val="24"/>
          <w:lang w:eastAsia="ru-RU"/>
        </w:rPr>
        <w:t>кв.м</w:t>
      </w:r>
      <w:proofErr w:type="spellEnd"/>
      <w:r w:rsidRPr="00574C17">
        <w:rPr>
          <w:color w:val="000000"/>
          <w:szCs w:val="24"/>
          <w:lang w:eastAsia="ru-RU"/>
        </w:rPr>
        <w:t xml:space="preserve">., что составляет 1,04% от общей площади многоквартирных домов, расположенных на территории </w:t>
      </w:r>
      <w:proofErr w:type="spellStart"/>
      <w:r w:rsidRPr="00574C17">
        <w:rPr>
          <w:color w:val="000000"/>
          <w:szCs w:val="24"/>
          <w:lang w:eastAsia="ru-RU"/>
        </w:rPr>
        <w:t>Балахнинского</w:t>
      </w:r>
      <w:proofErr w:type="spellEnd"/>
      <w:r w:rsidRPr="00574C17">
        <w:rPr>
          <w:color w:val="000000"/>
          <w:szCs w:val="24"/>
          <w:lang w:eastAsia="ru-RU"/>
        </w:rPr>
        <w:t xml:space="preserve"> муниципального округа Нижегородской области.</w:t>
      </w:r>
    </w:p>
    <w:p w:rsidR="00574C17" w:rsidRPr="00574C17" w:rsidRDefault="00574C17" w:rsidP="00574C17">
      <w:pPr>
        <w:ind w:firstLine="709"/>
        <w:jc w:val="both"/>
        <w:rPr>
          <w:color w:val="000000"/>
          <w:szCs w:val="24"/>
          <w:lang w:eastAsia="ru-RU"/>
        </w:rPr>
      </w:pPr>
      <w:r w:rsidRPr="00574C17">
        <w:rPr>
          <w:color w:val="000000"/>
          <w:szCs w:val="24"/>
          <w:lang w:eastAsia="ru-RU"/>
        </w:rPr>
        <w:t xml:space="preserve">Программа имеет высокую социальную и экономическую эффективность, так как в результате реализации Программы будут переселены 346 человек из 213 непригодных для проживания жилых помещений в благоустроенные жилые помещения, в том числе первичного жилищного фонда, что будет являться устойчивой тенденцией к развитию жилищного строительства на территории </w:t>
      </w:r>
      <w:proofErr w:type="spellStart"/>
      <w:r w:rsidRPr="00574C17">
        <w:rPr>
          <w:color w:val="000000"/>
          <w:szCs w:val="24"/>
          <w:lang w:eastAsia="ru-RU"/>
        </w:rPr>
        <w:t>Балахнинского</w:t>
      </w:r>
      <w:proofErr w:type="spellEnd"/>
      <w:r w:rsidRPr="00574C17">
        <w:rPr>
          <w:color w:val="000000"/>
          <w:szCs w:val="24"/>
          <w:lang w:eastAsia="ru-RU"/>
        </w:rPr>
        <w:t xml:space="preserve"> муниципального округа Нижегородской области. Вследствие реализации Программы будет достигнуто улучшение характеристик жилищного фонда МКД </w:t>
      </w:r>
      <w:proofErr w:type="spellStart"/>
      <w:r w:rsidRPr="00574C17">
        <w:rPr>
          <w:color w:val="000000"/>
          <w:szCs w:val="24"/>
          <w:lang w:eastAsia="ru-RU"/>
        </w:rPr>
        <w:t>Балахнинского</w:t>
      </w:r>
      <w:proofErr w:type="spellEnd"/>
      <w:r w:rsidRPr="00574C17">
        <w:rPr>
          <w:color w:val="000000"/>
          <w:szCs w:val="24"/>
          <w:lang w:eastAsia="ru-RU"/>
        </w:rPr>
        <w:t xml:space="preserve"> муниципального округа Нижегородской области за счет исключения из перечня 24 аварийных домов, что составляет 70,5% от общего количества аварийных домов, признанных таковыми в период с 01.01.2017 по 31.12.2023.</w:t>
      </w:r>
    </w:p>
    <w:p w:rsidR="00574C17" w:rsidRPr="00574C17" w:rsidRDefault="00574C17" w:rsidP="00574C17">
      <w:pPr>
        <w:jc w:val="both"/>
        <w:rPr>
          <w:rFonts w:eastAsia="SimSun"/>
          <w:szCs w:val="24"/>
        </w:rPr>
      </w:pPr>
      <w:r w:rsidRPr="00574C17">
        <w:rPr>
          <w:rFonts w:eastAsia="SimSun"/>
          <w:szCs w:val="24"/>
        </w:rPr>
        <w:t xml:space="preserve">В соответствии с Паспортом Муниципальной программы выполнение мероприятий планируется за счет средств публично-правовой компании «Фонд развития территорий», областного бюджета и средств бюджета </w:t>
      </w:r>
      <w:proofErr w:type="spellStart"/>
      <w:r w:rsidRPr="00574C17">
        <w:rPr>
          <w:rFonts w:eastAsia="SimSun"/>
          <w:szCs w:val="24"/>
        </w:rPr>
        <w:t>Балахнинского</w:t>
      </w:r>
      <w:proofErr w:type="spellEnd"/>
      <w:r w:rsidRPr="00574C17">
        <w:rPr>
          <w:rFonts w:eastAsia="SimSun"/>
          <w:szCs w:val="24"/>
        </w:rPr>
        <w:t xml:space="preserve"> муниципального округа.</w:t>
      </w:r>
    </w:p>
    <w:p w:rsidR="00574C17" w:rsidRPr="00574C17" w:rsidRDefault="00574C17" w:rsidP="00574C17">
      <w:pPr>
        <w:shd w:val="clear" w:color="auto" w:fill="FFFFFF"/>
        <w:jc w:val="both"/>
        <w:rPr>
          <w:color w:val="1A1A1A"/>
          <w:szCs w:val="24"/>
          <w:lang w:eastAsia="ru-RU"/>
        </w:rPr>
      </w:pPr>
      <w:r w:rsidRPr="00574C17">
        <w:rPr>
          <w:color w:val="1A1A1A"/>
          <w:szCs w:val="24"/>
          <w:lang w:eastAsia="ru-RU"/>
        </w:rPr>
        <w:t xml:space="preserve">Общий объем финансирования муниципальной программы на 2024 год </w:t>
      </w:r>
      <w:proofErr w:type="gramStart"/>
      <w:r w:rsidRPr="00574C17">
        <w:rPr>
          <w:color w:val="1A1A1A"/>
          <w:szCs w:val="24"/>
          <w:lang w:eastAsia="ru-RU"/>
        </w:rPr>
        <w:t>согласно Проекта</w:t>
      </w:r>
      <w:proofErr w:type="gramEnd"/>
      <w:r w:rsidRPr="00574C17">
        <w:rPr>
          <w:color w:val="1A1A1A"/>
          <w:szCs w:val="24"/>
          <w:lang w:eastAsia="ru-RU"/>
        </w:rPr>
        <w:t xml:space="preserve"> постановления предусматривается в сумме 127 742,7 тыс. рублей (с учетом дополнительно планиру</w:t>
      </w:r>
      <w:bookmarkStart w:id="0" w:name="_GoBack"/>
      <w:bookmarkEnd w:id="0"/>
      <w:r w:rsidRPr="00574C17">
        <w:rPr>
          <w:color w:val="1A1A1A"/>
          <w:szCs w:val="24"/>
          <w:lang w:eastAsia="ru-RU"/>
        </w:rPr>
        <w:t>емых к привлечению средств из вышестоящих бюджетов), в том числе за счет:</w:t>
      </w:r>
    </w:p>
    <w:p w:rsidR="00574C17" w:rsidRPr="00574C17" w:rsidRDefault="00574C17" w:rsidP="00574C17">
      <w:pPr>
        <w:shd w:val="clear" w:color="auto" w:fill="FFFFFF"/>
        <w:jc w:val="both"/>
        <w:rPr>
          <w:color w:val="1A1A1A"/>
          <w:szCs w:val="24"/>
          <w:lang w:eastAsia="ru-RU"/>
        </w:rPr>
      </w:pPr>
      <w:r w:rsidRPr="00574C17">
        <w:rPr>
          <w:color w:val="1A1A1A"/>
          <w:szCs w:val="24"/>
          <w:lang w:eastAsia="ru-RU"/>
        </w:rPr>
        <w:lastRenderedPageBreak/>
        <w:t>- средств бюджета округа – 3 369,2 тыс. рублей;</w:t>
      </w:r>
    </w:p>
    <w:p w:rsidR="00574C17" w:rsidRPr="00574C17" w:rsidRDefault="00574C17" w:rsidP="00574C17">
      <w:pPr>
        <w:shd w:val="clear" w:color="auto" w:fill="FFFFFF"/>
        <w:jc w:val="both"/>
        <w:rPr>
          <w:color w:val="1A1A1A"/>
          <w:szCs w:val="24"/>
          <w:lang w:eastAsia="ru-RU"/>
        </w:rPr>
      </w:pPr>
      <w:r w:rsidRPr="00574C17">
        <w:rPr>
          <w:color w:val="1A1A1A"/>
          <w:szCs w:val="24"/>
          <w:lang w:eastAsia="ru-RU"/>
        </w:rPr>
        <w:t>- средств областного бюджета – 64 015,1 тыс. рублей;</w:t>
      </w:r>
    </w:p>
    <w:p w:rsidR="00574C17" w:rsidRPr="00574C17" w:rsidRDefault="00574C17" w:rsidP="00574C17">
      <w:pPr>
        <w:shd w:val="clear" w:color="auto" w:fill="FFFFFF"/>
        <w:jc w:val="both"/>
        <w:rPr>
          <w:color w:val="1A1A1A"/>
          <w:szCs w:val="24"/>
          <w:lang w:eastAsia="ru-RU"/>
        </w:rPr>
      </w:pPr>
      <w:r w:rsidRPr="00574C17">
        <w:rPr>
          <w:color w:val="1A1A1A"/>
          <w:szCs w:val="24"/>
          <w:lang w:eastAsia="ru-RU"/>
        </w:rPr>
        <w:t xml:space="preserve">- средств </w:t>
      </w:r>
      <w:r w:rsidRPr="00574C17">
        <w:rPr>
          <w:rFonts w:eastAsia="SimSun"/>
          <w:szCs w:val="24"/>
        </w:rPr>
        <w:t xml:space="preserve">публично-правовой компании «Фонд развития территорий» </w:t>
      </w:r>
      <w:r w:rsidRPr="00574C17">
        <w:rPr>
          <w:color w:val="1A1A1A"/>
          <w:szCs w:val="24"/>
          <w:lang w:eastAsia="ru-RU"/>
        </w:rPr>
        <w:t>– 60 358,4 тыс. рублей.</w:t>
      </w:r>
    </w:p>
    <w:p w:rsidR="00574C17" w:rsidRPr="00574C17" w:rsidRDefault="00574C17" w:rsidP="00574C17">
      <w:pPr>
        <w:ind w:firstLineChars="236" w:firstLine="566"/>
        <w:jc w:val="both"/>
        <w:rPr>
          <w:rFonts w:eastAsia="SimSun"/>
          <w:szCs w:val="24"/>
        </w:rPr>
      </w:pPr>
      <w:bookmarkStart w:id="1" w:name="_Hlk3284023"/>
      <w:proofErr w:type="gramStart"/>
      <w:r w:rsidRPr="00574C17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574C17">
        <w:rPr>
          <w:rFonts w:eastAsia="SimSun"/>
          <w:szCs w:val="24"/>
          <w:lang w:eastAsia="en-US"/>
        </w:rPr>
        <w:t>роекте постановления об утверждении</w:t>
      </w:r>
      <w:r w:rsidRPr="00574C17">
        <w:rPr>
          <w:rFonts w:eastAsia="SimSun"/>
          <w:szCs w:val="24"/>
        </w:rPr>
        <w:t xml:space="preserve"> Муниципальной программы</w:t>
      </w:r>
      <w:r w:rsidRPr="00574C17">
        <w:rPr>
          <w:rFonts w:eastAsia="SimSun"/>
          <w:bCs/>
          <w:szCs w:val="24"/>
        </w:rPr>
        <w:t xml:space="preserve"> на 2024 год в сумме 127 742,7 тыс. рублей, на 2025 год в сумме 0,0 тыс. рублей, на 2026 год в сумме 0,0 тыс. рублей </w:t>
      </w:r>
      <w:r w:rsidRPr="00574C17">
        <w:rPr>
          <w:rFonts w:eastAsia="SimSun"/>
          <w:szCs w:val="24"/>
        </w:rPr>
        <w:t xml:space="preserve">соответствует бюджетным назначениям на финансовое обеспечение Муниципальной программы, указанным в проекте решения Совета депутатов </w:t>
      </w:r>
      <w:proofErr w:type="spellStart"/>
      <w:r w:rsidRPr="00574C17">
        <w:rPr>
          <w:rFonts w:eastAsia="SimSun"/>
          <w:szCs w:val="24"/>
          <w:lang w:eastAsia="ru-RU"/>
        </w:rPr>
        <w:t>Балахнинского</w:t>
      </w:r>
      <w:proofErr w:type="spellEnd"/>
      <w:r w:rsidRPr="00574C17">
        <w:rPr>
          <w:rFonts w:eastAsia="SimSun"/>
          <w:szCs w:val="24"/>
          <w:lang w:eastAsia="ru-RU"/>
        </w:rPr>
        <w:t xml:space="preserve"> муниципального округа</w:t>
      </w:r>
      <w:proofErr w:type="gramEnd"/>
      <w:r w:rsidRPr="00574C17">
        <w:rPr>
          <w:rFonts w:eastAsia="SimSun"/>
          <w:szCs w:val="24"/>
          <w:lang w:eastAsia="ru-RU"/>
        </w:rPr>
        <w:t xml:space="preserve"> «О внесении изменений и дополнений в решение Совета депутатов </w:t>
      </w:r>
      <w:proofErr w:type="spellStart"/>
      <w:r w:rsidRPr="00574C17">
        <w:rPr>
          <w:rFonts w:eastAsia="SimSun"/>
          <w:szCs w:val="24"/>
          <w:lang w:eastAsia="ru-RU"/>
        </w:rPr>
        <w:t>Балахнинского</w:t>
      </w:r>
      <w:proofErr w:type="spellEnd"/>
      <w:r w:rsidRPr="00574C17">
        <w:rPr>
          <w:rFonts w:eastAsia="SimSun"/>
          <w:szCs w:val="24"/>
          <w:lang w:eastAsia="ru-RU"/>
        </w:rPr>
        <w:t xml:space="preserve"> муниципального округа о</w:t>
      </w:r>
      <w:r w:rsidRPr="00574C17">
        <w:rPr>
          <w:rFonts w:eastAsia="SimSun"/>
          <w:szCs w:val="24"/>
        </w:rPr>
        <w:t>т 14.12.2023 № 541</w:t>
      </w:r>
      <w:r w:rsidRPr="00574C17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Pr="00574C17">
        <w:rPr>
          <w:rFonts w:eastAsia="SimSun"/>
          <w:szCs w:val="24"/>
          <w:lang w:eastAsia="ru-RU"/>
        </w:rPr>
        <w:t>Балахнинского</w:t>
      </w:r>
      <w:proofErr w:type="spellEnd"/>
      <w:r w:rsidRPr="00574C17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574C17">
        <w:rPr>
          <w:rFonts w:eastAsia="SimSun"/>
          <w:szCs w:val="24"/>
        </w:rPr>
        <w:t xml:space="preserve"> что соответствует требованиям ст. 179 БК РФ.</w:t>
      </w:r>
    </w:p>
    <w:p w:rsidR="00574C17" w:rsidRPr="00574C17" w:rsidRDefault="00574C17" w:rsidP="00574C17">
      <w:pPr>
        <w:jc w:val="both"/>
        <w:rPr>
          <w:rFonts w:eastAsia="SimSun"/>
          <w:szCs w:val="24"/>
        </w:rPr>
      </w:pPr>
      <w:proofErr w:type="gramStart"/>
      <w:r w:rsidRPr="00574C17">
        <w:rPr>
          <w:rFonts w:eastAsia="SimSun"/>
          <w:szCs w:val="24"/>
        </w:rPr>
        <w:t xml:space="preserve">По результатам экспертизы представленный проект постановления об утверждении муниципальной программы «Переселение граждан на территории </w:t>
      </w:r>
      <w:proofErr w:type="spellStart"/>
      <w:r w:rsidRPr="00574C17">
        <w:rPr>
          <w:rFonts w:eastAsia="SimSun"/>
          <w:szCs w:val="24"/>
        </w:rPr>
        <w:t>Балахнинского</w:t>
      </w:r>
      <w:proofErr w:type="spellEnd"/>
      <w:r w:rsidRPr="00574C17">
        <w:rPr>
          <w:rFonts w:eastAsia="SimSun"/>
          <w:szCs w:val="24"/>
        </w:rPr>
        <w:t xml:space="preserve"> муниципального округа Нижегородской области в период с 2024 по 2028 годы из аварийного жилищного фонда, признанного таковым с 1 января 2017 г. до 1 января 2022 г.» может быть рассмотрен на заседании Постоянной комиссии Совета депутатов </w:t>
      </w:r>
      <w:proofErr w:type="spellStart"/>
      <w:r w:rsidRPr="00574C17">
        <w:rPr>
          <w:rFonts w:eastAsia="SimSun"/>
          <w:szCs w:val="24"/>
        </w:rPr>
        <w:t>Балахнинского</w:t>
      </w:r>
      <w:proofErr w:type="spellEnd"/>
      <w:r w:rsidRPr="00574C17">
        <w:rPr>
          <w:rFonts w:eastAsia="SimSun"/>
          <w:szCs w:val="24"/>
        </w:rPr>
        <w:t xml:space="preserve"> муниципального округа. </w:t>
      </w:r>
      <w:proofErr w:type="gramEnd"/>
    </w:p>
    <w:bookmarkEnd w:id="1"/>
    <w:p w:rsidR="00574C17" w:rsidRPr="00574C17" w:rsidRDefault="00574C17" w:rsidP="00574C17">
      <w:pPr>
        <w:ind w:firstLine="0"/>
        <w:jc w:val="both"/>
        <w:rPr>
          <w:rFonts w:eastAsia="SimSun"/>
          <w:szCs w:val="24"/>
        </w:rPr>
      </w:pPr>
    </w:p>
    <w:p w:rsidR="00A136B8" w:rsidRPr="00A136B8" w:rsidRDefault="00A136B8" w:rsidP="00A136B8">
      <w:pPr>
        <w:jc w:val="both"/>
        <w:rPr>
          <w:rFonts w:eastAsia="SimSun"/>
          <w:szCs w:val="24"/>
        </w:rPr>
      </w:pPr>
    </w:p>
    <w:sectPr w:rsidR="00A136B8" w:rsidRPr="00A1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5F04"/>
    <w:rsid w:val="00017309"/>
    <w:rsid w:val="000238BF"/>
    <w:rsid w:val="000268EB"/>
    <w:rsid w:val="00030FD9"/>
    <w:rsid w:val="00031FD4"/>
    <w:rsid w:val="000324F7"/>
    <w:rsid w:val="000341FF"/>
    <w:rsid w:val="00037C71"/>
    <w:rsid w:val="00047C96"/>
    <w:rsid w:val="00060658"/>
    <w:rsid w:val="00065637"/>
    <w:rsid w:val="00065A1A"/>
    <w:rsid w:val="00066226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850A0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75F1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74C17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5F4B61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24A7"/>
    <w:rsid w:val="00743658"/>
    <w:rsid w:val="00751D5C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34654"/>
    <w:rsid w:val="0093757A"/>
    <w:rsid w:val="00954D83"/>
    <w:rsid w:val="009838C1"/>
    <w:rsid w:val="00984A60"/>
    <w:rsid w:val="00987818"/>
    <w:rsid w:val="009B06DA"/>
    <w:rsid w:val="009C5271"/>
    <w:rsid w:val="009D0AD4"/>
    <w:rsid w:val="009F0ACC"/>
    <w:rsid w:val="009F58C7"/>
    <w:rsid w:val="009F5D62"/>
    <w:rsid w:val="009F78FA"/>
    <w:rsid w:val="00A0009B"/>
    <w:rsid w:val="00A01ED5"/>
    <w:rsid w:val="00A136B8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37C2C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745"/>
    <w:rsid w:val="00CB3E14"/>
    <w:rsid w:val="00CC48F4"/>
    <w:rsid w:val="00CF23C3"/>
    <w:rsid w:val="00D26319"/>
    <w:rsid w:val="00D51907"/>
    <w:rsid w:val="00D72063"/>
    <w:rsid w:val="00D9753E"/>
    <w:rsid w:val="00DA1A4C"/>
    <w:rsid w:val="00DB32AB"/>
    <w:rsid w:val="00DB41A4"/>
    <w:rsid w:val="00DC222F"/>
    <w:rsid w:val="00DE648A"/>
    <w:rsid w:val="00E02320"/>
    <w:rsid w:val="00E06ADE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599C"/>
    <w:rsid w:val="00F41F47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table" w:customStyle="1" w:styleId="72">
    <w:name w:val="Сетка таблицы7"/>
    <w:basedOn w:val="a1"/>
    <w:next w:val="a8"/>
    <w:qFormat/>
    <w:rsid w:val="00574C1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table" w:customStyle="1" w:styleId="72">
    <w:name w:val="Сетка таблицы7"/>
    <w:basedOn w:val="a1"/>
    <w:next w:val="a8"/>
    <w:qFormat/>
    <w:rsid w:val="00574C1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29AFCAC35295D7B1522566654111714912F06B77F4F9E1F06930C7D81A294B7AC7CEF9C7940A01WB3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32</cp:revision>
  <dcterms:created xsi:type="dcterms:W3CDTF">2024-06-21T07:07:00Z</dcterms:created>
  <dcterms:modified xsi:type="dcterms:W3CDTF">2024-10-25T07:44:00Z</dcterms:modified>
</cp:coreProperties>
</file>