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77" w:rsidRDefault="00151C77" w:rsidP="00151C77">
      <w:pPr>
        <w:spacing w:line="360" w:lineRule="auto"/>
        <w:jc w:val="right"/>
        <w:rPr>
          <w:szCs w:val="24"/>
        </w:rPr>
      </w:pPr>
      <w:r>
        <w:rPr>
          <w:szCs w:val="24"/>
        </w:rPr>
        <w:t>Проект распоряжения администрации</w:t>
      </w:r>
    </w:p>
    <w:p w:rsidR="00E35867" w:rsidRDefault="00151C77" w:rsidP="00151C77">
      <w:pPr>
        <w:spacing w:line="360" w:lineRule="auto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  <w:r w:rsidR="00E35867">
        <w:rPr>
          <w:szCs w:val="24"/>
        </w:rPr>
        <w:t xml:space="preserve"> </w:t>
      </w:r>
    </w:p>
    <w:p w:rsidR="00151C77" w:rsidRDefault="00E35867" w:rsidP="00151C77">
      <w:pPr>
        <w:spacing w:line="360" w:lineRule="auto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Default="00151C77" w:rsidP="00151C77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 xml:space="preserve">Об утверждении схем расположения </w:t>
      </w:r>
    </w:p>
    <w:p w:rsidR="00151C77" w:rsidRDefault="00151C77" w:rsidP="00151C77">
      <w:pPr>
        <w:spacing w:line="360" w:lineRule="auto"/>
        <w:ind w:firstLine="0"/>
        <w:jc w:val="both"/>
        <w:rPr>
          <w:szCs w:val="24"/>
        </w:rPr>
      </w:pPr>
      <w:r>
        <w:rPr>
          <w:szCs w:val="24"/>
        </w:rPr>
        <w:t>земельных участков</w:t>
      </w:r>
    </w:p>
    <w:p w:rsidR="00151C77" w:rsidRDefault="00151C77" w:rsidP="00151C77">
      <w:pPr>
        <w:spacing w:line="360" w:lineRule="auto"/>
        <w:jc w:val="both"/>
        <w:rPr>
          <w:szCs w:val="24"/>
        </w:rPr>
      </w:pP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В </w:t>
      </w:r>
      <w:r w:rsidRPr="00151C77">
        <w:rPr>
          <w:szCs w:val="24"/>
        </w:rPr>
        <w:t xml:space="preserve">соответствии со ст. 11.10 Земельного кодекса Российской Федерации, с учетом заключения о результатах общественных обсуждений  </w:t>
      </w:r>
      <w:proofErr w:type="gramStart"/>
      <w:r w:rsidRPr="00151C77">
        <w:rPr>
          <w:szCs w:val="24"/>
        </w:rPr>
        <w:t>от</w:t>
      </w:r>
      <w:proofErr w:type="gramEnd"/>
      <w:r w:rsidRPr="00151C77">
        <w:rPr>
          <w:szCs w:val="24"/>
        </w:rPr>
        <w:t xml:space="preserve"> _________, </w:t>
      </w:r>
      <w:proofErr w:type="gramStart"/>
      <w:r w:rsidRPr="00151C77">
        <w:rPr>
          <w:szCs w:val="24"/>
        </w:rPr>
        <w:t>на</w:t>
      </w:r>
      <w:proofErr w:type="gramEnd"/>
      <w:r w:rsidRPr="00151C77">
        <w:rPr>
          <w:szCs w:val="24"/>
        </w:rPr>
        <w:t xml:space="preserve"> основании материалов проведенного межевания, в связи с обращением филиала публично-правовой компании  «</w:t>
      </w:r>
      <w:proofErr w:type="spellStart"/>
      <w:r w:rsidRPr="00151C77">
        <w:rPr>
          <w:szCs w:val="24"/>
        </w:rPr>
        <w:t>Роскадастр</w:t>
      </w:r>
      <w:proofErr w:type="spellEnd"/>
      <w:r w:rsidRPr="00151C77">
        <w:rPr>
          <w:szCs w:val="24"/>
        </w:rPr>
        <w:t xml:space="preserve">» по Нижегородской области, в рамках выполнения комплексных кадастровых работ, руководствуясь Уставом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Нижегородской области: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1. Утвердить прилагаемые схемы расположения земельных участков на кадастровом плане территории кадастрового квартала 52:16:0030203.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1.1. Земельный участок с условным номером 52:16:0030203:ЗУ площадью 2258,0 </w:t>
      </w:r>
      <w:proofErr w:type="spellStart"/>
      <w:r w:rsidRPr="00151C77">
        <w:rPr>
          <w:szCs w:val="24"/>
        </w:rPr>
        <w:t>кв.м</w:t>
      </w:r>
      <w:proofErr w:type="spellEnd"/>
      <w:r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Pr="00151C77">
        <w:rPr>
          <w:szCs w:val="24"/>
        </w:rPr>
        <w:t>Балахнинский</w:t>
      </w:r>
      <w:proofErr w:type="spellEnd"/>
      <w:r w:rsidRPr="00151C77">
        <w:rPr>
          <w:szCs w:val="24"/>
        </w:rPr>
        <w:t xml:space="preserve"> муниципальный округ, г. Балахна, ул. 1 Мая, земельный участок 2.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Ж-2 – территория малоэтажной жилой застройки (2-3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Разрешенное использование: малоэтажная многоквартирная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1.2. Земельный участок с условным номером 52:16:0030203:ЗУ площадью 2568,0 </w:t>
      </w:r>
      <w:proofErr w:type="spellStart"/>
      <w:r w:rsidRPr="00151C77">
        <w:rPr>
          <w:szCs w:val="24"/>
        </w:rPr>
        <w:t>кв.м</w:t>
      </w:r>
      <w:proofErr w:type="spellEnd"/>
      <w:r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Pr="00151C77">
        <w:rPr>
          <w:szCs w:val="24"/>
        </w:rPr>
        <w:t>Балахнинский</w:t>
      </w:r>
      <w:proofErr w:type="spellEnd"/>
      <w:r w:rsidRPr="00151C77">
        <w:rPr>
          <w:szCs w:val="24"/>
        </w:rPr>
        <w:t xml:space="preserve"> муниципальный округ, г. Балахна, ул. 1 Мая, земельный участок 4.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Ж-2 – территория малоэтажной жилой застройки (2-3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Разрешенное использование: малоэтажная многоквартирная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1.3. Земельный участок</w:t>
      </w:r>
      <w:r w:rsidRPr="00151C77">
        <w:t xml:space="preserve"> </w:t>
      </w:r>
      <w:r w:rsidRPr="00151C77">
        <w:rPr>
          <w:szCs w:val="24"/>
        </w:rPr>
        <w:t xml:space="preserve">с условным номером 52:16:0030203:ЗУ площадью 2763,0 </w:t>
      </w:r>
      <w:proofErr w:type="spellStart"/>
      <w:r w:rsidRPr="00151C77">
        <w:rPr>
          <w:szCs w:val="24"/>
        </w:rPr>
        <w:t>кв.м</w:t>
      </w:r>
      <w:proofErr w:type="spellEnd"/>
      <w:r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Pr="00151C77">
        <w:rPr>
          <w:szCs w:val="24"/>
        </w:rPr>
        <w:t>Балахнинский</w:t>
      </w:r>
      <w:proofErr w:type="spellEnd"/>
      <w:r w:rsidRPr="00151C77">
        <w:rPr>
          <w:szCs w:val="24"/>
        </w:rPr>
        <w:t xml:space="preserve"> муниципальный округ, г. Балахна, ул. 1 Мая, земельный участок 6.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Ж-2 – территория малоэтажной жилой застройки (2-3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Разрешенное использование: малоэтажная многоквартирная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1.4. Земельный участок с условным номером 52:16:0030203:ЗУ площадью 1591,0 </w:t>
      </w:r>
      <w:proofErr w:type="spellStart"/>
      <w:r w:rsidRPr="00151C77">
        <w:rPr>
          <w:szCs w:val="24"/>
        </w:rPr>
        <w:t>кв.м</w:t>
      </w:r>
      <w:proofErr w:type="spellEnd"/>
      <w:r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Pr="00151C77">
        <w:rPr>
          <w:szCs w:val="24"/>
        </w:rPr>
        <w:t>Балахнинский</w:t>
      </w:r>
      <w:proofErr w:type="spellEnd"/>
      <w:r w:rsidRPr="00151C77">
        <w:rPr>
          <w:szCs w:val="24"/>
        </w:rPr>
        <w:t xml:space="preserve"> муниципальный округ, г. Балахна, ул. 1 Мая, земельный участок 7.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Ж-2 – территория малоэтажной жилой застройки (2-3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Разрешенное использование: малоэтажная многоквартирная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1.5. Земельный участок</w:t>
      </w:r>
      <w:r w:rsidRPr="00151C77">
        <w:t xml:space="preserve"> </w:t>
      </w:r>
      <w:r w:rsidRPr="00151C77">
        <w:rPr>
          <w:szCs w:val="24"/>
        </w:rPr>
        <w:t>с условным номером 52:16:0030203:ЗУ</w:t>
      </w:r>
      <w:proofErr w:type="gramStart"/>
      <w:r w:rsidRPr="00151C77">
        <w:rPr>
          <w:szCs w:val="24"/>
        </w:rPr>
        <w:t>9</w:t>
      </w:r>
      <w:proofErr w:type="gramEnd"/>
      <w:r w:rsidRPr="00151C77">
        <w:rPr>
          <w:szCs w:val="24"/>
        </w:rPr>
        <w:t xml:space="preserve"> площадью 2485,0 </w:t>
      </w:r>
      <w:proofErr w:type="spellStart"/>
      <w:r w:rsidRPr="00151C77">
        <w:rPr>
          <w:szCs w:val="24"/>
        </w:rPr>
        <w:t>кв.м</w:t>
      </w:r>
      <w:proofErr w:type="spellEnd"/>
      <w:r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Pr="00151C77">
        <w:rPr>
          <w:szCs w:val="24"/>
        </w:rPr>
        <w:t>Балахнинский</w:t>
      </w:r>
      <w:proofErr w:type="spellEnd"/>
      <w:r w:rsidRPr="00151C77">
        <w:rPr>
          <w:szCs w:val="24"/>
        </w:rPr>
        <w:t xml:space="preserve"> муниципальный округ, г. Балахна, ул. 1 Мая, земельный участок 8.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Ж-2 – территория малоэтажной жилой застройки (2-3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Разрешенное использование: малоэтажная многоквартирная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DD0CD1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1.6</w:t>
      </w:r>
      <w:r w:rsidR="00151C77" w:rsidRPr="00151C77">
        <w:rPr>
          <w:szCs w:val="24"/>
        </w:rPr>
        <w:t xml:space="preserve">. Земельный участок с условным номером 52:16:0030203:ЗУ площадью 3606,0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Кирова, земельный участок 3.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</w:t>
      </w:r>
      <w:r w:rsidR="0072021D">
        <w:rPr>
          <w:szCs w:val="24"/>
        </w:rPr>
        <w:t>ная зона: Ж-2 – территория мало</w:t>
      </w:r>
      <w:r w:rsidRPr="00151C77">
        <w:rPr>
          <w:szCs w:val="24"/>
        </w:rPr>
        <w:t>этажной жилой застройки (2-3-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Разрешенное использование: малоэтажная многоквартирная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DD0CD1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1.7</w:t>
      </w:r>
      <w:r w:rsidR="00151C77" w:rsidRPr="00151C77">
        <w:rPr>
          <w:szCs w:val="24"/>
        </w:rPr>
        <w:t xml:space="preserve">. Земельный участок с условным номером 52:16:0030203:ЗУ площадью 3227,0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Кирова, земельный участок 5.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</w:t>
      </w:r>
      <w:r w:rsidR="0072021D">
        <w:rPr>
          <w:szCs w:val="24"/>
        </w:rPr>
        <w:t>ная зона: Ж-2 – территория мало</w:t>
      </w:r>
      <w:r w:rsidRPr="00151C77">
        <w:rPr>
          <w:szCs w:val="24"/>
        </w:rPr>
        <w:t>этажной жилой застройки (2-3-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Разрешенное использование: малоэтажная многоквартирная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DD0CD1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1.8</w:t>
      </w:r>
      <w:r w:rsidR="00151C77" w:rsidRPr="00151C77">
        <w:rPr>
          <w:szCs w:val="24"/>
        </w:rPr>
        <w:t xml:space="preserve">. Земельный участок с условным номером 52:16:0030203:ЗУ площадью 2890,0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Кирова, земельный участок 7.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</w:t>
      </w:r>
      <w:r w:rsidR="0072021D">
        <w:rPr>
          <w:szCs w:val="24"/>
        </w:rPr>
        <w:t>ная зона: Ж-2 – территория мало</w:t>
      </w:r>
      <w:r w:rsidRPr="00151C77">
        <w:rPr>
          <w:szCs w:val="24"/>
        </w:rPr>
        <w:t>этажной жилой застройки (2-3-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Разрешенное использование: малоэтажная многоквартирная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DD0CD1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1.9</w:t>
      </w:r>
      <w:r w:rsidR="00151C77" w:rsidRPr="00151C77">
        <w:rPr>
          <w:szCs w:val="24"/>
        </w:rPr>
        <w:t xml:space="preserve">. Земельный участок с условным номером 52:16:0030203:ЗУ площадью 2512,0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ул. Кирова, земельный участок 9.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</w:t>
      </w:r>
      <w:r w:rsidR="0072021D">
        <w:rPr>
          <w:szCs w:val="24"/>
        </w:rPr>
        <w:t>ная зона: Ж-2 – территория мало</w:t>
      </w:r>
      <w:r w:rsidRPr="00151C77">
        <w:rPr>
          <w:szCs w:val="24"/>
        </w:rPr>
        <w:t>этажной жилой застройки (2-3-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Разрешенное использование: малоэтажная многоквартирная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Нижегородской  области  р.  Волга  (Чебоксарское  водохранилище).</w:t>
      </w:r>
    </w:p>
    <w:p w:rsidR="00151C77" w:rsidRPr="00151C77" w:rsidRDefault="00DD0CD1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1.10</w:t>
      </w:r>
      <w:r w:rsidR="00151C77" w:rsidRPr="00151C77">
        <w:rPr>
          <w:szCs w:val="24"/>
        </w:rPr>
        <w:t xml:space="preserve">. Земельный участок с условным номером 52:16:0030203:ЗУ площадью 884,0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бульвар Цветной, земельный участок 10.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lastRenderedPageBreak/>
        <w:t>Территориальная зона: Ж-2 – территория малоэтажной жилой застройки (2-3-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Разрешенное использование: малоэтажная многоквартирная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DD0CD1" w:rsidP="00151C77">
      <w:pPr>
        <w:spacing w:line="360" w:lineRule="auto"/>
        <w:jc w:val="both"/>
        <w:rPr>
          <w:szCs w:val="24"/>
        </w:rPr>
      </w:pPr>
      <w:r>
        <w:rPr>
          <w:szCs w:val="24"/>
        </w:rPr>
        <w:t>1.11</w:t>
      </w:r>
      <w:r w:rsidR="00151C77" w:rsidRPr="00151C77">
        <w:rPr>
          <w:szCs w:val="24"/>
        </w:rPr>
        <w:t xml:space="preserve">. Земельный участок с условным номером 52:16:0030203:ЗУ площадью 1105,0 </w:t>
      </w:r>
      <w:proofErr w:type="spellStart"/>
      <w:r w:rsidR="00151C77" w:rsidRPr="00151C77">
        <w:rPr>
          <w:szCs w:val="24"/>
        </w:rPr>
        <w:t>кв.м</w:t>
      </w:r>
      <w:proofErr w:type="spellEnd"/>
      <w:r w:rsidR="00151C77" w:rsidRPr="00151C77">
        <w:rPr>
          <w:szCs w:val="24"/>
        </w:rPr>
        <w:t xml:space="preserve">. Местоположение земельного участка: Российская Федерация, Нижегородская область, </w:t>
      </w:r>
      <w:proofErr w:type="spellStart"/>
      <w:r w:rsidR="00151C77" w:rsidRPr="00151C77">
        <w:rPr>
          <w:szCs w:val="24"/>
        </w:rPr>
        <w:t>Балахнинский</w:t>
      </w:r>
      <w:proofErr w:type="spellEnd"/>
      <w:r w:rsidR="00151C77" w:rsidRPr="00151C77">
        <w:rPr>
          <w:szCs w:val="24"/>
        </w:rPr>
        <w:t xml:space="preserve"> муниципальный округ, г. Балахна, бульвар Цветной, земельный участок 12.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Территориальная зона: Ж-2 – территория малоэтажной  жилой застройки (2-3- этажной, многоквартирной).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Разрешенное использование: малоэтажная многоквартирная жилая застройка.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Категория земель: земли населенных пунктов.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Ограничения использования. Земельный участок расположен в следующих зонах с особыми условиями использования территорий: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>- во II и III поясах  зоны  санитарной  охраны  поверхностного  источника хозяйственно-питьевого водоснабжения - Чебоксарское водохранилище  (р. Волга) для водозабора АО «НЗ 70-летия Победы» (реестровые номера зон 52:00-6.1160  и  52:00-6.1162 соответственно);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- в  зоне умеренного подтопления </w:t>
      </w:r>
      <w:proofErr w:type="spellStart"/>
      <w:r w:rsidRPr="00151C77">
        <w:rPr>
          <w:szCs w:val="24"/>
        </w:rPr>
        <w:t>Балахнинского</w:t>
      </w:r>
      <w:proofErr w:type="spellEnd"/>
      <w:r w:rsidRPr="00151C77">
        <w:rPr>
          <w:szCs w:val="24"/>
        </w:rPr>
        <w:t xml:space="preserve"> муниципального округа  Нижегородской  области  р.  Волга  (Чебоксарское  водохранилище).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bookmarkStart w:id="0" w:name="_GoBack"/>
      <w:bookmarkEnd w:id="0"/>
      <w:r w:rsidRPr="00151C77">
        <w:rPr>
          <w:szCs w:val="24"/>
        </w:rPr>
        <w:t xml:space="preserve">2.  Контроль за исполнение настоящего распоряжения возложить на заместителя главы администрации М.С. </w:t>
      </w:r>
      <w:proofErr w:type="spellStart"/>
      <w:r w:rsidRPr="00151C77">
        <w:rPr>
          <w:szCs w:val="24"/>
        </w:rPr>
        <w:t>Абусова</w:t>
      </w:r>
      <w:proofErr w:type="spellEnd"/>
      <w:r w:rsidRPr="00151C77">
        <w:rPr>
          <w:szCs w:val="24"/>
        </w:rPr>
        <w:t>.</w:t>
      </w:r>
    </w:p>
    <w:p w:rsidR="00151C77" w:rsidRPr="00151C77" w:rsidRDefault="00151C77" w:rsidP="00151C77">
      <w:pPr>
        <w:spacing w:line="360" w:lineRule="auto"/>
        <w:jc w:val="both"/>
        <w:rPr>
          <w:szCs w:val="24"/>
        </w:rPr>
      </w:pPr>
      <w:r w:rsidRPr="00151C77">
        <w:rPr>
          <w:szCs w:val="24"/>
        </w:rPr>
        <w:t xml:space="preserve">  </w:t>
      </w:r>
    </w:p>
    <w:p w:rsidR="00151C77" w:rsidRPr="00151C77" w:rsidRDefault="00151C77" w:rsidP="00151C77">
      <w:pPr>
        <w:tabs>
          <w:tab w:val="right" w:pos="9072"/>
        </w:tabs>
        <w:ind w:right="141" w:firstLine="284"/>
        <w:jc w:val="both"/>
      </w:pPr>
    </w:p>
    <w:p w:rsidR="00151C77" w:rsidRPr="00151C77" w:rsidRDefault="00151C77" w:rsidP="00151C77">
      <w:pPr>
        <w:ind w:firstLine="0"/>
        <w:jc w:val="both"/>
        <w:rPr>
          <w:szCs w:val="24"/>
        </w:rPr>
      </w:pPr>
      <w:proofErr w:type="spellStart"/>
      <w:r w:rsidRPr="00151C77">
        <w:rPr>
          <w:szCs w:val="24"/>
        </w:rPr>
        <w:t>Врип</w:t>
      </w:r>
      <w:proofErr w:type="spellEnd"/>
      <w:r w:rsidRPr="00151C77">
        <w:rPr>
          <w:szCs w:val="24"/>
        </w:rPr>
        <w:t xml:space="preserve"> главы местного самоуправления                                                                                И.И. </w:t>
      </w:r>
      <w:proofErr w:type="spellStart"/>
      <w:r w:rsidRPr="00151C77">
        <w:rPr>
          <w:szCs w:val="24"/>
        </w:rPr>
        <w:t>Фирер</w:t>
      </w:r>
      <w:proofErr w:type="spellEnd"/>
    </w:p>
    <w:p w:rsidR="00151C77" w:rsidRPr="00151C77" w:rsidRDefault="00151C77" w:rsidP="00151C77">
      <w:pPr>
        <w:ind w:firstLine="0"/>
        <w:jc w:val="both"/>
      </w:pPr>
    </w:p>
    <w:p w:rsidR="00151C77" w:rsidRDefault="00151C77" w:rsidP="00151C77">
      <w:pPr>
        <w:ind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p w:rsidR="00151C77" w:rsidRDefault="00151C77" w:rsidP="00C32520">
      <w:pPr>
        <w:ind w:left="-142" w:right="38" w:firstLine="0"/>
        <w:jc w:val="both"/>
        <w:rPr>
          <w:sz w:val="28"/>
          <w:szCs w:val="28"/>
        </w:rPr>
      </w:pPr>
    </w:p>
    <w:sectPr w:rsidR="00151C77" w:rsidSect="00C32520">
      <w:pgSz w:w="11907" w:h="16840" w:code="9"/>
      <w:pgMar w:top="-1134" w:right="624" w:bottom="-426" w:left="1191" w:header="284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86"/>
    <w:rsid w:val="00151C77"/>
    <w:rsid w:val="00431722"/>
    <w:rsid w:val="0072021D"/>
    <w:rsid w:val="00886C86"/>
    <w:rsid w:val="008A6363"/>
    <w:rsid w:val="008C69CF"/>
    <w:rsid w:val="00C32520"/>
    <w:rsid w:val="00DD0CD1"/>
    <w:rsid w:val="00E15163"/>
    <w:rsid w:val="00E3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2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32520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2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32520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Сотникова Марина Тимофеевна</dc:creator>
  <cp:lastModifiedBy>Сотникова Марина Тимофеевна</cp:lastModifiedBy>
  <cp:revision>3</cp:revision>
  <cp:lastPrinted>2024-10-03T11:04:00Z</cp:lastPrinted>
  <dcterms:created xsi:type="dcterms:W3CDTF">2024-10-03T12:16:00Z</dcterms:created>
  <dcterms:modified xsi:type="dcterms:W3CDTF">2024-10-03T12:30:00Z</dcterms:modified>
</cp:coreProperties>
</file>