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299104BE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1. В отношении земельного участка с кадастровым номером: </w:t>
      </w:r>
      <w:r w:rsidR="00434DC0" w:rsidRPr="00434DC0">
        <w:rPr>
          <w:rFonts w:ascii="Times New Roman" w:hAnsi="Times New Roman" w:cs="Times New Roman"/>
          <w:sz w:val="28"/>
          <w:szCs w:val="28"/>
        </w:rPr>
        <w:t>52:17:0070206:490</w:t>
      </w:r>
      <w:r w:rsidRPr="001271D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434DC0" w:rsidRPr="00434DC0">
        <w:rPr>
          <w:rFonts w:ascii="Times New Roman" w:hAnsi="Times New Roman" w:cs="Times New Roman"/>
          <w:sz w:val="28"/>
          <w:szCs w:val="28"/>
        </w:rPr>
        <w:t>Нижегородская область, Балахнинский район, коллективный сад «Корабел», участок №154</w:t>
      </w:r>
      <w:r w:rsidRPr="001271D0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данным земельным участком на праве собственности, выявлен </w:t>
      </w:r>
      <w:bookmarkStart w:id="0" w:name="_Hlk163461111"/>
      <w:r w:rsidR="00434DC0" w:rsidRPr="00434DC0">
        <w:rPr>
          <w:rFonts w:ascii="Times New Roman" w:hAnsi="Times New Roman" w:cs="Times New Roman"/>
          <w:sz w:val="28"/>
          <w:szCs w:val="28"/>
        </w:rPr>
        <w:t>Алексеев Владимир Константинович</w:t>
      </w:r>
      <w:bookmarkEnd w:id="0"/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зарегистрированный 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79BBC027" w14:textId="30212030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2.</w:t>
      </w:r>
      <w:r w:rsidR="00434DC0">
        <w:rPr>
          <w:rFonts w:ascii="Times New Roman" w:hAnsi="Times New Roman" w:cs="Times New Roman"/>
          <w:sz w:val="28"/>
          <w:szCs w:val="28"/>
        </w:rPr>
        <w:t xml:space="preserve"> </w:t>
      </w:r>
      <w:r w:rsidR="00434DC0" w:rsidRPr="00434DC0">
        <w:rPr>
          <w:rFonts w:ascii="Times New Roman" w:hAnsi="Times New Roman" w:cs="Times New Roman"/>
          <w:sz w:val="28"/>
          <w:szCs w:val="28"/>
        </w:rPr>
        <w:t xml:space="preserve">Право собственности Алексеева Владимира Константиновича на земельный участок с кадастровым номером 52:17:0070206:490 подтверждается государственным актом на право собственности на землю </w:t>
      </w:r>
      <w:r w:rsidR="00434DC0">
        <w:rPr>
          <w:rFonts w:ascii="Times New Roman" w:hAnsi="Times New Roman" w:cs="Times New Roman"/>
          <w:sz w:val="28"/>
          <w:szCs w:val="28"/>
        </w:rPr>
        <w:t>……………</w:t>
      </w:r>
      <w:r w:rsidR="00434DC0" w:rsidRPr="00434DC0">
        <w:rPr>
          <w:rFonts w:ascii="Times New Roman" w:hAnsi="Times New Roman" w:cs="Times New Roman"/>
          <w:sz w:val="28"/>
          <w:szCs w:val="28"/>
        </w:rPr>
        <w:t xml:space="preserve">, выданным на основании распоряжения от </w:t>
      </w:r>
      <w:r w:rsidR="00434DC0">
        <w:rPr>
          <w:rFonts w:ascii="Times New Roman" w:hAnsi="Times New Roman" w:cs="Times New Roman"/>
          <w:sz w:val="28"/>
          <w:szCs w:val="28"/>
        </w:rPr>
        <w:t>…………</w:t>
      </w:r>
      <w:r w:rsidR="00434DC0" w:rsidRPr="00434DC0">
        <w:rPr>
          <w:rFonts w:ascii="Times New Roman" w:hAnsi="Times New Roman" w:cs="Times New Roman"/>
          <w:sz w:val="28"/>
          <w:szCs w:val="28"/>
        </w:rPr>
        <w:t xml:space="preserve">№ </w:t>
      </w:r>
      <w:r w:rsidR="00434DC0">
        <w:rPr>
          <w:rFonts w:ascii="Times New Roman" w:hAnsi="Times New Roman" w:cs="Times New Roman"/>
          <w:sz w:val="28"/>
          <w:szCs w:val="28"/>
        </w:rPr>
        <w:t>………</w:t>
      </w:r>
      <w:r w:rsidR="00434DC0" w:rsidRPr="00434DC0">
        <w:rPr>
          <w:rFonts w:ascii="Times New Roman" w:hAnsi="Times New Roman" w:cs="Times New Roman"/>
          <w:sz w:val="28"/>
          <w:szCs w:val="28"/>
        </w:rPr>
        <w:t xml:space="preserve"> Администрации Балахнинского района Нижегородской области</w:t>
      </w:r>
    </w:p>
    <w:p w14:paraId="32C78710" w14:textId="77777777" w:rsidR="001271D0" w:rsidRPr="001271D0" w:rsidRDefault="001271D0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5440F" w14:textId="77777777" w:rsidR="001271D0" w:rsidRPr="001271D0" w:rsidRDefault="001271D0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0C5B9" w14:textId="77777777" w:rsidR="001271D0" w:rsidRPr="001271D0" w:rsidRDefault="001271D0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72E5B" w14:textId="28272024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77DAB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D91E2B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629D0517" w:rsidR="00407FFA" w:rsidRPr="00407FFA" w:rsidRDefault="00E160CF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B2CD" w14:textId="3507C37D" w:rsidR="00E160CF" w:rsidRP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 в отношении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3461124"/>
      <w:r w:rsidR="00434DC0" w:rsidRPr="00434DC0">
        <w:rPr>
          <w:rFonts w:ascii="Times New Roman" w:hAnsi="Times New Roman" w:cs="Times New Roman"/>
          <w:sz w:val="28"/>
          <w:szCs w:val="28"/>
        </w:rPr>
        <w:t>52:17:0070206:490</w:t>
      </w:r>
      <w:bookmarkEnd w:id="1"/>
      <w:r w:rsidRPr="00E160CF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434DC0" w:rsidRPr="00434DC0">
        <w:rPr>
          <w:rFonts w:ascii="Times New Roman" w:hAnsi="Times New Roman" w:cs="Times New Roman"/>
          <w:sz w:val="28"/>
          <w:szCs w:val="28"/>
        </w:rPr>
        <w:t>Нижегородская область, Балахнинский район, коллективный сад «Корабел», участок №154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60CF">
        <w:rPr>
          <w:rFonts w:ascii="Times New Roman" w:hAnsi="Times New Roman" w:cs="Times New Roman"/>
          <w:sz w:val="28"/>
          <w:szCs w:val="28"/>
        </w:rPr>
        <w:t>в качестве правообладателя,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владеющего данным земельным участком на праве собственности, выявлен </w:t>
      </w:r>
      <w:r w:rsidR="00434DC0" w:rsidRPr="00434DC0">
        <w:rPr>
          <w:rFonts w:ascii="Times New Roman" w:hAnsi="Times New Roman" w:cs="Times New Roman"/>
          <w:sz w:val="28"/>
          <w:szCs w:val="28"/>
        </w:rPr>
        <w:t>Алексеев Владимир Константинович</w:t>
      </w:r>
      <w:r w:rsidRPr="00E160CF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0E6E22DE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434DC0" w:rsidRPr="00434DC0">
        <w:rPr>
          <w:rFonts w:ascii="Times New Roman" w:hAnsi="Times New Roman" w:cs="Times New Roman"/>
          <w:sz w:val="28"/>
          <w:szCs w:val="28"/>
        </w:rPr>
        <w:t>52:17:0070206:490</w:t>
      </w:r>
      <w:r w:rsidR="00434DC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E4994"/>
    <w:rsid w:val="00115442"/>
    <w:rsid w:val="001271D0"/>
    <w:rsid w:val="00407FFA"/>
    <w:rsid w:val="00434DC0"/>
    <w:rsid w:val="00780D90"/>
    <w:rsid w:val="007846E1"/>
    <w:rsid w:val="00871B10"/>
    <w:rsid w:val="00986AB2"/>
    <w:rsid w:val="00A460F7"/>
    <w:rsid w:val="00C10B0D"/>
    <w:rsid w:val="00E160CF"/>
    <w:rsid w:val="00ED3ED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2024-04-08T06:32:00Z</dcterms:created>
  <dcterms:modified xsi:type="dcterms:W3CDTF">2024-04-08T06:32:00Z</dcterms:modified>
</cp:coreProperties>
</file>