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18A1EE99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1549EC" w:rsidRPr="001549EC">
        <w:rPr>
          <w:rFonts w:ascii="Times New Roman" w:hAnsi="Times New Roman" w:cs="Times New Roman"/>
          <w:sz w:val="28"/>
          <w:szCs w:val="28"/>
        </w:rPr>
        <w:t>52:17:0070206:472</w:t>
      </w:r>
      <w:r w:rsidRPr="001271D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549EC" w:rsidRPr="001549EC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коллективный сад «Корабел», участок №5</w:t>
      </w:r>
      <w:r w:rsidRPr="001271D0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на праве собственности, выявлен </w:t>
      </w:r>
      <w:bookmarkStart w:id="0" w:name="_Hlk163461375"/>
      <w:r w:rsidR="001549EC" w:rsidRPr="001549EC">
        <w:rPr>
          <w:rFonts w:ascii="Times New Roman" w:hAnsi="Times New Roman" w:cs="Times New Roman"/>
          <w:sz w:val="28"/>
          <w:szCs w:val="28"/>
        </w:rPr>
        <w:t>Анискин Михаил Андреевич</w:t>
      </w:r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зарегистрированный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23B824C1" w14:textId="6638A0E5" w:rsidR="001549EC" w:rsidRPr="001549EC" w:rsidRDefault="001549EC" w:rsidP="00154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C">
        <w:rPr>
          <w:rFonts w:ascii="Times New Roman" w:hAnsi="Times New Roman" w:cs="Times New Roman"/>
          <w:sz w:val="28"/>
          <w:szCs w:val="28"/>
        </w:rPr>
        <w:t>2. Право собственности Анискина Михаила Андреевича на земельный участок с кадастровым номером 52:17:0070206:472 подтверждается государственным актом на право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1549EC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1549E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1549EC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 </w:t>
      </w:r>
    </w:p>
    <w:p w14:paraId="32C78710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5440F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0C5B9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28272024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7DA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91E2B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629D0517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22E3D34D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C" w:rsidRPr="001549EC">
        <w:rPr>
          <w:rFonts w:ascii="Times New Roman" w:hAnsi="Times New Roman" w:cs="Times New Roman"/>
          <w:sz w:val="28"/>
          <w:szCs w:val="28"/>
        </w:rPr>
        <w:t>52:17:0070206:472</w:t>
      </w:r>
      <w:r w:rsidRPr="00E160C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34DC0" w:rsidRPr="00434DC0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коллективный сад «Корабел», участок №</w:t>
      </w:r>
      <w:r w:rsidR="001549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60CF">
        <w:rPr>
          <w:rFonts w:ascii="Times New Roman" w:hAnsi="Times New Roman" w:cs="Times New Roman"/>
          <w:sz w:val="28"/>
          <w:szCs w:val="28"/>
        </w:rPr>
        <w:t>в качестве правообладателя,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владеющего данным земельным участком на праве собственности, выявлен </w:t>
      </w:r>
      <w:r w:rsidR="001549EC" w:rsidRPr="001549EC">
        <w:rPr>
          <w:rFonts w:ascii="Times New Roman" w:hAnsi="Times New Roman" w:cs="Times New Roman"/>
          <w:sz w:val="28"/>
          <w:szCs w:val="28"/>
        </w:rPr>
        <w:t>Анискин Михаил Андреевич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7646275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549EC" w:rsidRPr="001549EC">
        <w:rPr>
          <w:rFonts w:ascii="Times New Roman" w:hAnsi="Times New Roman" w:cs="Times New Roman"/>
          <w:sz w:val="28"/>
          <w:szCs w:val="28"/>
        </w:rPr>
        <w:t>52:17:0070206:472</w:t>
      </w:r>
      <w:r w:rsidR="001549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1549EC"/>
    <w:rsid w:val="00407FFA"/>
    <w:rsid w:val="00434DC0"/>
    <w:rsid w:val="00780D90"/>
    <w:rsid w:val="007846E1"/>
    <w:rsid w:val="00871B10"/>
    <w:rsid w:val="00986AB2"/>
    <w:rsid w:val="00A460F7"/>
    <w:rsid w:val="00C10B0D"/>
    <w:rsid w:val="00E160CF"/>
    <w:rsid w:val="00ED3ED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2024-04-08T06:36:00Z</dcterms:created>
  <dcterms:modified xsi:type="dcterms:W3CDTF">2024-04-08T06:36:00Z</dcterms:modified>
</cp:coreProperties>
</file>