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E7" w:rsidRPr="005441E7" w:rsidRDefault="005441E7" w:rsidP="005441E7">
      <w:pPr>
        <w:spacing w:after="0" w:line="240" w:lineRule="auto"/>
        <w:ind w:left="4962"/>
        <w:jc w:val="center"/>
        <w:rPr>
          <w:rFonts w:ascii="Times New Roman" w:hAnsi="Times New Roman"/>
          <w:sz w:val="28"/>
          <w:szCs w:val="28"/>
        </w:rPr>
      </w:pPr>
    </w:p>
    <w:p w:rsidR="00353AE7" w:rsidRPr="006C0112" w:rsidRDefault="006347E6"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оклад 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00DC5D27" w:rsidRPr="006C0112">
        <w:rPr>
          <w:rFonts w:ascii="Times New Roman" w:hAnsi="Times New Roman"/>
          <w:b/>
          <w:sz w:val="28"/>
          <w:szCs w:val="28"/>
        </w:rPr>
        <w:t>процедуры</w:t>
      </w:r>
    </w:p>
    <w:p w:rsidR="006C0B3F"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r w:rsidR="006C0B3F" w:rsidRPr="006C0112">
        <w:rPr>
          <w:rFonts w:ascii="Times New Roman" w:hAnsi="Times New Roman"/>
          <w:b/>
          <w:sz w:val="28"/>
          <w:szCs w:val="28"/>
        </w:rPr>
        <w:t>и экспертизы муниципальных нормативных правовых актов</w:t>
      </w:r>
      <w:r w:rsidR="00FC2ACE">
        <w:rPr>
          <w:rFonts w:ascii="Times New Roman" w:hAnsi="Times New Roman"/>
          <w:b/>
          <w:sz w:val="28"/>
          <w:szCs w:val="28"/>
        </w:rPr>
        <w:t xml:space="preserve"> </w:t>
      </w:r>
      <w:r w:rsidR="00C633C6" w:rsidRPr="00D34078">
        <w:rPr>
          <w:rFonts w:ascii="Times New Roman" w:hAnsi="Times New Roman"/>
          <w:b/>
          <w:sz w:val="28"/>
          <w:szCs w:val="28"/>
        </w:rPr>
        <w:t xml:space="preserve">в </w:t>
      </w:r>
      <w:proofErr w:type="spellStart"/>
      <w:r w:rsidR="00FD7371">
        <w:rPr>
          <w:rFonts w:ascii="Times New Roman" w:hAnsi="Times New Roman"/>
          <w:b/>
          <w:sz w:val="28"/>
          <w:szCs w:val="28"/>
        </w:rPr>
        <w:t>Балахнинском</w:t>
      </w:r>
      <w:proofErr w:type="spellEnd"/>
      <w:r w:rsidR="00FD7371">
        <w:rPr>
          <w:rFonts w:ascii="Times New Roman" w:hAnsi="Times New Roman"/>
          <w:b/>
          <w:sz w:val="28"/>
          <w:szCs w:val="28"/>
        </w:rPr>
        <w:t xml:space="preserve"> муниципальном округе </w:t>
      </w:r>
      <w:r w:rsidR="00FC2ACE">
        <w:rPr>
          <w:rFonts w:ascii="Times New Roman" w:hAnsi="Times New Roman"/>
          <w:b/>
          <w:sz w:val="28"/>
          <w:szCs w:val="28"/>
        </w:rPr>
        <w:t xml:space="preserve">за </w:t>
      </w:r>
      <w:r w:rsidR="00FD7371">
        <w:rPr>
          <w:rFonts w:ascii="Times New Roman" w:hAnsi="Times New Roman"/>
          <w:b/>
          <w:sz w:val="28"/>
          <w:szCs w:val="28"/>
        </w:rPr>
        <w:t xml:space="preserve">2023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EC70C1" w:rsidP="00DC5D27">
            <w:pPr>
              <w:widowControl w:val="0"/>
              <w:autoSpaceDE w:val="0"/>
              <w:autoSpaceDN w:val="0"/>
              <w:adjustRightInd w:val="0"/>
              <w:spacing w:after="0" w:line="240" w:lineRule="auto"/>
              <w:jc w:val="center"/>
              <w:rPr>
                <w:rFonts w:ascii="Times New Roman" w:hAnsi="Times New Roman"/>
              </w:rPr>
            </w:pPr>
            <w:r w:rsidRPr="00EC70C1">
              <w:rPr>
                <w:rFonts w:ascii="Times New Roman" w:hAnsi="Times New Roman"/>
              </w:rPr>
              <w:t>Балахнинский муниципальный округ Нижегородской области</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6347E6" w:rsidP="00ED0123">
            <w:pPr>
              <w:widowControl w:val="0"/>
              <w:autoSpaceDE w:val="0"/>
              <w:autoSpaceDN w:val="0"/>
              <w:adjustRightInd w:val="0"/>
              <w:spacing w:after="0" w:line="240" w:lineRule="auto"/>
              <w:jc w:val="center"/>
              <w:rPr>
                <w:rFonts w:ascii="Times New Roman" w:hAnsi="Times New Roman"/>
              </w:rPr>
            </w:pPr>
            <w:r>
              <w:rPr>
                <w:rFonts w:ascii="Times New Roman" w:hAnsi="Times New Roman"/>
              </w:rPr>
              <w:t>30</w:t>
            </w:r>
            <w:r w:rsidR="00EC70C1">
              <w:rPr>
                <w:rFonts w:ascii="Times New Roman" w:hAnsi="Times New Roman"/>
              </w:rPr>
              <w:t>.01.2024</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07387">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EC70C1">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07345C" w:rsidRDefault="0007345C" w:rsidP="0007345C">
            <w:pPr>
              <w:widowControl w:val="0"/>
              <w:autoSpaceDE w:val="0"/>
              <w:autoSpaceDN w:val="0"/>
              <w:adjustRightInd w:val="0"/>
              <w:spacing w:after="0" w:line="240" w:lineRule="auto"/>
              <w:jc w:val="center"/>
              <w:rPr>
                <w:rFonts w:ascii="Times New Roman" w:hAnsi="Times New Roman"/>
              </w:rPr>
            </w:pPr>
            <w:r>
              <w:rPr>
                <w:rFonts w:ascii="Times New Roman" w:hAnsi="Times New Roman"/>
              </w:rPr>
              <w:t>Управление</w:t>
            </w:r>
            <w:r w:rsidRPr="00EC70C1">
              <w:rPr>
                <w:rFonts w:ascii="Times New Roman" w:hAnsi="Times New Roman"/>
              </w:rPr>
              <w:t xml:space="preserve"> экономики, предпринимательства и инвестиционной политики  администрации Балахнинского муниципального округа Нижегородской области</w:t>
            </w:r>
            <w:r>
              <w:rPr>
                <w:rFonts w:ascii="Times New Roman" w:hAnsi="Times New Roman"/>
              </w:rPr>
              <w:t>.</w:t>
            </w:r>
          </w:p>
          <w:p w:rsidR="00DC5D27" w:rsidRPr="00557EBD" w:rsidRDefault="0007345C" w:rsidP="00367166">
            <w:pPr>
              <w:widowControl w:val="0"/>
              <w:autoSpaceDE w:val="0"/>
              <w:autoSpaceDN w:val="0"/>
              <w:adjustRightInd w:val="0"/>
              <w:spacing w:after="0" w:line="240" w:lineRule="auto"/>
              <w:jc w:val="center"/>
              <w:rPr>
                <w:rFonts w:ascii="Times New Roman" w:hAnsi="Times New Roman"/>
                <w:i/>
                <w:sz w:val="16"/>
                <w:szCs w:val="16"/>
              </w:rPr>
            </w:pPr>
            <w:proofErr w:type="gramStart"/>
            <w:r>
              <w:rPr>
                <w:rFonts w:ascii="Times New Roman" w:hAnsi="Times New Roman"/>
              </w:rPr>
              <w:t>П</w:t>
            </w:r>
            <w:r w:rsidR="00EC70C1" w:rsidRPr="00EC70C1">
              <w:rPr>
                <w:rFonts w:ascii="Times New Roman" w:hAnsi="Times New Roman"/>
              </w:rPr>
              <w:t>остановление администрации Балахнинского муниципального округа Нижегородской области от </w:t>
            </w:r>
            <w:r w:rsidR="00367166">
              <w:rPr>
                <w:rFonts w:ascii="Times New Roman" w:hAnsi="Times New Roman"/>
              </w:rPr>
              <w:t>15</w:t>
            </w:r>
            <w:r w:rsidR="00EC70C1" w:rsidRPr="00EC70C1">
              <w:rPr>
                <w:rFonts w:ascii="Times New Roman" w:hAnsi="Times New Roman"/>
              </w:rPr>
              <w:t>.</w:t>
            </w:r>
            <w:r w:rsidR="00367166">
              <w:rPr>
                <w:rFonts w:ascii="Times New Roman" w:hAnsi="Times New Roman"/>
              </w:rPr>
              <w:t>06</w:t>
            </w:r>
            <w:r w:rsidR="00EC70C1" w:rsidRPr="00EC70C1">
              <w:rPr>
                <w:rFonts w:ascii="Times New Roman" w:hAnsi="Times New Roman"/>
              </w:rPr>
              <w:t>.2021 №</w:t>
            </w:r>
            <w:r w:rsidR="00367166">
              <w:rPr>
                <w:rFonts w:ascii="Times New Roman" w:hAnsi="Times New Roman"/>
              </w:rPr>
              <w:t xml:space="preserve">2023 </w:t>
            </w:r>
            <w:r w:rsidR="00EC70C1" w:rsidRPr="00EC70C1">
              <w:rPr>
                <w:rFonts w:ascii="Times New Roman" w:hAnsi="Times New Roman"/>
              </w:rPr>
              <w:t>"</w:t>
            </w:r>
            <w:r w:rsidR="00EC70C1" w:rsidRPr="00EC70C1">
              <w:rPr>
                <w:rFonts w:ascii="Times New Roman" w:hAnsi="Times New Roman"/>
                <w:b/>
                <w:bCs/>
              </w:rPr>
              <w:t xml:space="preserve"> </w:t>
            </w:r>
            <w:r w:rsidRPr="0007345C">
              <w:rPr>
                <w:rFonts w:ascii="Times New Roman" w:hAnsi="Times New Roman"/>
                <w:bCs/>
              </w:rPr>
              <w:t>О внесении изменений в постановление Администрации Балахнинского муниципального округа Нижегородской области от 29.01.2021 №58 «Об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w:t>
            </w:r>
            <w:r w:rsidR="00EC70C1" w:rsidRPr="00EC70C1">
              <w:rPr>
                <w:rFonts w:ascii="Times New Roman" w:hAnsi="Times New Roman"/>
              </w:rPr>
              <w:t xml:space="preserve">" </w:t>
            </w:r>
            <w:r w:rsidR="003472C4" w:rsidRPr="003472C4">
              <w:rPr>
                <w:rFonts w:ascii="Times New Roman" w:hAnsi="Times New Roman"/>
              </w:rPr>
              <w:t>(с изм. от 30.12.2021</w:t>
            </w:r>
            <w:proofErr w:type="gramEnd"/>
            <w:r w:rsidR="003472C4" w:rsidRPr="003472C4">
              <w:rPr>
                <w:rFonts w:ascii="Times New Roman" w:hAnsi="Times New Roman"/>
              </w:rPr>
              <w:t xml:space="preserve"> №</w:t>
            </w:r>
            <w:proofErr w:type="gramStart"/>
            <w:r w:rsidR="003472C4" w:rsidRPr="003472C4">
              <w:rPr>
                <w:rFonts w:ascii="Times New Roman" w:hAnsi="Times New Roman"/>
              </w:rPr>
              <w:t>2546, от 15.06.2023 №1047, от 15.12.2023 №2400)</w:t>
            </w:r>
            <w:proofErr w:type="gramEnd"/>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AC4E07" w:rsidRDefault="008C3AB3"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Проведение </w:t>
            </w:r>
            <w:proofErr w:type="gramStart"/>
            <w:r w:rsidRPr="00557EBD">
              <w:rPr>
                <w:rFonts w:ascii="Times New Roman" w:hAnsi="Times New Roman"/>
              </w:rPr>
              <w:t>процедуры оценки регулирующего воздействия прое</w:t>
            </w:r>
            <w:r w:rsidR="004A7299">
              <w:rPr>
                <w:rFonts w:ascii="Times New Roman" w:hAnsi="Times New Roman"/>
              </w:rPr>
              <w:t>ктов нормативных правовых актов</w:t>
            </w:r>
            <w:proofErr w:type="gramEnd"/>
            <w:r w:rsidRPr="00557EBD">
              <w:rPr>
                <w:rFonts w:ascii="Times New Roman" w:hAnsi="Times New Roman"/>
              </w:rPr>
              <w:t xml:space="preserve"> и экспертизы нормативных правовых актов, затрагивающих вопросы </w:t>
            </w:r>
            <w:r w:rsidRPr="00966A1A">
              <w:rPr>
                <w:rFonts w:ascii="Times New Roman" w:hAnsi="Times New Roman"/>
              </w:rPr>
              <w:t>предпринимательской и</w:t>
            </w:r>
            <w:r w:rsidRPr="00AC4E07">
              <w:rPr>
                <w:rFonts w:ascii="Times New Roman" w:hAnsi="Times New Roman"/>
              </w:rPr>
              <w:t xml:space="preserve"> </w:t>
            </w:r>
            <w:r w:rsidR="00AC4E07" w:rsidRPr="00AC4E07">
              <w:rPr>
                <w:rFonts w:ascii="Times New Roman" w:hAnsi="Times New Roman"/>
              </w:rPr>
              <w:t>иной экономической деятельности</w:t>
            </w:r>
            <w:r w:rsidR="00AC4E07">
              <w:rPr>
                <w:rFonts w:ascii="Times New Roman" w:hAnsi="Times New Roman"/>
              </w:rPr>
              <w:t>:</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а) определение и оценка положительных и отрицательных последствий принятия проекта акта или действующего акта на основе анализа проблемы, цели ее регулирования, способов ее решения; определение выгод и издержек, подвергающихся воздействию государственного регулирования физических и юридических лиц;</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б) выявление в проекте акта или действующем акте положений, которые:</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 вводят избыточные административные и иные обязанности, запреты и ограничения для физических и юридических лиц или способствуют их введению;</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 способствуют возникновению необоснованных расходов физических и юридических лиц;</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 способствуют возникновению необоснованных расходов местного бюджета.</w:t>
            </w:r>
          </w:p>
          <w:p w:rsid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Экспертиза муниципальных нормативных правовых актов осуществляется в целях выявления положений, необоснованно затрудняющих осуществление предпринимательской и иной экономической деятельности.</w:t>
            </w:r>
          </w:p>
          <w:p w:rsidR="00AC4E07" w:rsidRPr="00AC4E07" w:rsidRDefault="00AC4E07" w:rsidP="00AC4E07">
            <w:pPr>
              <w:widowControl w:val="0"/>
              <w:autoSpaceDE w:val="0"/>
              <w:autoSpaceDN w:val="0"/>
              <w:adjustRightInd w:val="0"/>
              <w:spacing w:after="0" w:line="240" w:lineRule="auto"/>
              <w:jc w:val="both"/>
              <w:rPr>
                <w:rFonts w:ascii="Times New Roman" w:hAnsi="Times New Roman"/>
              </w:rPr>
            </w:pPr>
            <w:r w:rsidRPr="00AC4E07">
              <w:rPr>
                <w:rFonts w:ascii="Times New Roman" w:hAnsi="Times New Roman"/>
              </w:rPr>
              <w:t>Реквизиты нормативного правового акта, определяющего (уточняющего) данную сферу:</w:t>
            </w:r>
          </w:p>
          <w:p w:rsidR="00DC5D27" w:rsidRPr="00557EBD" w:rsidRDefault="00AC4E07" w:rsidP="00AC4E07">
            <w:pPr>
              <w:widowControl w:val="0"/>
              <w:autoSpaceDE w:val="0"/>
              <w:autoSpaceDN w:val="0"/>
              <w:adjustRightInd w:val="0"/>
              <w:spacing w:after="0" w:line="240" w:lineRule="auto"/>
              <w:jc w:val="center"/>
              <w:rPr>
                <w:rFonts w:ascii="Times New Roman" w:hAnsi="Times New Roman"/>
                <w:i/>
                <w:sz w:val="16"/>
                <w:szCs w:val="16"/>
              </w:rPr>
            </w:pPr>
            <w:proofErr w:type="gramStart"/>
            <w:r w:rsidRPr="00AC4E07">
              <w:rPr>
                <w:rFonts w:ascii="Times New Roman" w:hAnsi="Times New Roman"/>
              </w:rPr>
              <w:t xml:space="preserve">Постановление администрации Балахнинского муниципального округа Нижегородской области от 30.12.2021 №2546" </w:t>
            </w:r>
            <w:r w:rsidRPr="00AC4E07">
              <w:rPr>
                <w:rFonts w:ascii="Times New Roman" w:hAnsi="Times New Roman"/>
                <w:bCs/>
              </w:rPr>
              <w:t>О внесении изменений в Положение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 утвержденное постановлением Администрации Балахнинского муниципального округа Нижегородской области от 29.01.2021 №58</w:t>
            </w:r>
            <w:r w:rsidRPr="00AC4E07">
              <w:rPr>
                <w:rFonts w:ascii="Times New Roman" w:hAnsi="Times New Roman"/>
              </w:rPr>
              <w:t>"</w:t>
            </w:r>
            <w:r w:rsidR="00593D6B">
              <w:rPr>
                <w:rFonts w:ascii="Times New Roman" w:hAnsi="Times New Roman"/>
              </w:rPr>
              <w:t xml:space="preserve"> </w:t>
            </w:r>
            <w:r w:rsidR="00593D6B" w:rsidRPr="00593D6B">
              <w:rPr>
                <w:rFonts w:ascii="Times New Roman" w:hAnsi="Times New Roman"/>
              </w:rPr>
              <w:t>(с изм. от 30.12.2021 №2546</w:t>
            </w:r>
            <w:proofErr w:type="gramEnd"/>
            <w:r w:rsidR="00593D6B" w:rsidRPr="00593D6B">
              <w:rPr>
                <w:rFonts w:ascii="Times New Roman" w:hAnsi="Times New Roman"/>
              </w:rPr>
              <w:t>, от 15.06.2023 №1047, от 15.12.2023 №2400)</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AF36CF">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r w:rsidR="00805A7F">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805A7F" w:rsidRDefault="00805A7F" w:rsidP="007D1614">
            <w:pPr>
              <w:widowControl w:val="0"/>
              <w:autoSpaceDE w:val="0"/>
              <w:autoSpaceDN w:val="0"/>
              <w:adjustRightInd w:val="0"/>
              <w:spacing w:after="0" w:line="240" w:lineRule="auto"/>
              <w:rPr>
                <w:rFonts w:ascii="Times New Roman" w:hAnsi="Times New Roman"/>
              </w:rPr>
            </w:pPr>
          </w:p>
          <w:p w:rsidR="00DC5D27" w:rsidRPr="00557EBD" w:rsidRDefault="00AC4E07" w:rsidP="00AC4E07">
            <w:pPr>
              <w:widowControl w:val="0"/>
              <w:autoSpaceDE w:val="0"/>
              <w:autoSpaceDN w:val="0"/>
              <w:adjustRightInd w:val="0"/>
              <w:spacing w:after="0" w:line="240" w:lineRule="auto"/>
              <w:jc w:val="center"/>
              <w:rPr>
                <w:rFonts w:ascii="Times New Roman" w:hAnsi="Times New Roman"/>
                <w:i/>
                <w:sz w:val="16"/>
                <w:szCs w:val="16"/>
              </w:rPr>
            </w:pPr>
            <w:r w:rsidRPr="00AC4E07">
              <w:rPr>
                <w:rFonts w:ascii="Times New Roman" w:hAnsi="Times New Roman"/>
                <w:i/>
                <w:sz w:val="16"/>
                <w:szCs w:val="16"/>
              </w:rPr>
              <w:t>Постановление администрации Балахнинского муниципального округа Нижегородской области от </w:t>
            </w:r>
            <w:r>
              <w:rPr>
                <w:rFonts w:ascii="Times New Roman" w:hAnsi="Times New Roman"/>
                <w:i/>
                <w:sz w:val="16"/>
                <w:szCs w:val="16"/>
              </w:rPr>
              <w:t>15</w:t>
            </w:r>
            <w:r w:rsidRPr="00AC4E07">
              <w:rPr>
                <w:rFonts w:ascii="Times New Roman" w:hAnsi="Times New Roman"/>
                <w:i/>
                <w:sz w:val="16"/>
                <w:szCs w:val="16"/>
              </w:rPr>
              <w:t>.12.202</w:t>
            </w:r>
            <w:r>
              <w:rPr>
                <w:rFonts w:ascii="Times New Roman" w:hAnsi="Times New Roman"/>
                <w:i/>
                <w:sz w:val="16"/>
                <w:szCs w:val="16"/>
              </w:rPr>
              <w:t>3</w:t>
            </w:r>
            <w:r w:rsidRPr="00AC4E07">
              <w:rPr>
                <w:rFonts w:ascii="Times New Roman" w:hAnsi="Times New Roman"/>
                <w:i/>
                <w:sz w:val="16"/>
                <w:szCs w:val="16"/>
              </w:rPr>
              <w:t xml:space="preserve"> №2</w:t>
            </w:r>
            <w:r>
              <w:rPr>
                <w:rFonts w:ascii="Times New Roman" w:hAnsi="Times New Roman"/>
                <w:i/>
                <w:sz w:val="16"/>
                <w:szCs w:val="16"/>
              </w:rPr>
              <w:t>400</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AF36CF">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u w:val="single"/>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уполномоченным ор</w:t>
            </w:r>
            <w:r w:rsidR="004A7299">
              <w:rPr>
                <w:rFonts w:ascii="Times New Roman" w:eastAsia="Calibri" w:hAnsi="Times New Roman" w:cs="Times New Roman"/>
                <w:sz w:val="22"/>
                <w:szCs w:val="22"/>
                <w:lang w:eastAsia="en-US"/>
              </w:rPr>
              <w:t>ганом на осуществление контроля</w:t>
            </w:r>
            <w:r w:rsidR="00EE19B1" w:rsidRPr="00557EBD">
              <w:rPr>
                <w:rFonts w:ascii="Times New Roman" w:eastAsia="Calibri" w:hAnsi="Times New Roman" w:cs="Times New Roman"/>
                <w:sz w:val="22"/>
                <w:szCs w:val="22"/>
                <w:lang w:eastAsia="en-US"/>
              </w:rPr>
              <w:t xml:space="preserve"> за соблюдением порядка 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правовых актов</w:t>
            </w:r>
            <w:r w:rsidR="00EE19B1" w:rsidRPr="00557EBD">
              <w:rPr>
                <w:rFonts w:ascii="Times New Roman" w:eastAsia="Calibri" w:hAnsi="Times New Roman" w:cs="Times New Roman"/>
                <w:sz w:val="22"/>
                <w:szCs w:val="22"/>
                <w:lang w:eastAsia="en-US"/>
              </w:rPr>
              <w:t>____________________________________</w:t>
            </w:r>
            <w:r w:rsidR="0076417C">
              <w:rPr>
                <w:rFonts w:ascii="Times New Roman" w:eastAsia="Calibri" w:hAnsi="Times New Roman" w:cs="Times New Roman"/>
                <w:sz w:val="22"/>
                <w:szCs w:val="22"/>
                <w:lang w:eastAsia="en-US"/>
              </w:rPr>
              <w:t>___________</w:t>
            </w:r>
            <w:r w:rsidR="00EE19B1" w:rsidRPr="00557EBD">
              <w:rPr>
                <w:rFonts w:ascii="Times New Roman" w:eastAsia="Calibri" w:hAnsi="Times New Roman" w:cs="Times New Roman"/>
                <w:sz w:val="22"/>
                <w:szCs w:val="22"/>
                <w:lang w:eastAsia="en-US"/>
              </w:rPr>
              <w:t>___________</w:t>
            </w:r>
          </w:p>
          <w:p w:rsidR="00DC5D27" w:rsidRPr="00557EBD" w:rsidRDefault="00DC5D27" w:rsidP="00AF36CF">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lastRenderedPageBreak/>
              <w:t xml:space="preserve">         </w:t>
            </w:r>
            <w:r w:rsidR="00EE19B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05A7F"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н</w:t>
            </w:r>
            <w:r w:rsidR="00EE19B1" w:rsidRPr="00557EBD">
              <w:rPr>
                <w:rFonts w:ascii="Times New Roman" w:hAnsi="Times New Roman"/>
              </w:rPr>
              <w:t>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lastRenderedPageBreak/>
              <w:t xml:space="preserve">- </w:t>
            </w:r>
            <w:r w:rsidRPr="00557EBD">
              <w:rPr>
                <w:rFonts w:ascii="Times New Roman" w:eastAsia="Calibri" w:hAnsi="Times New Roman" w:cs="Times New Roman"/>
                <w:sz w:val="22"/>
                <w:szCs w:val="22"/>
                <w:lang w:eastAsia="en-US"/>
              </w:rPr>
              <w:t xml:space="preserve">самостоятельно </w:t>
            </w:r>
            <w:r w:rsidR="00EE19B1" w:rsidRPr="00557EBD">
              <w:rPr>
                <w:rFonts w:ascii="Times New Roman" w:eastAsia="Calibri" w:hAnsi="Times New Roman" w:cs="Times New Roman"/>
                <w:sz w:val="22"/>
                <w:szCs w:val="22"/>
                <w:lang w:eastAsia="en-US"/>
              </w:rPr>
              <w:t>отраслевыми (функциональными) структурными подразделениями</w:t>
            </w:r>
            <w:r w:rsidR="004A7299">
              <w:rPr>
                <w:rFonts w:ascii="Times New Roman" w:eastAsia="Calibri" w:hAnsi="Times New Roman" w:cs="Times New Roman"/>
                <w:sz w:val="22"/>
                <w:szCs w:val="22"/>
                <w:lang w:eastAsia="en-US"/>
              </w:rPr>
              <w:t xml:space="preserve"> администрации -</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разработчиками</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проектов нормативных правовых актов</w:t>
            </w:r>
            <w:proofErr w:type="gramStart"/>
            <w:r w:rsidRPr="00557EBD">
              <w:rPr>
                <w:rFonts w:ascii="Times New Roman" w:eastAsia="Calibri" w:hAnsi="Times New Roman" w:cs="Times New Roman"/>
                <w:sz w:val="22"/>
                <w:szCs w:val="22"/>
                <w:lang w:eastAsia="en-US"/>
              </w:rPr>
              <w:t xml:space="preserve"> </w:t>
            </w:r>
            <w:r w:rsidR="00571D2B">
              <w:rPr>
                <w:rFonts w:ascii="Times New Roman" w:eastAsia="Calibri" w:hAnsi="Times New Roman" w:cs="Times New Roman"/>
                <w:sz w:val="22"/>
                <w:szCs w:val="22"/>
                <w:lang w:eastAsia="en-US"/>
              </w:rPr>
              <w:t>,</w:t>
            </w:r>
            <w:proofErr w:type="gramEnd"/>
            <w:r w:rsidR="00571D2B">
              <w:rPr>
                <w:rFonts w:ascii="Times New Roman" w:eastAsia="Calibri" w:hAnsi="Times New Roman" w:cs="Times New Roman"/>
                <w:sz w:val="22"/>
                <w:szCs w:val="22"/>
                <w:lang w:eastAsia="en-US"/>
              </w:rPr>
              <w:t xml:space="preserve"> </w:t>
            </w:r>
            <w:r w:rsidR="00104C2F" w:rsidRPr="00557EBD">
              <w:rPr>
                <w:rFonts w:ascii="Times New Roman" w:eastAsia="Calibri" w:hAnsi="Times New Roman" w:cs="Times New Roman"/>
                <w:sz w:val="22"/>
                <w:szCs w:val="22"/>
                <w:lang w:eastAsia="en-US"/>
              </w:rPr>
              <w:t xml:space="preserve"> </w:t>
            </w:r>
            <w:r w:rsidR="00571D2B" w:rsidRPr="00571D2B">
              <w:rPr>
                <w:rFonts w:ascii="Times New Roman" w:eastAsia="Calibri" w:hAnsi="Times New Roman" w:cs="Times New Roman"/>
                <w:sz w:val="22"/>
                <w:szCs w:val="22"/>
                <w:lang w:eastAsia="en-US"/>
              </w:rPr>
              <w:t>участвующими в реализации регулирования</w:t>
            </w:r>
          </w:p>
          <w:p w:rsidR="00DC5D27" w:rsidRPr="00557EBD" w:rsidRDefault="00EE19B1" w:rsidP="00353AE7">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927A8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FF6E2A">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t xml:space="preserve">- </w:t>
            </w:r>
            <w:r w:rsidRPr="0027063C">
              <w:rPr>
                <w:rFonts w:ascii="Times New Roman" w:hAnsi="Times New Roman" w:cs="Times New Roman"/>
                <w:sz w:val="22"/>
                <w:szCs w:val="22"/>
              </w:rPr>
              <w:t xml:space="preserve">иное </w:t>
            </w:r>
            <w:r w:rsidRPr="00557EBD">
              <w:rPr>
                <w:rFonts w:ascii="Times New Roman" w:hAnsi="Times New Roman" w:cs="Times New Roman"/>
              </w:rPr>
              <w:t>_______________________________________</w:t>
            </w:r>
          </w:p>
          <w:p w:rsidR="00DC5D27" w:rsidRPr="00557EBD" w:rsidRDefault="00DC5D27" w:rsidP="00AF36CF">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05A7F"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557EBD">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7C3B17"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33</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7C3B17"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33</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42183B">
            <w:pPr>
              <w:widowControl w:val="0"/>
              <w:autoSpaceDE w:val="0"/>
              <w:autoSpaceDN w:val="0"/>
              <w:adjustRightInd w:val="0"/>
              <w:spacing w:after="0" w:line="240" w:lineRule="auto"/>
              <w:jc w:val="center"/>
              <w:rPr>
                <w:rFonts w:ascii="Times New Roman" w:hAnsi="Times New Roman"/>
              </w:rPr>
            </w:pP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5661F" w:rsidRDefault="002C3D65" w:rsidP="009E033E">
            <w:pPr>
              <w:widowControl w:val="0"/>
              <w:autoSpaceDE w:val="0"/>
              <w:autoSpaceDN w:val="0"/>
              <w:adjustRightInd w:val="0"/>
              <w:spacing w:after="0" w:line="240" w:lineRule="auto"/>
              <w:jc w:val="both"/>
              <w:rPr>
                <w:rFonts w:ascii="Times New Roman" w:hAnsi="Times New Roman"/>
                <w:u w:val="single"/>
              </w:rPr>
            </w:pPr>
            <w:r w:rsidRPr="009E033E">
              <w:rPr>
                <w:rFonts w:ascii="Times New Roman" w:hAnsi="Times New Roman"/>
              </w:rPr>
              <w:t>в публ</w:t>
            </w:r>
            <w:r w:rsidR="004702BD" w:rsidRPr="009E033E">
              <w:rPr>
                <w:rFonts w:ascii="Times New Roman" w:hAnsi="Times New Roman"/>
              </w:rPr>
              <w:t xml:space="preserve">ичных консультациях </w:t>
            </w:r>
            <w:r w:rsidR="009D62DC">
              <w:rPr>
                <w:rFonts w:ascii="Times New Roman" w:hAnsi="Times New Roman"/>
              </w:rPr>
              <w:t xml:space="preserve">по </w:t>
            </w:r>
            <w:r w:rsidR="00A70427">
              <w:rPr>
                <w:rFonts w:ascii="Times New Roman" w:hAnsi="Times New Roman"/>
              </w:rPr>
              <w:t>33</w:t>
            </w:r>
            <w:r w:rsidR="009D62DC">
              <w:rPr>
                <w:rFonts w:ascii="Times New Roman" w:hAnsi="Times New Roman"/>
              </w:rPr>
              <w:t xml:space="preserve"> проект</w:t>
            </w:r>
            <w:r w:rsidR="001B1FDB">
              <w:rPr>
                <w:rFonts w:ascii="Times New Roman" w:hAnsi="Times New Roman"/>
              </w:rPr>
              <w:t>ам</w:t>
            </w:r>
            <w:r w:rsidR="009D62DC">
              <w:rPr>
                <w:rFonts w:ascii="Times New Roman" w:hAnsi="Times New Roman"/>
              </w:rPr>
              <w:t xml:space="preserve"> НПА </w:t>
            </w:r>
            <w:r w:rsidR="00A073E3">
              <w:rPr>
                <w:rFonts w:ascii="Times New Roman" w:hAnsi="Times New Roman"/>
              </w:rPr>
              <w:t>зарегистрировано</w:t>
            </w:r>
            <w:r w:rsidR="00E13E1B" w:rsidRPr="009E033E">
              <w:rPr>
                <w:rFonts w:ascii="Times New Roman" w:hAnsi="Times New Roman"/>
              </w:rPr>
              <w:t xml:space="preserve"> </w:t>
            </w:r>
            <w:r w:rsidR="00A70427">
              <w:rPr>
                <w:rFonts w:ascii="Times New Roman" w:hAnsi="Times New Roman"/>
              </w:rPr>
              <w:t>67</w:t>
            </w:r>
            <w:r w:rsidR="00E13E1B" w:rsidRPr="009E033E">
              <w:rPr>
                <w:rFonts w:ascii="Times New Roman" w:hAnsi="Times New Roman"/>
              </w:rPr>
              <w:t xml:space="preserve"> участник</w:t>
            </w:r>
            <w:r w:rsidR="0042183B">
              <w:rPr>
                <w:rFonts w:ascii="Times New Roman" w:hAnsi="Times New Roman"/>
              </w:rPr>
              <w:t>ов</w:t>
            </w:r>
            <w:r w:rsidR="00E13E1B">
              <w:rPr>
                <w:rFonts w:ascii="Times New Roman" w:hAnsi="Times New Roman"/>
              </w:rPr>
              <w:t>, внесших</w:t>
            </w:r>
            <w:r w:rsidR="00E13E1B" w:rsidRPr="009E033E">
              <w:rPr>
                <w:rFonts w:ascii="Times New Roman" w:hAnsi="Times New Roman"/>
              </w:rPr>
              <w:t xml:space="preserve"> </w:t>
            </w:r>
            <w:r w:rsidR="004702BD" w:rsidRPr="009E033E">
              <w:rPr>
                <w:rFonts w:ascii="Times New Roman" w:hAnsi="Times New Roman"/>
              </w:rPr>
              <w:t xml:space="preserve">по </w:t>
            </w:r>
            <w:r w:rsidR="00A70427">
              <w:rPr>
                <w:rFonts w:ascii="Times New Roman" w:hAnsi="Times New Roman"/>
              </w:rPr>
              <w:t>33</w:t>
            </w:r>
            <w:r w:rsidR="004702BD" w:rsidRPr="001B1FDB">
              <w:rPr>
                <w:rFonts w:ascii="Times New Roman" w:hAnsi="Times New Roman"/>
              </w:rPr>
              <w:t xml:space="preserve"> </w:t>
            </w:r>
            <w:r w:rsidR="004702BD" w:rsidRPr="0015661F">
              <w:rPr>
                <w:rFonts w:ascii="Times New Roman" w:hAnsi="Times New Roman"/>
              </w:rPr>
              <w:t>проектам НПА</w:t>
            </w:r>
            <w:r w:rsidRPr="0015661F">
              <w:rPr>
                <w:rFonts w:ascii="Times New Roman" w:hAnsi="Times New Roman"/>
              </w:rPr>
              <w:t xml:space="preserve"> </w:t>
            </w:r>
            <w:r w:rsidR="00A70427">
              <w:rPr>
                <w:rFonts w:ascii="Times New Roman" w:hAnsi="Times New Roman"/>
              </w:rPr>
              <w:t xml:space="preserve">32 </w:t>
            </w:r>
            <w:r w:rsidR="00692232">
              <w:rPr>
                <w:rFonts w:ascii="Times New Roman" w:hAnsi="Times New Roman"/>
              </w:rPr>
              <w:t>предложени</w:t>
            </w:r>
            <w:r w:rsidR="006751AC">
              <w:rPr>
                <w:rFonts w:ascii="Times New Roman" w:hAnsi="Times New Roman"/>
              </w:rPr>
              <w:t>я</w:t>
            </w:r>
            <w:r w:rsidR="00692232">
              <w:rPr>
                <w:rFonts w:ascii="Times New Roman" w:hAnsi="Times New Roman"/>
              </w:rPr>
              <w:t xml:space="preserve"> (</w:t>
            </w:r>
            <w:r w:rsidRPr="0015661F">
              <w:rPr>
                <w:rFonts w:ascii="Times New Roman" w:hAnsi="Times New Roman"/>
              </w:rPr>
              <w:t>замечаний</w:t>
            </w:r>
            <w:r w:rsidR="00692232">
              <w:rPr>
                <w:rFonts w:ascii="Times New Roman" w:hAnsi="Times New Roman"/>
              </w:rPr>
              <w:t>)</w:t>
            </w:r>
            <w:r w:rsidRPr="0015661F">
              <w:rPr>
                <w:rFonts w:ascii="Times New Roman" w:hAnsi="Times New Roman"/>
              </w:rPr>
              <w:t xml:space="preserve">, из которых </w:t>
            </w:r>
            <w:r w:rsidR="00A70427">
              <w:rPr>
                <w:rFonts w:ascii="Times New Roman" w:hAnsi="Times New Roman"/>
              </w:rPr>
              <w:t xml:space="preserve">11 </w:t>
            </w:r>
            <w:r w:rsidR="009D62DC" w:rsidRPr="0015661F">
              <w:rPr>
                <w:rFonts w:ascii="Times New Roman" w:hAnsi="Times New Roman"/>
              </w:rPr>
              <w:t>было п</w:t>
            </w:r>
            <w:r w:rsidRPr="0015661F">
              <w:rPr>
                <w:rFonts w:ascii="Times New Roman" w:hAnsi="Times New Roman"/>
              </w:rPr>
              <w:t xml:space="preserve">ринято </w:t>
            </w:r>
            <w:r w:rsidR="004702BD" w:rsidRPr="0015661F">
              <w:rPr>
                <w:rFonts w:ascii="Times New Roman" w:hAnsi="Times New Roman"/>
              </w:rPr>
              <w:t>или учтено</w:t>
            </w:r>
            <w:r w:rsidR="004702BD" w:rsidRPr="00557EBD">
              <w:rPr>
                <w:rFonts w:ascii="Times New Roman" w:hAnsi="Times New Roman"/>
                <w:u w:val="single"/>
              </w:rPr>
              <w:t xml:space="preserve"> </w:t>
            </w:r>
          </w:p>
          <w:p w:rsidR="007E588A" w:rsidRPr="00A70427" w:rsidRDefault="00A70427" w:rsidP="00A70427">
            <w:pPr>
              <w:widowControl w:val="0"/>
              <w:autoSpaceDE w:val="0"/>
              <w:autoSpaceDN w:val="0"/>
              <w:adjustRightInd w:val="0"/>
              <w:spacing w:after="0" w:line="240" w:lineRule="auto"/>
              <w:jc w:val="center"/>
              <w:rPr>
                <w:rFonts w:ascii="Times New Roman" w:hAnsi="Times New Roman"/>
                <w:sz w:val="24"/>
                <w:szCs w:val="24"/>
              </w:rPr>
            </w:pPr>
            <w:r w:rsidRPr="00A70427">
              <w:rPr>
                <w:rFonts w:ascii="Times New Roman" w:hAnsi="Times New Roman"/>
                <w:sz w:val="24"/>
                <w:szCs w:val="24"/>
              </w:rPr>
              <w:t>11 замечаний и предложений обоснованно отклонено</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6751AC"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AF36CF">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Pr="00557EBD" w:rsidRDefault="004D1A97"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4D1A97" w:rsidP="006751AC">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6751AC" w:rsidRDefault="006751AC" w:rsidP="006751AC">
            <w:pPr>
              <w:widowControl w:val="0"/>
              <w:autoSpaceDE w:val="0"/>
              <w:autoSpaceDN w:val="0"/>
              <w:adjustRightInd w:val="0"/>
              <w:spacing w:after="0" w:line="240" w:lineRule="auto"/>
              <w:jc w:val="center"/>
              <w:rPr>
                <w:rFonts w:ascii="Times New Roman" w:hAnsi="Times New Roman"/>
              </w:rPr>
            </w:pPr>
          </w:p>
          <w:p w:rsidR="006751AC" w:rsidRDefault="006751AC" w:rsidP="006751AC">
            <w:pPr>
              <w:widowControl w:val="0"/>
              <w:autoSpaceDE w:val="0"/>
              <w:autoSpaceDN w:val="0"/>
              <w:adjustRightInd w:val="0"/>
              <w:spacing w:after="0" w:line="240" w:lineRule="auto"/>
              <w:jc w:val="center"/>
              <w:rPr>
                <w:rFonts w:ascii="Times New Roman" w:hAnsi="Times New Roman"/>
              </w:rPr>
            </w:pPr>
            <w:r>
              <w:rPr>
                <w:rFonts w:ascii="Times New Roman" w:hAnsi="Times New Roman"/>
              </w:rPr>
              <w:t>33</w:t>
            </w:r>
          </w:p>
          <w:p w:rsidR="006751AC" w:rsidRPr="00557EBD" w:rsidRDefault="006751AC" w:rsidP="006751AC">
            <w:pPr>
              <w:widowControl w:val="0"/>
              <w:autoSpaceDE w:val="0"/>
              <w:autoSpaceDN w:val="0"/>
              <w:adjustRightInd w:val="0"/>
              <w:spacing w:after="0" w:line="240" w:lineRule="auto"/>
              <w:jc w:val="center"/>
              <w:rPr>
                <w:rFonts w:ascii="Times New Roman" w:hAnsi="Times New Roman"/>
              </w:rPr>
            </w:pP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DC5D27" w:rsidP="0076417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557EBD" w:rsidRDefault="009C7584" w:rsidP="0076417C">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9C7584"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E62A2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B54E10">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E62A2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E62A2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B54E10">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E62A2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E62A20"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B54E10">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E62A20"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7D1614"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DC5D27" w:rsidRPr="00557EBD" w:rsidRDefault="00797510" w:rsidP="001C2A19">
            <w:pPr>
              <w:widowControl w:val="0"/>
              <w:autoSpaceDE w:val="0"/>
              <w:autoSpaceDN w:val="0"/>
              <w:adjustRightInd w:val="0"/>
              <w:spacing w:after="0" w:line="240" w:lineRule="auto"/>
              <w:jc w:val="center"/>
              <w:rPr>
                <w:rFonts w:ascii="Times New Roman" w:hAnsi="Times New Roman"/>
              </w:rPr>
            </w:pPr>
            <w:r w:rsidRPr="00797510">
              <w:rPr>
                <w:rFonts w:ascii="Times New Roman" w:hAnsi="Times New Roman"/>
              </w:rPr>
              <w:t>https://balakhna.nobl.ru/activity/10143/</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 xml:space="preserve">Да </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DC5D27" w:rsidRPr="00557EBD" w:rsidRDefault="00797510" w:rsidP="001E31CB">
            <w:pPr>
              <w:widowControl w:val="0"/>
              <w:autoSpaceDE w:val="0"/>
              <w:autoSpaceDN w:val="0"/>
              <w:adjustRightInd w:val="0"/>
              <w:spacing w:after="0" w:line="240" w:lineRule="auto"/>
              <w:jc w:val="center"/>
              <w:rPr>
                <w:rFonts w:ascii="Times New Roman" w:hAnsi="Times New Roman"/>
              </w:rPr>
            </w:pPr>
            <w:r w:rsidRPr="00797510">
              <w:rPr>
                <w:rFonts w:ascii="Times New Roman" w:hAnsi="Times New Roman"/>
              </w:rPr>
              <w:t>https://balakhna.nobl.ru/activity/10143/</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xml:space="preserve">. Заключения об оценке регулирующего воздействия размещены на специализированном </w:t>
            </w:r>
            <w:proofErr w:type="gramStart"/>
            <w:r w:rsidR="00DC5D27" w:rsidRPr="00557EBD">
              <w:rPr>
                <w:rFonts w:ascii="Times New Roman" w:hAnsi="Times New Roman"/>
                <w:b/>
              </w:rPr>
              <w:t>интернет-портале</w:t>
            </w:r>
            <w:proofErr w:type="gramEnd"/>
            <w:r w:rsidR="00DC5D27" w:rsidRPr="00557EBD">
              <w:rPr>
                <w:rFonts w:ascii="Times New Roman" w:hAnsi="Times New Roman"/>
                <w:b/>
              </w:rPr>
              <w:t>, официальном сайте</w:t>
            </w:r>
            <w:r w:rsidR="00180689" w:rsidRPr="00557EBD">
              <w:rPr>
                <w:rFonts w:ascii="Times New Roman" w:hAnsi="Times New Roman"/>
                <w:b/>
              </w:rPr>
              <w:t xml:space="preserve"> органа местного </w:t>
            </w:r>
            <w:r w:rsidR="00180689" w:rsidRPr="00557EBD">
              <w:rPr>
                <w:rFonts w:ascii="Times New Roman" w:hAnsi="Times New Roman"/>
                <w:b/>
              </w:rPr>
              <w:lastRenderedPageBreak/>
              <w:t>самоуправления</w:t>
            </w:r>
            <w:r w:rsidR="00DC5D27" w:rsidRPr="00557EBD">
              <w:rPr>
                <w:rFonts w:ascii="Times New Roman" w:hAnsi="Times New Roman"/>
                <w:b/>
              </w:rPr>
              <w:t xml:space="preserve"> </w:t>
            </w:r>
          </w:p>
          <w:p w:rsidR="00DC5D27" w:rsidRPr="00557EBD" w:rsidRDefault="00797510" w:rsidP="00AF36CF">
            <w:pPr>
              <w:widowControl w:val="0"/>
              <w:autoSpaceDE w:val="0"/>
              <w:autoSpaceDN w:val="0"/>
              <w:adjustRightInd w:val="0"/>
              <w:spacing w:after="0" w:line="240" w:lineRule="auto"/>
              <w:jc w:val="center"/>
              <w:rPr>
                <w:rFonts w:ascii="Times New Roman" w:hAnsi="Times New Roman"/>
              </w:rPr>
            </w:pPr>
            <w:r w:rsidRPr="00797510">
              <w:rPr>
                <w:rFonts w:ascii="Times New Roman" w:hAnsi="Times New Roman"/>
              </w:rPr>
              <w:t>https://balakhna.nobl.ru/activity/10143/</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Default="0015661F" w:rsidP="001E31CB">
            <w:pPr>
              <w:widowControl w:val="0"/>
              <w:autoSpaceDE w:val="0"/>
              <w:autoSpaceDN w:val="0"/>
              <w:adjustRightInd w:val="0"/>
              <w:spacing w:after="0" w:line="240" w:lineRule="auto"/>
              <w:jc w:val="both"/>
              <w:rPr>
                <w:rFonts w:ascii="Times New Roman" w:hAnsi="Times New Roman"/>
                <w:b/>
              </w:rPr>
            </w:pPr>
            <w:r>
              <w:rPr>
                <w:rFonts w:ascii="Times New Roman" w:hAnsi="Times New Roman"/>
                <w:b/>
              </w:rPr>
              <w:lastRenderedPageBreak/>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p>
          <w:p w:rsidR="00DC5D27" w:rsidRPr="00557EBD" w:rsidRDefault="00797510" w:rsidP="00180689">
            <w:pPr>
              <w:widowControl w:val="0"/>
              <w:autoSpaceDE w:val="0"/>
              <w:autoSpaceDN w:val="0"/>
              <w:adjustRightInd w:val="0"/>
              <w:spacing w:after="0" w:line="240" w:lineRule="auto"/>
              <w:jc w:val="center"/>
              <w:rPr>
                <w:rFonts w:ascii="Times New Roman" w:hAnsi="Times New Roman"/>
              </w:rPr>
            </w:pPr>
            <w:r w:rsidRPr="00797510">
              <w:rPr>
                <w:rFonts w:ascii="Times New Roman" w:hAnsi="Times New Roman"/>
              </w:rPr>
              <w:t>https://balakhna.nobl.ru/activity/10143/</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5661F">
            <w:pPr>
              <w:widowControl w:val="0"/>
              <w:autoSpaceDE w:val="0"/>
              <w:autoSpaceDN w:val="0"/>
              <w:adjustRightInd w:val="0"/>
              <w:spacing w:after="0" w:line="240" w:lineRule="auto"/>
              <w:rPr>
                <w:rFonts w:ascii="Times New Roman" w:hAnsi="Times New Roman"/>
                <w:b/>
              </w:rPr>
            </w:pPr>
            <w:r>
              <w:rPr>
                <w:rFonts w:ascii="Times New Roman" w:hAnsi="Times New Roman"/>
                <w:b/>
              </w:rPr>
              <w:t>4.5</w:t>
            </w:r>
            <w:r w:rsidR="00DC5D27" w:rsidRPr="00557EBD">
              <w:rPr>
                <w:rFonts w:ascii="Times New Roman" w:hAnsi="Times New Roman"/>
                <w:b/>
              </w:rPr>
              <w:t xml:space="preserve">. Для публикации информации по оценке регулирующего воздействия используются другие </w:t>
            </w:r>
            <w:proofErr w:type="spellStart"/>
            <w:r w:rsidR="00DC5D27" w:rsidRPr="00557EBD">
              <w:rPr>
                <w:rFonts w:ascii="Times New Roman" w:hAnsi="Times New Roman"/>
                <w:b/>
              </w:rPr>
              <w:t>интернет-ресурсы</w:t>
            </w:r>
            <w:proofErr w:type="spellEnd"/>
          </w:p>
          <w:p w:rsidR="00797510" w:rsidRPr="0015661F" w:rsidRDefault="00797510" w:rsidP="0015661F">
            <w:pPr>
              <w:widowControl w:val="0"/>
              <w:autoSpaceDE w:val="0"/>
              <w:autoSpaceDN w:val="0"/>
              <w:adjustRightInd w:val="0"/>
              <w:spacing w:after="0" w:line="240" w:lineRule="auto"/>
              <w:rPr>
                <w:rStyle w:val="a4"/>
                <w:rFonts w:ascii="Times New Roman" w:hAnsi="Times New Roman"/>
                <w:b/>
                <w:color w:val="auto"/>
                <w:u w:val="none"/>
              </w:rPr>
            </w:pPr>
          </w:p>
          <w:p w:rsidR="00DC5D27" w:rsidRPr="00557EBD" w:rsidRDefault="00797510" w:rsidP="00AF36CF">
            <w:pPr>
              <w:widowControl w:val="0"/>
              <w:autoSpaceDE w:val="0"/>
              <w:autoSpaceDN w:val="0"/>
              <w:adjustRightInd w:val="0"/>
              <w:spacing w:after="0" w:line="240" w:lineRule="auto"/>
              <w:jc w:val="center"/>
              <w:rPr>
                <w:rFonts w:ascii="Times New Roman" w:hAnsi="Times New Roman"/>
              </w:rPr>
            </w:pPr>
            <w:r w:rsidRPr="00797510">
              <w:rPr>
                <w:rFonts w:ascii="Times New Roman" w:hAnsi="Times New Roman"/>
              </w:rPr>
              <w:t>http://old.nobl.ru/?id=157597</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интернет-портале, официальном сайте </w:t>
            </w:r>
            <w:r>
              <w:rPr>
                <w:rFonts w:ascii="Times New Roman" w:hAnsi="Times New Roman"/>
                <w:b/>
              </w:rPr>
              <w:t>органа местного самоуправления, других средствах массовой информации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04C2F"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DC5D27" w:rsidP="005F672E">
            <w:pPr>
              <w:widowControl w:val="0"/>
              <w:autoSpaceDE w:val="0"/>
              <w:autoSpaceDN w:val="0"/>
              <w:adjustRightInd w:val="0"/>
              <w:spacing w:after="0" w:line="240" w:lineRule="auto"/>
              <w:jc w:val="both"/>
              <w:rPr>
                <w:rFonts w:ascii="Times New Roman" w:hAnsi="Times New Roman"/>
              </w:rPr>
            </w:pPr>
          </w:p>
          <w:p w:rsidR="00797510" w:rsidRPr="00797510" w:rsidRDefault="00797510" w:rsidP="00797510">
            <w:pPr>
              <w:widowControl w:val="0"/>
              <w:autoSpaceDE w:val="0"/>
              <w:autoSpaceDN w:val="0"/>
              <w:adjustRightInd w:val="0"/>
              <w:spacing w:after="0" w:line="240" w:lineRule="auto"/>
              <w:jc w:val="center"/>
              <w:rPr>
                <w:rFonts w:ascii="Times New Roman" w:hAnsi="Times New Roman"/>
                <w:u w:val="single"/>
              </w:rPr>
            </w:pPr>
            <w:r w:rsidRPr="00797510">
              <w:rPr>
                <w:rFonts w:ascii="Times New Roman" w:hAnsi="Times New Roman"/>
                <w:u w:val="single"/>
              </w:rPr>
              <w:t>На постоянной основе осуществлялось консультирование сотрудников структурных подразделений администрации Балахнинского муниципального округа Нижегородской области по всем вопросам, касающимся процедуры оценки регулирующего воздействия нормативных правовых актов (экспертизы актов). Информирование руководителей структурных подразделений администрации Балахнинского муниципального округа Нижегородской области о необходимости проведения процедуры оценки регулирующего воздействия и экспертизы</w:t>
            </w:r>
          </w:p>
          <w:p w:rsidR="001C2A19" w:rsidRPr="00557EBD" w:rsidRDefault="00797510" w:rsidP="00797510">
            <w:pPr>
              <w:widowControl w:val="0"/>
              <w:autoSpaceDE w:val="0"/>
              <w:autoSpaceDN w:val="0"/>
              <w:adjustRightInd w:val="0"/>
              <w:spacing w:after="0" w:line="240" w:lineRule="auto"/>
              <w:jc w:val="center"/>
              <w:rPr>
                <w:rFonts w:ascii="Times New Roman" w:hAnsi="Times New Roman"/>
                <w:u w:val="single"/>
              </w:rPr>
            </w:pPr>
            <w:r w:rsidRPr="00797510">
              <w:rPr>
                <w:rFonts w:ascii="Times New Roman" w:hAnsi="Times New Roman"/>
                <w:u w:val="single"/>
              </w:rPr>
              <w:t>муниципальных нормативных правовых актов.</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C2A19" w:rsidP="00AF36CF">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405357" w:rsidRPr="00557EBD">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557EBD" w:rsidRDefault="0027063C" w:rsidP="0027063C">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AF36CF">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2C099A" w:rsidP="0079751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C2A19" w:rsidRDefault="001C2A19" w:rsidP="00AF36CF">
            <w:pPr>
              <w:widowControl w:val="0"/>
              <w:autoSpaceDE w:val="0"/>
              <w:autoSpaceDN w:val="0"/>
              <w:adjustRightInd w:val="0"/>
              <w:spacing w:after="0" w:line="240" w:lineRule="auto"/>
              <w:jc w:val="center"/>
              <w:rPr>
                <w:rFonts w:ascii="Times New Roman" w:hAnsi="Times New Roman"/>
                <w:i/>
                <w:sz w:val="16"/>
                <w:szCs w:val="16"/>
              </w:rPr>
            </w:pPr>
          </w:p>
          <w:p w:rsidR="00DC5D27" w:rsidRPr="00631B8F" w:rsidRDefault="00D06BEE" w:rsidP="00AF36CF">
            <w:pPr>
              <w:widowControl w:val="0"/>
              <w:autoSpaceDE w:val="0"/>
              <w:autoSpaceDN w:val="0"/>
              <w:adjustRightInd w:val="0"/>
              <w:spacing w:after="0" w:line="240" w:lineRule="auto"/>
              <w:jc w:val="center"/>
              <w:rPr>
                <w:rFonts w:ascii="Times New Roman" w:hAnsi="Times New Roman"/>
              </w:rPr>
            </w:pPr>
            <w:r w:rsidRPr="00631B8F">
              <w:rPr>
                <w:rFonts w:ascii="Times New Roman" w:hAnsi="Times New Roman"/>
              </w:rPr>
              <w:t xml:space="preserve">Соглашение от 26.05.2023 №19 с АО «Корпорация развития </w:t>
            </w:r>
            <w:r w:rsidR="00631B8F" w:rsidRPr="00631B8F">
              <w:rPr>
                <w:rFonts w:ascii="Times New Roman" w:hAnsi="Times New Roman"/>
              </w:rPr>
              <w:t>Нижегородской области»</w:t>
            </w:r>
          </w:p>
        </w:tc>
      </w:tr>
    </w:tbl>
    <w:p w:rsidR="006C0112" w:rsidRDefault="006C0112" w:rsidP="0015661F">
      <w:pPr>
        <w:widowControl w:val="0"/>
        <w:autoSpaceDE w:val="0"/>
        <w:autoSpaceDN w:val="0"/>
        <w:adjustRightInd w:val="0"/>
        <w:spacing w:after="0" w:line="240" w:lineRule="auto"/>
        <w:jc w:val="both"/>
        <w:rPr>
          <w:rFonts w:cs="Calibri"/>
        </w:rPr>
      </w:pP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C633C6"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proofErr w:type="spellStart"/>
      <w:r w:rsidR="00631B8F">
        <w:rPr>
          <w:rFonts w:ascii="Times New Roman" w:hAnsi="Times New Roman"/>
          <w:b/>
          <w:sz w:val="28"/>
          <w:szCs w:val="28"/>
        </w:rPr>
        <w:t>Балахнинском</w:t>
      </w:r>
      <w:proofErr w:type="spellEnd"/>
      <w:r w:rsidR="00631B8F">
        <w:rPr>
          <w:rFonts w:ascii="Times New Roman" w:hAnsi="Times New Roman"/>
          <w:b/>
          <w:sz w:val="28"/>
          <w:szCs w:val="28"/>
        </w:rPr>
        <w:t xml:space="preserve"> муниципальном округе Нижегородской области</w:t>
      </w:r>
    </w:p>
    <w:p w:rsidR="006C0112" w:rsidRPr="00FC2ACE" w:rsidRDefault="00D34078"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 за </w:t>
      </w:r>
      <w:r w:rsidR="00631B8F">
        <w:rPr>
          <w:rFonts w:ascii="Times New Roman" w:hAnsi="Times New Roman"/>
          <w:b/>
          <w:sz w:val="28"/>
          <w:szCs w:val="28"/>
        </w:rPr>
        <w:t xml:space="preserve">2023 </w:t>
      </w:r>
      <w:r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D34078" w:rsidRDefault="00D34078" w:rsidP="004A7299">
      <w:pPr>
        <w:spacing w:after="0"/>
      </w:pPr>
    </w:p>
    <w:p w:rsidR="00631B8F" w:rsidRPr="00631B8F" w:rsidRDefault="00631B8F" w:rsidP="00631B8F">
      <w:pPr>
        <w:spacing w:after="0"/>
        <w:ind w:firstLine="709"/>
        <w:jc w:val="both"/>
        <w:rPr>
          <w:rFonts w:ascii="Times New Roman" w:hAnsi="Times New Roman"/>
          <w:sz w:val="28"/>
          <w:szCs w:val="28"/>
        </w:rPr>
      </w:pPr>
      <w:proofErr w:type="gramStart"/>
      <w:r w:rsidRPr="00631B8F">
        <w:rPr>
          <w:rFonts w:ascii="Times New Roman" w:hAnsi="Times New Roman"/>
          <w:sz w:val="28"/>
          <w:szCs w:val="28"/>
        </w:rPr>
        <w:t>На территории Балахнинского муниципального округа действует постановление администрации Балахнинского муниципального округа Нижегородской области от 29.01.2021 №58 (с изм. от 30.12.2021 №2546</w:t>
      </w:r>
      <w:r>
        <w:rPr>
          <w:rFonts w:ascii="Times New Roman" w:hAnsi="Times New Roman"/>
          <w:sz w:val="28"/>
          <w:szCs w:val="28"/>
        </w:rPr>
        <w:t>, от 15.06.2023 №1047, от 15.12.2023 №2400</w:t>
      </w:r>
      <w:r w:rsidRPr="00631B8F">
        <w:rPr>
          <w:rFonts w:ascii="Times New Roman" w:hAnsi="Times New Roman"/>
          <w:sz w:val="28"/>
          <w:szCs w:val="28"/>
        </w:rPr>
        <w:t>) «</w:t>
      </w:r>
      <w:r w:rsidRPr="00631B8F">
        <w:rPr>
          <w:rFonts w:ascii="Times New Roman" w:hAnsi="Times New Roman"/>
          <w:bCs/>
          <w:sz w:val="28"/>
          <w:szCs w:val="28"/>
        </w:rPr>
        <w:t>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w:t>
      </w:r>
      <w:r w:rsidRPr="00631B8F">
        <w:rPr>
          <w:rFonts w:ascii="Times New Roman" w:hAnsi="Times New Roman"/>
          <w:sz w:val="28"/>
          <w:szCs w:val="28"/>
        </w:rPr>
        <w:t>, которое</w:t>
      </w:r>
      <w:proofErr w:type="gramEnd"/>
      <w:r w:rsidRPr="00631B8F">
        <w:rPr>
          <w:rFonts w:ascii="Times New Roman" w:hAnsi="Times New Roman"/>
          <w:sz w:val="28"/>
          <w:szCs w:val="28"/>
        </w:rPr>
        <w:t xml:space="preserve"> </w:t>
      </w:r>
      <w:proofErr w:type="gramStart"/>
      <w:r w:rsidRPr="00631B8F">
        <w:rPr>
          <w:rFonts w:ascii="Times New Roman" w:hAnsi="Times New Roman"/>
          <w:sz w:val="28"/>
          <w:szCs w:val="28"/>
        </w:rPr>
        <w:t xml:space="preserve">определяет правила проведения оценки регулирующего воздействия проектов нормативных правовых актов администрации Балахнинского муниципального округа Нижегородской области,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w:t>
      </w:r>
      <w:r w:rsidRPr="00631B8F">
        <w:rPr>
          <w:rFonts w:ascii="Times New Roman" w:hAnsi="Times New Roman"/>
          <w:sz w:val="28"/>
          <w:szCs w:val="28"/>
        </w:rPr>
        <w:lastRenderedPageBreak/>
        <w:t>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End"/>
    </w:p>
    <w:p w:rsidR="00D34078" w:rsidRDefault="00D34078" w:rsidP="004A7299">
      <w:pPr>
        <w:spacing w:after="0"/>
        <w:rPr>
          <w:rFonts w:ascii="Times New Roman" w:hAnsi="Times New Roman"/>
          <w:i/>
          <w:sz w:val="28"/>
          <w:szCs w:val="28"/>
        </w:rPr>
      </w:pPr>
    </w:p>
    <w:p w:rsidR="00D34078" w:rsidRDefault="00D34078" w:rsidP="004A7299">
      <w:pPr>
        <w:widowControl w:val="0"/>
        <w:shd w:val="clear" w:color="auto" w:fill="FFFFFF"/>
        <w:autoSpaceDE w:val="0"/>
        <w:autoSpaceDN w:val="0"/>
        <w:adjustRightInd w:val="0"/>
        <w:spacing w:after="0" w:line="360" w:lineRule="auto"/>
        <w:jc w:val="both"/>
        <w:rPr>
          <w:rFonts w:ascii="Times New Roman" w:eastAsia="Times New Roman" w:hAnsi="Times New Roman"/>
          <w:color w:val="000000"/>
          <w:spacing w:val="-1"/>
          <w:sz w:val="28"/>
          <w:szCs w:val="28"/>
          <w:lang w:eastAsia="ru-RU"/>
        </w:rPr>
      </w:pP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pPr w:leftFromText="180" w:rightFromText="180" w:vertAnchor="text" w:tblpY="1"/>
        <w:tblOverlap w:val="never"/>
        <w:tblW w:w="9493" w:type="dxa"/>
        <w:tblLayout w:type="fixed"/>
        <w:tblLook w:val="04A0" w:firstRow="1" w:lastRow="0" w:firstColumn="1" w:lastColumn="0" w:noHBand="0" w:noVBand="1"/>
      </w:tblPr>
      <w:tblGrid>
        <w:gridCol w:w="534"/>
        <w:gridCol w:w="1871"/>
        <w:gridCol w:w="1559"/>
        <w:gridCol w:w="1843"/>
        <w:gridCol w:w="1843"/>
        <w:gridCol w:w="1843"/>
      </w:tblGrid>
      <w:tr w:rsidR="00FC2ACE" w:rsidRPr="009B141B" w:rsidTr="00631B8F">
        <w:trPr>
          <w:trHeight w:val="828"/>
        </w:trPr>
        <w:tc>
          <w:tcPr>
            <w:tcW w:w="534" w:type="dxa"/>
          </w:tcPr>
          <w:p w:rsidR="00FC2ACE" w:rsidRPr="00BF5949" w:rsidRDefault="00FC2ACE" w:rsidP="00631B8F">
            <w:pPr>
              <w:spacing w:before="240"/>
              <w:jc w:val="center"/>
              <w:rPr>
                <w:rFonts w:asciiTheme="minorHAnsi" w:hAnsiTheme="minorHAnsi"/>
                <w:b/>
                <w:sz w:val="24"/>
                <w:szCs w:val="24"/>
              </w:rPr>
            </w:pPr>
            <w:r w:rsidRPr="00BF5949">
              <w:rPr>
                <w:rFonts w:asciiTheme="minorHAnsi" w:hAnsiTheme="minorHAnsi"/>
                <w:b/>
                <w:sz w:val="24"/>
                <w:szCs w:val="24"/>
              </w:rPr>
              <w:t xml:space="preserve">№ </w:t>
            </w:r>
            <w:proofErr w:type="gramStart"/>
            <w:r w:rsidRPr="00BF5949">
              <w:rPr>
                <w:rFonts w:asciiTheme="minorHAnsi" w:hAnsiTheme="minorHAnsi"/>
                <w:b/>
                <w:sz w:val="24"/>
                <w:szCs w:val="24"/>
              </w:rPr>
              <w:t>п</w:t>
            </w:r>
            <w:proofErr w:type="gramEnd"/>
            <w:r w:rsidRPr="00BF5949">
              <w:rPr>
                <w:rFonts w:asciiTheme="minorHAnsi" w:hAnsiTheme="minorHAnsi"/>
                <w:b/>
                <w:sz w:val="24"/>
                <w:szCs w:val="24"/>
              </w:rPr>
              <w:t>/п</w:t>
            </w:r>
          </w:p>
        </w:tc>
        <w:tc>
          <w:tcPr>
            <w:tcW w:w="1871" w:type="dxa"/>
          </w:tcPr>
          <w:p w:rsidR="00FC2ACE" w:rsidRPr="00BF5949" w:rsidRDefault="00FC2ACE" w:rsidP="00631B8F">
            <w:pPr>
              <w:spacing w:before="240"/>
              <w:jc w:val="center"/>
              <w:rPr>
                <w:rFonts w:asciiTheme="minorHAnsi" w:hAnsiTheme="minorHAnsi"/>
                <w:b/>
                <w:sz w:val="24"/>
                <w:szCs w:val="24"/>
              </w:rPr>
            </w:pPr>
            <w:r w:rsidRPr="00BF5949">
              <w:rPr>
                <w:rFonts w:asciiTheme="minorHAnsi" w:hAnsiTheme="minorHAnsi"/>
                <w:b/>
                <w:sz w:val="24"/>
                <w:szCs w:val="24"/>
              </w:rPr>
              <w:t>Наименование проекта</w:t>
            </w:r>
          </w:p>
          <w:p w:rsidR="00FC2ACE" w:rsidRPr="00BF5949" w:rsidRDefault="00FC2ACE" w:rsidP="00631B8F">
            <w:pPr>
              <w:jc w:val="center"/>
              <w:rPr>
                <w:rFonts w:asciiTheme="minorHAnsi" w:hAnsiTheme="minorHAnsi"/>
                <w:b/>
                <w:sz w:val="24"/>
                <w:szCs w:val="24"/>
              </w:rPr>
            </w:pPr>
            <w:r w:rsidRPr="00BF5949">
              <w:rPr>
                <w:rFonts w:asciiTheme="minorHAnsi" w:hAnsiTheme="minorHAnsi"/>
                <w:b/>
                <w:sz w:val="24"/>
                <w:szCs w:val="24"/>
              </w:rPr>
              <w:t>правового акта</w:t>
            </w:r>
          </w:p>
        </w:tc>
        <w:tc>
          <w:tcPr>
            <w:tcW w:w="1559" w:type="dxa"/>
          </w:tcPr>
          <w:p w:rsidR="00FC2ACE" w:rsidRPr="00BF5949" w:rsidRDefault="00FC2ACE" w:rsidP="00631B8F">
            <w:pPr>
              <w:jc w:val="center"/>
              <w:rPr>
                <w:rFonts w:asciiTheme="minorHAnsi" w:hAnsiTheme="minorHAnsi"/>
                <w:b/>
                <w:sz w:val="24"/>
                <w:szCs w:val="24"/>
              </w:rPr>
            </w:pPr>
          </w:p>
          <w:p w:rsidR="00FC2ACE" w:rsidRPr="00BF5949" w:rsidRDefault="00FC2ACE" w:rsidP="00631B8F">
            <w:pPr>
              <w:spacing w:before="120"/>
              <w:jc w:val="center"/>
              <w:rPr>
                <w:rFonts w:asciiTheme="minorHAnsi" w:hAnsiTheme="minorHAnsi"/>
                <w:b/>
                <w:sz w:val="24"/>
                <w:szCs w:val="24"/>
              </w:rPr>
            </w:pPr>
            <w:r w:rsidRPr="00BF5949">
              <w:rPr>
                <w:rFonts w:asciiTheme="minorHAnsi" w:hAnsiTheme="minorHAnsi"/>
                <w:b/>
                <w:sz w:val="24"/>
                <w:szCs w:val="24"/>
              </w:rPr>
              <w:t>Разработчик</w:t>
            </w:r>
          </w:p>
        </w:tc>
        <w:tc>
          <w:tcPr>
            <w:tcW w:w="1843" w:type="dxa"/>
          </w:tcPr>
          <w:p w:rsidR="00FC2ACE" w:rsidRPr="00BF5949" w:rsidRDefault="00FC2ACE" w:rsidP="00631B8F">
            <w:pPr>
              <w:ind w:firstLine="34"/>
              <w:jc w:val="center"/>
              <w:rPr>
                <w:rFonts w:asciiTheme="minorHAnsi" w:hAnsiTheme="minorHAnsi"/>
                <w:b/>
                <w:sz w:val="24"/>
                <w:szCs w:val="24"/>
              </w:rPr>
            </w:pPr>
          </w:p>
          <w:p w:rsidR="00FC2ACE" w:rsidRPr="00BF5949" w:rsidRDefault="00FC2ACE" w:rsidP="00631B8F">
            <w:pPr>
              <w:spacing w:before="120"/>
              <w:ind w:firstLine="34"/>
              <w:jc w:val="center"/>
              <w:rPr>
                <w:rFonts w:asciiTheme="minorHAnsi" w:hAnsiTheme="minorHAnsi"/>
                <w:b/>
                <w:sz w:val="24"/>
                <w:szCs w:val="24"/>
              </w:rPr>
            </w:pPr>
            <w:r w:rsidRPr="00BF5949">
              <w:rPr>
                <w:rFonts w:asciiTheme="minorHAnsi" w:hAnsiTheme="minorHAnsi"/>
                <w:b/>
                <w:sz w:val="24"/>
                <w:szCs w:val="24"/>
              </w:rPr>
              <w:t>Предмет регулирования</w:t>
            </w:r>
          </w:p>
        </w:tc>
        <w:tc>
          <w:tcPr>
            <w:tcW w:w="1843" w:type="dxa"/>
          </w:tcPr>
          <w:p w:rsidR="00FC2ACE" w:rsidRPr="00BF5949" w:rsidRDefault="00FC2ACE" w:rsidP="00631B8F">
            <w:pPr>
              <w:jc w:val="center"/>
              <w:rPr>
                <w:rFonts w:asciiTheme="minorHAnsi" w:hAnsiTheme="minorHAnsi"/>
                <w:b/>
                <w:sz w:val="24"/>
                <w:szCs w:val="24"/>
              </w:rPr>
            </w:pPr>
            <w:r w:rsidRPr="00BF5949">
              <w:rPr>
                <w:rFonts w:asciiTheme="minorHAnsi" w:hAnsiTheme="minorHAnsi"/>
                <w:b/>
                <w:sz w:val="24"/>
                <w:szCs w:val="24"/>
              </w:rPr>
              <w:t>Количество</w:t>
            </w:r>
            <w:r w:rsidR="007D1614">
              <w:rPr>
                <w:rFonts w:asciiTheme="minorHAnsi" w:hAnsiTheme="minorHAnsi"/>
                <w:b/>
                <w:sz w:val="24"/>
                <w:szCs w:val="24"/>
              </w:rPr>
              <w:t xml:space="preserve"> участников публичных консульта</w:t>
            </w:r>
            <w:r w:rsidR="00C633C6" w:rsidRPr="00BF5949">
              <w:rPr>
                <w:rFonts w:asciiTheme="minorHAnsi" w:hAnsiTheme="minorHAnsi"/>
                <w:b/>
                <w:sz w:val="24"/>
                <w:szCs w:val="24"/>
              </w:rPr>
              <w:t>ций</w:t>
            </w:r>
          </w:p>
        </w:tc>
        <w:tc>
          <w:tcPr>
            <w:tcW w:w="1843" w:type="dxa"/>
          </w:tcPr>
          <w:p w:rsidR="00FC2ACE" w:rsidRPr="00BF5949" w:rsidRDefault="00FC2ACE" w:rsidP="00631B8F">
            <w:pPr>
              <w:jc w:val="center"/>
              <w:rPr>
                <w:rFonts w:asciiTheme="minorHAnsi" w:hAnsiTheme="minorHAnsi"/>
                <w:b/>
                <w:sz w:val="24"/>
                <w:szCs w:val="24"/>
              </w:rPr>
            </w:pPr>
            <w:r w:rsidRPr="00BF5949">
              <w:rPr>
                <w:rFonts w:asciiTheme="minorHAnsi" w:hAnsiTheme="minorHAnsi"/>
                <w:b/>
                <w:sz w:val="24"/>
                <w:szCs w:val="24"/>
              </w:rPr>
              <w:t xml:space="preserve">Учет </w:t>
            </w:r>
          </w:p>
          <w:p w:rsidR="00FC2ACE" w:rsidRPr="00BF5949" w:rsidRDefault="00FC2ACE" w:rsidP="00631B8F">
            <w:pPr>
              <w:jc w:val="center"/>
              <w:rPr>
                <w:rFonts w:asciiTheme="minorHAnsi" w:hAnsiTheme="minorHAnsi"/>
                <w:b/>
                <w:sz w:val="24"/>
                <w:szCs w:val="24"/>
              </w:rPr>
            </w:pPr>
            <w:r w:rsidRPr="00BF5949">
              <w:rPr>
                <w:rFonts w:asciiTheme="minorHAnsi" w:hAnsiTheme="minorHAnsi"/>
                <w:b/>
                <w:sz w:val="24"/>
                <w:szCs w:val="24"/>
              </w:rPr>
              <w:t xml:space="preserve">замечаний и предложений </w:t>
            </w:r>
          </w:p>
          <w:p w:rsidR="00FC2ACE" w:rsidRPr="00BF5949" w:rsidRDefault="00FC2ACE" w:rsidP="00631B8F">
            <w:pPr>
              <w:jc w:val="center"/>
              <w:rPr>
                <w:rFonts w:asciiTheme="minorHAnsi" w:hAnsiTheme="minorHAnsi"/>
                <w:b/>
                <w:sz w:val="24"/>
                <w:szCs w:val="24"/>
                <w:vertAlign w:val="superscript"/>
              </w:rPr>
            </w:pPr>
            <w:r w:rsidRPr="00BF5949">
              <w:rPr>
                <w:rFonts w:asciiTheme="minorHAnsi" w:hAnsiTheme="minorHAnsi"/>
                <w:b/>
                <w:sz w:val="24"/>
                <w:szCs w:val="24"/>
              </w:rPr>
              <w:t>по проекту</w:t>
            </w:r>
          </w:p>
        </w:tc>
      </w:tr>
      <w:tr w:rsidR="00631B8F" w:rsidRPr="003A7F6A" w:rsidTr="00631B8F">
        <w:tc>
          <w:tcPr>
            <w:tcW w:w="534" w:type="dxa"/>
          </w:tcPr>
          <w:p w:rsidR="00631B8F" w:rsidRPr="00C32781" w:rsidRDefault="00631B8F" w:rsidP="00631B8F">
            <w:pPr>
              <w:jc w:val="center"/>
              <w:rPr>
                <w:rFonts w:ascii="Times New Roman" w:hAnsi="Times New Roman"/>
                <w:sz w:val="24"/>
                <w:szCs w:val="24"/>
              </w:rPr>
            </w:pPr>
            <w:bookmarkStart w:id="4" w:name="_GoBack"/>
            <w:bookmarkEnd w:id="4"/>
            <w:r w:rsidRPr="00C32781">
              <w:rPr>
                <w:rFonts w:ascii="Times New Roman" w:hAnsi="Times New Roman"/>
                <w:sz w:val="24"/>
                <w:szCs w:val="24"/>
              </w:rPr>
              <w:t>1</w:t>
            </w:r>
          </w:p>
        </w:tc>
        <w:tc>
          <w:tcPr>
            <w:tcW w:w="1871" w:type="dxa"/>
          </w:tcPr>
          <w:p w:rsidR="00631B8F" w:rsidRPr="00C32781" w:rsidRDefault="00631B8F" w:rsidP="00631B8F">
            <w:pPr>
              <w:rPr>
                <w:rFonts w:ascii="Times New Roman" w:hAnsi="Times New Roman"/>
                <w:sz w:val="24"/>
                <w:szCs w:val="24"/>
              </w:rPr>
            </w:pPr>
            <w:r w:rsidRPr="00C32781">
              <w:rPr>
                <w:rFonts w:ascii="Times New Roman" w:hAnsi="Times New Roman"/>
                <w:sz w:val="24"/>
                <w:szCs w:val="24"/>
              </w:rPr>
              <w:t>О предоставлении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(оказания добровольного содействия)</w:t>
            </w:r>
          </w:p>
        </w:tc>
        <w:tc>
          <w:tcPr>
            <w:tcW w:w="1559" w:type="dxa"/>
          </w:tcPr>
          <w:p w:rsidR="00631B8F" w:rsidRPr="00C32781" w:rsidRDefault="00631B8F" w:rsidP="00631B8F">
            <w:pPr>
              <w:rPr>
                <w:rFonts w:ascii="Times New Roman" w:hAnsi="Times New Roman"/>
                <w:sz w:val="24"/>
                <w:szCs w:val="24"/>
              </w:rPr>
            </w:pPr>
            <w:r w:rsidRPr="00C32781">
              <w:rPr>
                <w:rFonts w:ascii="Times New Roman" w:hAnsi="Times New Roman"/>
                <w:sz w:val="24"/>
                <w:szCs w:val="24"/>
              </w:rPr>
              <w:t>Комитет по управлению муниципальным имуществом и земельными ресурсами Администрации Балахнинского муниципального округа</w:t>
            </w:r>
          </w:p>
          <w:p w:rsidR="00631B8F" w:rsidRPr="00C32781" w:rsidRDefault="00631B8F" w:rsidP="00631B8F">
            <w:pPr>
              <w:rPr>
                <w:rFonts w:ascii="Times New Roman" w:hAnsi="Times New Roman"/>
                <w:sz w:val="24"/>
                <w:szCs w:val="24"/>
              </w:rPr>
            </w:pPr>
          </w:p>
        </w:tc>
        <w:tc>
          <w:tcPr>
            <w:tcW w:w="1843" w:type="dxa"/>
          </w:tcPr>
          <w:p w:rsidR="00631B8F" w:rsidRPr="00C32781" w:rsidRDefault="00631B8F"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предоставлением субъектам предпринимательской деятельности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(оказания добровольного содействия)</w:t>
            </w:r>
          </w:p>
        </w:tc>
        <w:tc>
          <w:tcPr>
            <w:tcW w:w="1843" w:type="dxa"/>
          </w:tcPr>
          <w:p w:rsidR="00631B8F" w:rsidRPr="00C32781" w:rsidRDefault="00631B8F"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631B8F"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631B8F" w:rsidP="00631B8F">
            <w:pPr>
              <w:jc w:val="center"/>
              <w:rPr>
                <w:rFonts w:ascii="Times New Roman" w:hAnsi="Times New Roman"/>
                <w:sz w:val="24"/>
                <w:szCs w:val="24"/>
              </w:rPr>
            </w:pPr>
            <w:r w:rsidRPr="00C32781">
              <w:rPr>
                <w:rFonts w:ascii="Times New Roman" w:hAnsi="Times New Roman"/>
                <w:sz w:val="24"/>
                <w:szCs w:val="24"/>
              </w:rPr>
              <w:t>2</w:t>
            </w:r>
          </w:p>
        </w:tc>
        <w:tc>
          <w:tcPr>
            <w:tcW w:w="1871" w:type="dxa"/>
          </w:tcPr>
          <w:p w:rsidR="00631B8F" w:rsidRPr="00C32781" w:rsidRDefault="00631B8F"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w:t>
            </w:r>
            <w:r w:rsidRPr="00C32781">
              <w:rPr>
                <w:rFonts w:ascii="Times New Roman" w:hAnsi="Times New Roman"/>
                <w:sz w:val="24"/>
                <w:szCs w:val="24"/>
              </w:rPr>
              <w:lastRenderedPageBreak/>
              <w:t xml:space="preserve">нестационарных торговых объектов, расположенных на территории Балахнинского муниципального округа Нижегородской области на 2021-2025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631B8F" w:rsidRPr="00C32781" w:rsidRDefault="00631B8F" w:rsidP="00631B8F">
            <w:pPr>
              <w:rPr>
                <w:rFonts w:ascii="Times New Roman" w:hAnsi="Times New Roman"/>
                <w:sz w:val="24"/>
                <w:szCs w:val="24"/>
              </w:rPr>
            </w:pPr>
            <w:r w:rsidRPr="00C32781">
              <w:rPr>
                <w:rFonts w:ascii="Times New Roman" w:hAnsi="Times New Roman"/>
                <w:sz w:val="24"/>
                <w:szCs w:val="24"/>
              </w:rPr>
              <w:lastRenderedPageBreak/>
              <w:t>Отдел экономики, предпринимательства и инвестиционной политики</w:t>
            </w:r>
          </w:p>
          <w:p w:rsidR="00631B8F" w:rsidRPr="00C32781" w:rsidRDefault="00631B8F" w:rsidP="00631B8F">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 Нижегородс</w:t>
            </w:r>
            <w:r w:rsidRPr="00C32781">
              <w:rPr>
                <w:rFonts w:ascii="Times New Roman" w:hAnsi="Times New Roman"/>
                <w:sz w:val="24"/>
                <w:szCs w:val="24"/>
              </w:rPr>
              <w:lastRenderedPageBreak/>
              <w:t xml:space="preserve">кой </w:t>
            </w:r>
            <w:proofErr w:type="spellStart"/>
            <w:r w:rsidRPr="00C32781">
              <w:rPr>
                <w:rFonts w:ascii="Times New Roman" w:hAnsi="Times New Roman"/>
                <w:sz w:val="24"/>
                <w:szCs w:val="24"/>
              </w:rPr>
              <w:t>област</w:t>
            </w:r>
            <w:proofErr w:type="spellEnd"/>
          </w:p>
        </w:tc>
        <w:tc>
          <w:tcPr>
            <w:tcW w:w="1843" w:type="dxa"/>
          </w:tcPr>
          <w:p w:rsidR="00631B8F" w:rsidRPr="00C32781" w:rsidRDefault="00EF249F" w:rsidP="00631B8F">
            <w:pPr>
              <w:rPr>
                <w:rFonts w:ascii="Times New Roman" w:hAnsi="Times New Roman"/>
                <w:sz w:val="24"/>
                <w:szCs w:val="24"/>
              </w:rPr>
            </w:pPr>
            <w:r w:rsidRPr="00C32781">
              <w:rPr>
                <w:rFonts w:ascii="Times New Roman" w:hAnsi="Times New Roman"/>
                <w:sz w:val="24"/>
                <w:szCs w:val="24"/>
              </w:rPr>
              <w:lastRenderedPageBreak/>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631B8F" w:rsidRPr="00C32781" w:rsidRDefault="00EF249F"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EF249F" w:rsidP="00631B8F">
            <w:pPr>
              <w:rPr>
                <w:rFonts w:asciiTheme="minorHAnsi" w:hAnsiTheme="minorHAnsi"/>
                <w:sz w:val="24"/>
                <w:szCs w:val="24"/>
              </w:rPr>
            </w:pPr>
            <w:r w:rsidRPr="00C32781">
              <w:rPr>
                <w:rFonts w:asciiTheme="minorHAnsi" w:hAnsiTheme="minorHAnsi"/>
                <w:sz w:val="24"/>
                <w:szCs w:val="24"/>
              </w:rPr>
              <w:t>учтено</w:t>
            </w:r>
          </w:p>
        </w:tc>
      </w:tr>
      <w:tr w:rsidR="00631B8F" w:rsidRPr="003A7F6A" w:rsidTr="00631B8F">
        <w:tc>
          <w:tcPr>
            <w:tcW w:w="534" w:type="dxa"/>
          </w:tcPr>
          <w:p w:rsidR="00631B8F" w:rsidRPr="00C32781" w:rsidRDefault="00EF249F" w:rsidP="00631B8F">
            <w:pPr>
              <w:jc w:val="center"/>
              <w:rPr>
                <w:rFonts w:ascii="Times New Roman" w:hAnsi="Times New Roman"/>
                <w:sz w:val="24"/>
                <w:szCs w:val="24"/>
              </w:rPr>
            </w:pPr>
            <w:r w:rsidRPr="00C32781">
              <w:rPr>
                <w:rFonts w:ascii="Times New Roman" w:hAnsi="Times New Roman"/>
                <w:sz w:val="24"/>
                <w:szCs w:val="24"/>
              </w:rPr>
              <w:lastRenderedPageBreak/>
              <w:t>3</w:t>
            </w:r>
          </w:p>
        </w:tc>
        <w:tc>
          <w:tcPr>
            <w:tcW w:w="1871" w:type="dxa"/>
          </w:tcPr>
          <w:p w:rsidR="00631B8F" w:rsidRPr="00C32781" w:rsidRDefault="00EF249F" w:rsidP="00631B8F">
            <w:pPr>
              <w:rPr>
                <w:rFonts w:ascii="Times New Roman" w:hAnsi="Times New Roman"/>
                <w:sz w:val="24"/>
                <w:szCs w:val="24"/>
              </w:rPr>
            </w:pPr>
            <w:r w:rsidRPr="00C32781">
              <w:rPr>
                <w:rFonts w:ascii="Times New Roman" w:hAnsi="Times New Roman"/>
                <w:bCs/>
                <w:sz w:val="24"/>
                <w:szCs w:val="24"/>
              </w:rPr>
              <w:t>Об утверждении Правил благоустройства территории муниципального образования «Балахнинский муниципальный округ Нижегородской области»</w:t>
            </w:r>
          </w:p>
        </w:tc>
        <w:tc>
          <w:tcPr>
            <w:tcW w:w="1559" w:type="dxa"/>
          </w:tcPr>
          <w:p w:rsidR="00631B8F" w:rsidRPr="00C32781" w:rsidRDefault="00EF249F" w:rsidP="00631B8F">
            <w:pPr>
              <w:rPr>
                <w:rFonts w:ascii="Times New Roman" w:hAnsi="Times New Roman"/>
                <w:sz w:val="24"/>
                <w:szCs w:val="24"/>
              </w:rPr>
            </w:pPr>
            <w:r w:rsidRPr="00C32781">
              <w:rPr>
                <w:rFonts w:ascii="Times New Roman" w:hAnsi="Times New Roman"/>
                <w:sz w:val="24"/>
                <w:szCs w:val="24"/>
              </w:rPr>
              <w:t>Управление административно-технического и муниципального контроля администрации Балахнинского муниципального округа</w:t>
            </w:r>
          </w:p>
        </w:tc>
        <w:tc>
          <w:tcPr>
            <w:tcW w:w="1843" w:type="dxa"/>
          </w:tcPr>
          <w:p w:rsidR="00631B8F" w:rsidRPr="00C32781" w:rsidRDefault="000837BF" w:rsidP="00631B8F">
            <w:pPr>
              <w:rPr>
                <w:rFonts w:ascii="Times New Roman" w:hAnsi="Times New Roman"/>
                <w:sz w:val="24"/>
                <w:szCs w:val="24"/>
              </w:rPr>
            </w:pPr>
            <w:r w:rsidRPr="00C32781">
              <w:rPr>
                <w:rFonts w:ascii="Times New Roman" w:hAnsi="Times New Roman"/>
                <w:sz w:val="24"/>
                <w:szCs w:val="24"/>
              </w:rPr>
              <w:t>установление единых норм и обязательных для исполнения требований, направленных на организацию благоустройства, обеспечение надлежащего состояния и уборки территории Балахнинского муниципального округа Нижегородской области</w:t>
            </w:r>
          </w:p>
        </w:tc>
        <w:tc>
          <w:tcPr>
            <w:tcW w:w="1843" w:type="dxa"/>
          </w:tcPr>
          <w:p w:rsidR="00631B8F" w:rsidRPr="00C32781" w:rsidRDefault="000837BF"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0837BF" w:rsidP="00631B8F">
            <w:pPr>
              <w:rPr>
                <w:rFonts w:asciiTheme="minorHAnsi" w:hAnsiTheme="minorHAnsi"/>
                <w:sz w:val="24"/>
                <w:szCs w:val="24"/>
              </w:rPr>
            </w:pPr>
            <w:r w:rsidRPr="00C32781">
              <w:rPr>
                <w:rFonts w:asciiTheme="minorHAnsi" w:hAnsiTheme="minorHAnsi"/>
                <w:sz w:val="24"/>
                <w:szCs w:val="24"/>
              </w:rPr>
              <w:t>учтено</w:t>
            </w:r>
          </w:p>
        </w:tc>
      </w:tr>
      <w:tr w:rsidR="00631B8F" w:rsidRPr="003A7F6A" w:rsidTr="00631B8F">
        <w:tc>
          <w:tcPr>
            <w:tcW w:w="534" w:type="dxa"/>
          </w:tcPr>
          <w:p w:rsidR="00631B8F" w:rsidRPr="00C32781" w:rsidRDefault="000837BF" w:rsidP="00631B8F">
            <w:pPr>
              <w:jc w:val="center"/>
              <w:rPr>
                <w:rFonts w:ascii="Times New Roman" w:hAnsi="Times New Roman"/>
                <w:sz w:val="24"/>
                <w:szCs w:val="24"/>
              </w:rPr>
            </w:pPr>
            <w:r w:rsidRPr="00C32781">
              <w:rPr>
                <w:rFonts w:ascii="Times New Roman" w:hAnsi="Times New Roman"/>
                <w:sz w:val="24"/>
                <w:szCs w:val="24"/>
              </w:rPr>
              <w:t>4</w:t>
            </w:r>
          </w:p>
        </w:tc>
        <w:tc>
          <w:tcPr>
            <w:tcW w:w="1871" w:type="dxa"/>
          </w:tcPr>
          <w:p w:rsidR="00631B8F" w:rsidRPr="00C32781" w:rsidRDefault="000837BF" w:rsidP="00631B8F">
            <w:pPr>
              <w:rPr>
                <w:rFonts w:ascii="Times New Roman" w:hAnsi="Times New Roman"/>
                <w:sz w:val="24"/>
                <w:szCs w:val="24"/>
              </w:rPr>
            </w:pPr>
            <w:r w:rsidRPr="00C32781">
              <w:rPr>
                <w:rFonts w:ascii="Times New Roman" w:hAnsi="Times New Roman"/>
                <w:sz w:val="24"/>
                <w:szCs w:val="24"/>
              </w:rPr>
              <w:t>Об утверждении Порядка предоставления субсидий из бюджета Балахнинского муниципального округа Нижегородской области на возмещение части затрат на поддержку собственного производства молока</w:t>
            </w:r>
          </w:p>
        </w:tc>
        <w:tc>
          <w:tcPr>
            <w:tcW w:w="1559" w:type="dxa"/>
          </w:tcPr>
          <w:p w:rsidR="000837BF" w:rsidRPr="00C32781" w:rsidRDefault="000837BF" w:rsidP="000837BF">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0837BF" w:rsidRPr="00C32781" w:rsidRDefault="000837BF" w:rsidP="000837BF">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631B8F" w:rsidRPr="00C32781" w:rsidRDefault="00631B8F" w:rsidP="00631B8F">
            <w:pPr>
              <w:rPr>
                <w:rFonts w:ascii="Times New Roman" w:hAnsi="Times New Roman"/>
                <w:sz w:val="24"/>
                <w:szCs w:val="24"/>
              </w:rPr>
            </w:pPr>
          </w:p>
        </w:tc>
        <w:tc>
          <w:tcPr>
            <w:tcW w:w="1843" w:type="dxa"/>
          </w:tcPr>
          <w:p w:rsidR="00631B8F" w:rsidRPr="00C32781" w:rsidRDefault="000837BF" w:rsidP="00631B8F">
            <w:pPr>
              <w:rPr>
                <w:rFonts w:ascii="Times New Roman" w:hAnsi="Times New Roman"/>
                <w:sz w:val="24"/>
                <w:szCs w:val="24"/>
              </w:rPr>
            </w:pPr>
            <w:r w:rsidRPr="00C32781">
              <w:rPr>
                <w:rFonts w:ascii="Times New Roman" w:hAnsi="Times New Roman"/>
                <w:sz w:val="24"/>
                <w:szCs w:val="24"/>
              </w:rPr>
              <w:t>регулирование условий и порядка предоставления мер поддержки, что всегда является актуальным в условиях развития экономики за счет малого и среднего бизнеса</w:t>
            </w:r>
          </w:p>
        </w:tc>
        <w:tc>
          <w:tcPr>
            <w:tcW w:w="1843" w:type="dxa"/>
          </w:tcPr>
          <w:p w:rsidR="00631B8F" w:rsidRPr="00C32781" w:rsidRDefault="000837BF"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0837BF"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0837BF" w:rsidP="00631B8F">
            <w:pPr>
              <w:jc w:val="center"/>
              <w:rPr>
                <w:rFonts w:ascii="Times New Roman" w:hAnsi="Times New Roman"/>
                <w:sz w:val="24"/>
                <w:szCs w:val="24"/>
              </w:rPr>
            </w:pPr>
            <w:r w:rsidRPr="00C32781">
              <w:rPr>
                <w:rFonts w:ascii="Times New Roman" w:hAnsi="Times New Roman"/>
                <w:sz w:val="24"/>
                <w:szCs w:val="24"/>
              </w:rPr>
              <w:t>5</w:t>
            </w:r>
          </w:p>
        </w:tc>
        <w:tc>
          <w:tcPr>
            <w:tcW w:w="1871" w:type="dxa"/>
          </w:tcPr>
          <w:p w:rsidR="00631B8F" w:rsidRPr="00C32781" w:rsidRDefault="000837BF" w:rsidP="00631B8F">
            <w:pPr>
              <w:rPr>
                <w:rFonts w:ascii="Times New Roman" w:hAnsi="Times New Roman"/>
                <w:sz w:val="24"/>
                <w:szCs w:val="24"/>
              </w:rPr>
            </w:pPr>
            <w:r w:rsidRPr="00C32781">
              <w:rPr>
                <w:rFonts w:ascii="Times New Roman" w:hAnsi="Times New Roman"/>
                <w:bCs/>
                <w:sz w:val="24"/>
                <w:szCs w:val="24"/>
              </w:rPr>
              <w:t xml:space="preserve">Об утверждении каталога </w:t>
            </w:r>
            <w:proofErr w:type="spellStart"/>
            <w:r w:rsidRPr="00C32781">
              <w:rPr>
                <w:rFonts w:ascii="Times New Roman" w:hAnsi="Times New Roman"/>
                <w:bCs/>
                <w:sz w:val="24"/>
                <w:szCs w:val="24"/>
              </w:rPr>
              <w:t>форэскизов</w:t>
            </w:r>
            <w:proofErr w:type="spellEnd"/>
            <w:r w:rsidRPr="00C32781">
              <w:rPr>
                <w:rFonts w:ascii="Times New Roman" w:hAnsi="Times New Roman"/>
                <w:bCs/>
                <w:sz w:val="24"/>
                <w:szCs w:val="24"/>
              </w:rPr>
              <w:t xml:space="preserve"> нестационарных торговых объектов на территории </w:t>
            </w:r>
            <w:r w:rsidRPr="00C32781">
              <w:rPr>
                <w:rFonts w:ascii="Times New Roman" w:hAnsi="Times New Roman"/>
                <w:bCs/>
                <w:sz w:val="24"/>
                <w:szCs w:val="24"/>
              </w:rPr>
              <w:lastRenderedPageBreak/>
              <w:t>Балахнинского муниципального округа Нижегородской области</w:t>
            </w:r>
          </w:p>
        </w:tc>
        <w:tc>
          <w:tcPr>
            <w:tcW w:w="1559" w:type="dxa"/>
          </w:tcPr>
          <w:p w:rsidR="00631B8F" w:rsidRPr="00C32781" w:rsidRDefault="000837BF" w:rsidP="00631B8F">
            <w:pPr>
              <w:rPr>
                <w:rFonts w:ascii="Times New Roman" w:hAnsi="Times New Roman"/>
                <w:sz w:val="24"/>
                <w:szCs w:val="24"/>
              </w:rPr>
            </w:pPr>
            <w:r w:rsidRPr="00C32781">
              <w:rPr>
                <w:rFonts w:ascii="Times New Roman" w:hAnsi="Times New Roman"/>
                <w:sz w:val="24"/>
                <w:szCs w:val="24"/>
              </w:rPr>
              <w:lastRenderedPageBreak/>
              <w:t>Отдел экономики, предпринимательства и инвестиционной политики администрац</w:t>
            </w:r>
            <w:r w:rsidRPr="00C32781">
              <w:rPr>
                <w:rFonts w:ascii="Times New Roman" w:hAnsi="Times New Roman"/>
                <w:sz w:val="24"/>
                <w:szCs w:val="24"/>
              </w:rPr>
              <w:lastRenderedPageBreak/>
              <w:t>ии Балахнинского муниципального округа</w:t>
            </w:r>
          </w:p>
        </w:tc>
        <w:tc>
          <w:tcPr>
            <w:tcW w:w="1843" w:type="dxa"/>
          </w:tcPr>
          <w:p w:rsidR="00631B8F" w:rsidRPr="00C32781" w:rsidRDefault="000837BF" w:rsidP="000837BF">
            <w:pPr>
              <w:rPr>
                <w:rFonts w:ascii="Times New Roman" w:hAnsi="Times New Roman"/>
                <w:sz w:val="24"/>
                <w:szCs w:val="24"/>
              </w:rPr>
            </w:pPr>
            <w:r w:rsidRPr="00C32781">
              <w:rPr>
                <w:rFonts w:ascii="Times New Roman" w:hAnsi="Times New Roman"/>
                <w:sz w:val="24"/>
                <w:szCs w:val="24"/>
              </w:rPr>
              <w:lastRenderedPageBreak/>
              <w:t xml:space="preserve">повышение комфортности условий проживания граждан и формирования целостного архитектурно - </w:t>
            </w:r>
            <w:r w:rsidRPr="00C32781">
              <w:rPr>
                <w:rFonts w:ascii="Times New Roman" w:hAnsi="Times New Roman"/>
                <w:sz w:val="24"/>
                <w:szCs w:val="24"/>
              </w:rPr>
              <w:lastRenderedPageBreak/>
              <w:t>эстетического облика территории Балахнинского муниципального округа</w:t>
            </w:r>
          </w:p>
        </w:tc>
        <w:tc>
          <w:tcPr>
            <w:tcW w:w="1843" w:type="dxa"/>
          </w:tcPr>
          <w:p w:rsidR="00631B8F" w:rsidRPr="00C32781" w:rsidRDefault="000837BF" w:rsidP="00631B8F">
            <w:pPr>
              <w:jc w:val="center"/>
              <w:rPr>
                <w:rFonts w:ascii="Times New Roman" w:hAnsi="Times New Roman"/>
                <w:sz w:val="24"/>
                <w:szCs w:val="24"/>
              </w:rPr>
            </w:pPr>
            <w:r w:rsidRPr="00C32781">
              <w:rPr>
                <w:rFonts w:ascii="Times New Roman" w:hAnsi="Times New Roman"/>
                <w:sz w:val="24"/>
                <w:szCs w:val="24"/>
              </w:rPr>
              <w:lastRenderedPageBreak/>
              <w:t>3</w:t>
            </w:r>
          </w:p>
        </w:tc>
        <w:tc>
          <w:tcPr>
            <w:tcW w:w="1843" w:type="dxa"/>
          </w:tcPr>
          <w:p w:rsidR="00631B8F" w:rsidRPr="00C32781" w:rsidRDefault="000837BF"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lastRenderedPageBreak/>
              <w:t>6</w:t>
            </w:r>
          </w:p>
        </w:tc>
        <w:tc>
          <w:tcPr>
            <w:tcW w:w="1871" w:type="dxa"/>
          </w:tcPr>
          <w:p w:rsidR="00631B8F" w:rsidRPr="00C32781" w:rsidRDefault="00517DB4" w:rsidP="00631B8F">
            <w:pPr>
              <w:rPr>
                <w:rFonts w:ascii="Times New Roman" w:hAnsi="Times New Roman"/>
                <w:sz w:val="24"/>
                <w:szCs w:val="24"/>
              </w:rPr>
            </w:pPr>
            <w:r w:rsidRPr="00C32781">
              <w:rPr>
                <w:rFonts w:ascii="Times New Roman" w:hAnsi="Times New Roman"/>
                <w:bCs/>
                <w:sz w:val="24"/>
                <w:szCs w:val="24"/>
              </w:rPr>
              <w:t>Об утверждении Порядка предоставления субсидии из бюджета Балахнинского муниципального округа Нижегородской области на возмещение части затрат на поддержку производства картофеля и овощей открытого грунта</w:t>
            </w:r>
          </w:p>
        </w:tc>
        <w:tc>
          <w:tcPr>
            <w:tcW w:w="1559" w:type="dxa"/>
          </w:tcPr>
          <w:p w:rsidR="00517DB4" w:rsidRPr="00C32781" w:rsidRDefault="00517DB4" w:rsidP="00517DB4">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517DB4" w:rsidRPr="00C32781" w:rsidRDefault="00517DB4" w:rsidP="00517DB4">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631B8F" w:rsidRPr="00C32781" w:rsidRDefault="00631B8F" w:rsidP="00631B8F">
            <w:pPr>
              <w:rPr>
                <w:rFonts w:ascii="Times New Roman" w:hAnsi="Times New Roman"/>
                <w:sz w:val="24"/>
                <w:szCs w:val="24"/>
              </w:rPr>
            </w:pPr>
          </w:p>
        </w:tc>
        <w:tc>
          <w:tcPr>
            <w:tcW w:w="1843" w:type="dxa"/>
          </w:tcPr>
          <w:p w:rsidR="00631B8F" w:rsidRPr="00C32781" w:rsidRDefault="00517DB4" w:rsidP="00631B8F">
            <w:pPr>
              <w:rPr>
                <w:rFonts w:ascii="Times New Roman" w:hAnsi="Times New Roman"/>
                <w:sz w:val="24"/>
                <w:szCs w:val="24"/>
              </w:rPr>
            </w:pPr>
            <w:r w:rsidRPr="00C32781">
              <w:rPr>
                <w:rFonts w:ascii="Times New Roman" w:hAnsi="Times New Roman"/>
                <w:sz w:val="24"/>
                <w:szCs w:val="24"/>
              </w:rPr>
              <w:t>регулирование условий и порядка предоставления мер поддержки</w:t>
            </w:r>
          </w:p>
        </w:tc>
        <w:tc>
          <w:tcPr>
            <w:tcW w:w="1843"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517DB4"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t>7</w:t>
            </w:r>
          </w:p>
        </w:tc>
        <w:tc>
          <w:tcPr>
            <w:tcW w:w="1871" w:type="dxa"/>
          </w:tcPr>
          <w:p w:rsidR="00631B8F" w:rsidRPr="00C32781" w:rsidRDefault="00672AFB"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2021-2025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672AFB" w:rsidRPr="00C32781" w:rsidRDefault="00672AFB" w:rsidP="00672AFB">
            <w:pPr>
              <w:rPr>
                <w:rFonts w:ascii="Times New Roman" w:hAnsi="Times New Roman"/>
                <w:sz w:val="24"/>
                <w:szCs w:val="24"/>
              </w:rPr>
            </w:pPr>
            <w:r w:rsidRPr="00C32781">
              <w:rPr>
                <w:rFonts w:ascii="Times New Roman" w:hAnsi="Times New Roman"/>
                <w:sz w:val="24"/>
                <w:szCs w:val="24"/>
              </w:rPr>
              <w:t>Отдел экономики, предпринимательства и инвестиционной политики</w:t>
            </w:r>
          </w:p>
          <w:p w:rsidR="00631B8F" w:rsidRPr="00C32781" w:rsidRDefault="00672AFB" w:rsidP="00672AFB">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631B8F" w:rsidRPr="00C32781" w:rsidRDefault="00014AFE"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631B8F" w:rsidRPr="00C32781" w:rsidRDefault="00014AFE"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014AFE" w:rsidP="00631B8F">
            <w:pPr>
              <w:rPr>
                <w:rFonts w:asciiTheme="minorHAnsi" w:hAnsiTheme="minorHAnsi"/>
                <w:sz w:val="24"/>
                <w:szCs w:val="24"/>
              </w:rPr>
            </w:pPr>
            <w:r w:rsidRPr="00C32781">
              <w:rPr>
                <w:rFonts w:asciiTheme="minorHAnsi" w:hAnsiTheme="minorHAnsi"/>
                <w:sz w:val="24"/>
                <w:szCs w:val="24"/>
              </w:rPr>
              <w:t>учтено</w:t>
            </w:r>
          </w:p>
        </w:tc>
      </w:tr>
      <w:tr w:rsidR="00631B8F" w:rsidRPr="003A7F6A" w:rsidTr="00631B8F">
        <w:tc>
          <w:tcPr>
            <w:tcW w:w="534"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t>8</w:t>
            </w:r>
          </w:p>
        </w:tc>
        <w:tc>
          <w:tcPr>
            <w:tcW w:w="1871" w:type="dxa"/>
          </w:tcPr>
          <w:p w:rsidR="00631B8F" w:rsidRPr="00C32781" w:rsidRDefault="001124D2" w:rsidP="00631B8F">
            <w:pPr>
              <w:rPr>
                <w:rFonts w:ascii="Times New Roman" w:hAnsi="Times New Roman"/>
                <w:sz w:val="24"/>
                <w:szCs w:val="24"/>
              </w:rPr>
            </w:pPr>
            <w:r w:rsidRPr="00C32781">
              <w:rPr>
                <w:rFonts w:ascii="Times New Roman" w:hAnsi="Times New Roman"/>
                <w:sz w:val="24"/>
                <w:szCs w:val="24"/>
              </w:rPr>
              <w:t>О внесении изменений в постановление Администраци</w:t>
            </w:r>
            <w:r w:rsidRPr="00C32781">
              <w:rPr>
                <w:rFonts w:ascii="Times New Roman" w:hAnsi="Times New Roman"/>
                <w:sz w:val="24"/>
                <w:szCs w:val="24"/>
              </w:rPr>
              <w:lastRenderedPageBreak/>
              <w:t>и Балахнинского муниципального района Нижегородской области от 02.03.2021  № 269 «О размещении нестационарных торговых объектов, на территории Балахнинского муниципального округа Нижегородской области»</w:t>
            </w:r>
          </w:p>
        </w:tc>
        <w:tc>
          <w:tcPr>
            <w:tcW w:w="1559" w:type="dxa"/>
          </w:tcPr>
          <w:p w:rsidR="00882B97" w:rsidRPr="00C32781" w:rsidRDefault="00882B97" w:rsidP="00882B97">
            <w:pPr>
              <w:rPr>
                <w:rFonts w:ascii="Times New Roman" w:hAnsi="Times New Roman"/>
                <w:sz w:val="24"/>
                <w:szCs w:val="24"/>
              </w:rPr>
            </w:pPr>
            <w:r w:rsidRPr="00C32781">
              <w:rPr>
                <w:rFonts w:ascii="Times New Roman" w:hAnsi="Times New Roman"/>
                <w:sz w:val="24"/>
                <w:szCs w:val="24"/>
              </w:rPr>
              <w:lastRenderedPageBreak/>
              <w:t xml:space="preserve">Отдел экономики, предпринимательства и </w:t>
            </w:r>
            <w:r w:rsidRPr="00C32781">
              <w:rPr>
                <w:rFonts w:ascii="Times New Roman" w:hAnsi="Times New Roman"/>
                <w:sz w:val="24"/>
                <w:szCs w:val="24"/>
              </w:rPr>
              <w:lastRenderedPageBreak/>
              <w:t>инвестиционной политики</w:t>
            </w:r>
          </w:p>
          <w:p w:rsidR="00631B8F" w:rsidRPr="00C32781" w:rsidRDefault="00882B97" w:rsidP="00882B97">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631B8F" w:rsidRPr="00C32781" w:rsidRDefault="001124D2" w:rsidP="00631B8F">
            <w:pPr>
              <w:rPr>
                <w:rFonts w:ascii="Times New Roman" w:hAnsi="Times New Roman"/>
                <w:sz w:val="24"/>
                <w:szCs w:val="24"/>
              </w:rPr>
            </w:pPr>
            <w:r w:rsidRPr="00C32781">
              <w:rPr>
                <w:rFonts w:ascii="Times New Roman" w:hAnsi="Times New Roman"/>
                <w:sz w:val="24"/>
                <w:szCs w:val="24"/>
              </w:rPr>
              <w:lastRenderedPageBreak/>
              <w:t xml:space="preserve">урегулирование отношений, связанных с размещением </w:t>
            </w:r>
            <w:r w:rsidRPr="00C32781">
              <w:rPr>
                <w:rFonts w:ascii="Times New Roman" w:hAnsi="Times New Roman"/>
                <w:sz w:val="24"/>
                <w:szCs w:val="24"/>
              </w:rPr>
              <w:lastRenderedPageBreak/>
              <w:t>нестационарных торговых объектов на территории Балахнинского муниципального округа</w:t>
            </w:r>
          </w:p>
        </w:tc>
        <w:tc>
          <w:tcPr>
            <w:tcW w:w="1843" w:type="dxa"/>
          </w:tcPr>
          <w:p w:rsidR="00631B8F" w:rsidRPr="00C32781" w:rsidRDefault="001124D2" w:rsidP="00631B8F">
            <w:pPr>
              <w:jc w:val="center"/>
              <w:rPr>
                <w:rFonts w:ascii="Times New Roman" w:hAnsi="Times New Roman"/>
                <w:sz w:val="24"/>
                <w:szCs w:val="24"/>
              </w:rPr>
            </w:pPr>
            <w:r w:rsidRPr="00C32781">
              <w:rPr>
                <w:rFonts w:ascii="Times New Roman" w:hAnsi="Times New Roman"/>
                <w:sz w:val="24"/>
                <w:szCs w:val="24"/>
              </w:rPr>
              <w:lastRenderedPageBreak/>
              <w:t>1</w:t>
            </w:r>
          </w:p>
        </w:tc>
        <w:tc>
          <w:tcPr>
            <w:tcW w:w="1843" w:type="dxa"/>
          </w:tcPr>
          <w:p w:rsidR="00631B8F" w:rsidRPr="00C32781" w:rsidRDefault="001124D2"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lastRenderedPageBreak/>
              <w:t>9</w:t>
            </w:r>
          </w:p>
        </w:tc>
        <w:tc>
          <w:tcPr>
            <w:tcW w:w="1871" w:type="dxa"/>
          </w:tcPr>
          <w:p w:rsidR="00631B8F" w:rsidRPr="00C32781" w:rsidRDefault="001124D2" w:rsidP="00631B8F">
            <w:pPr>
              <w:rPr>
                <w:rFonts w:ascii="Times New Roman" w:hAnsi="Times New Roman"/>
                <w:sz w:val="24"/>
                <w:szCs w:val="24"/>
              </w:rPr>
            </w:pPr>
            <w:r w:rsidRPr="00C32781">
              <w:rPr>
                <w:rFonts w:ascii="Times New Roman" w:hAnsi="Times New Roman"/>
                <w:sz w:val="24"/>
                <w:szCs w:val="24"/>
                <w:lang w:val="ru"/>
              </w:rPr>
              <w:t>Об утверждении Положения о порядке установления льготной арендной платы в отношении неиспользуемых объектов культурного наследия, находящихся в неудовлетворительном состоянии, относящихся к муниципальной собственности Балахнинского муниципального округа Нижегородской области</w:t>
            </w:r>
          </w:p>
        </w:tc>
        <w:tc>
          <w:tcPr>
            <w:tcW w:w="1559" w:type="dxa"/>
          </w:tcPr>
          <w:p w:rsidR="00631B8F" w:rsidRPr="00C32781" w:rsidRDefault="001124D2" w:rsidP="00631B8F">
            <w:pPr>
              <w:rPr>
                <w:rFonts w:ascii="Times New Roman" w:hAnsi="Times New Roman"/>
                <w:sz w:val="24"/>
                <w:szCs w:val="24"/>
              </w:rPr>
            </w:pPr>
            <w:r w:rsidRPr="00C32781">
              <w:rPr>
                <w:rFonts w:ascii="Times New Roman" w:hAnsi="Times New Roman"/>
                <w:sz w:val="24"/>
                <w:szCs w:val="24"/>
              </w:rPr>
              <w:t>Комитет по управлению муниципальным имуществом и земельными ресурсами Администрации Балахнинского муниципального округа</w:t>
            </w:r>
          </w:p>
        </w:tc>
        <w:tc>
          <w:tcPr>
            <w:tcW w:w="1843" w:type="dxa"/>
          </w:tcPr>
          <w:p w:rsidR="00631B8F" w:rsidRPr="00C32781" w:rsidRDefault="00D75BCA" w:rsidP="00631B8F">
            <w:pPr>
              <w:rPr>
                <w:rFonts w:ascii="Times New Roman" w:hAnsi="Times New Roman"/>
                <w:sz w:val="24"/>
                <w:szCs w:val="24"/>
              </w:rPr>
            </w:pPr>
            <w:r w:rsidRPr="00C32781">
              <w:rPr>
                <w:rFonts w:ascii="Times New Roman" w:hAnsi="Times New Roman"/>
                <w:sz w:val="24"/>
                <w:szCs w:val="24"/>
              </w:rPr>
              <w:t>развитие и сохранение объектов культурного наследия, находящихся в неудовлетворительном состоянии, относящихся к муниципальной собственности Балахнинского муниципального округа Нижегородской области</w:t>
            </w:r>
          </w:p>
        </w:tc>
        <w:tc>
          <w:tcPr>
            <w:tcW w:w="1843" w:type="dxa"/>
          </w:tcPr>
          <w:p w:rsidR="00631B8F" w:rsidRPr="00C32781" w:rsidRDefault="00D75BCA"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631B8F" w:rsidRPr="00C32781" w:rsidRDefault="00D75BCA" w:rsidP="00631B8F">
            <w:pPr>
              <w:rPr>
                <w:rFonts w:asciiTheme="minorHAnsi" w:hAnsiTheme="minorHAnsi"/>
                <w:sz w:val="24"/>
                <w:szCs w:val="24"/>
              </w:rPr>
            </w:pPr>
            <w:r w:rsidRPr="00C32781">
              <w:rPr>
                <w:rFonts w:asciiTheme="minorHAnsi" w:hAnsiTheme="minorHAnsi"/>
                <w:sz w:val="24"/>
                <w:szCs w:val="24"/>
              </w:rPr>
              <w:t>учтено</w:t>
            </w:r>
          </w:p>
        </w:tc>
      </w:tr>
      <w:tr w:rsidR="00631B8F" w:rsidRPr="003A7F6A" w:rsidTr="00631B8F">
        <w:tc>
          <w:tcPr>
            <w:tcW w:w="534" w:type="dxa"/>
          </w:tcPr>
          <w:p w:rsidR="00631B8F" w:rsidRPr="00C32781" w:rsidRDefault="00517DB4" w:rsidP="00631B8F">
            <w:pPr>
              <w:jc w:val="center"/>
              <w:rPr>
                <w:rFonts w:ascii="Times New Roman" w:hAnsi="Times New Roman"/>
                <w:sz w:val="24"/>
                <w:szCs w:val="24"/>
              </w:rPr>
            </w:pPr>
            <w:r w:rsidRPr="00C32781">
              <w:rPr>
                <w:rFonts w:ascii="Times New Roman" w:hAnsi="Times New Roman"/>
                <w:sz w:val="24"/>
                <w:szCs w:val="24"/>
              </w:rPr>
              <w:t>10</w:t>
            </w:r>
          </w:p>
        </w:tc>
        <w:tc>
          <w:tcPr>
            <w:tcW w:w="1871" w:type="dxa"/>
          </w:tcPr>
          <w:p w:rsidR="00631B8F" w:rsidRPr="00C32781" w:rsidRDefault="00D75BCA" w:rsidP="00631B8F">
            <w:pPr>
              <w:rPr>
                <w:rFonts w:ascii="Times New Roman" w:hAnsi="Times New Roman"/>
                <w:sz w:val="24"/>
                <w:szCs w:val="24"/>
              </w:rPr>
            </w:pPr>
            <w:r w:rsidRPr="00C32781">
              <w:rPr>
                <w:rFonts w:ascii="Times New Roman" w:hAnsi="Times New Roman"/>
                <w:sz w:val="24"/>
                <w:szCs w:val="24"/>
              </w:rPr>
              <w:t xml:space="preserve">Развитие и сохранение объектов культурного наследия, находящихся в неудовлетворительном состоянии, относящихся к муниципальной собственности Балахнинского </w:t>
            </w:r>
            <w:r w:rsidRPr="00C32781">
              <w:rPr>
                <w:rFonts w:ascii="Times New Roman" w:hAnsi="Times New Roman"/>
                <w:sz w:val="24"/>
                <w:szCs w:val="24"/>
              </w:rPr>
              <w:lastRenderedPageBreak/>
              <w:t>муниципального округа Нижегородской области</w:t>
            </w:r>
          </w:p>
        </w:tc>
        <w:tc>
          <w:tcPr>
            <w:tcW w:w="1559" w:type="dxa"/>
          </w:tcPr>
          <w:p w:rsidR="00D75BCA" w:rsidRPr="00C32781" w:rsidRDefault="00D75BCA" w:rsidP="00D75BCA">
            <w:pPr>
              <w:rPr>
                <w:rFonts w:ascii="Times New Roman" w:hAnsi="Times New Roman"/>
                <w:sz w:val="24"/>
                <w:szCs w:val="24"/>
              </w:rPr>
            </w:pPr>
            <w:r w:rsidRPr="00C32781">
              <w:rPr>
                <w:rFonts w:ascii="Times New Roman" w:hAnsi="Times New Roman"/>
                <w:sz w:val="24"/>
                <w:szCs w:val="24"/>
              </w:rPr>
              <w:lastRenderedPageBreak/>
              <w:t>Отдел экономики, предпринимательства и инвестиционной политики</w:t>
            </w:r>
          </w:p>
          <w:p w:rsidR="00631B8F" w:rsidRPr="00C32781" w:rsidRDefault="00D75BCA" w:rsidP="00D75BCA">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w:t>
            </w:r>
            <w:r w:rsidRPr="00C32781">
              <w:rPr>
                <w:rFonts w:ascii="Times New Roman" w:hAnsi="Times New Roman"/>
                <w:sz w:val="24"/>
                <w:szCs w:val="24"/>
              </w:rPr>
              <w:lastRenderedPageBreak/>
              <w:t>ного округа</w:t>
            </w:r>
          </w:p>
        </w:tc>
        <w:tc>
          <w:tcPr>
            <w:tcW w:w="1843" w:type="dxa"/>
          </w:tcPr>
          <w:p w:rsidR="00631B8F" w:rsidRPr="00C32781" w:rsidRDefault="00D75BCA" w:rsidP="00D75BCA">
            <w:pPr>
              <w:rPr>
                <w:rFonts w:ascii="Times New Roman" w:hAnsi="Times New Roman"/>
                <w:sz w:val="24"/>
                <w:szCs w:val="24"/>
              </w:rPr>
            </w:pPr>
            <w:r w:rsidRPr="00C32781">
              <w:rPr>
                <w:rFonts w:ascii="Times New Roman" w:hAnsi="Times New Roman"/>
                <w:sz w:val="24"/>
                <w:szCs w:val="24"/>
              </w:rPr>
              <w:lastRenderedPageBreak/>
              <w:t>достижение установленных нормативов минимальной обеспеченности населения площадью торговых объектов на территории Балахнинского муниципального округа</w:t>
            </w:r>
          </w:p>
        </w:tc>
        <w:tc>
          <w:tcPr>
            <w:tcW w:w="1843" w:type="dxa"/>
          </w:tcPr>
          <w:p w:rsidR="00631B8F" w:rsidRPr="00C32781" w:rsidRDefault="00D75BCA"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631B8F" w:rsidRPr="00C32781" w:rsidRDefault="00D75BCA" w:rsidP="00631B8F">
            <w:pPr>
              <w:rPr>
                <w:rFonts w:asciiTheme="minorHAnsi" w:hAnsiTheme="minorHAnsi"/>
                <w:sz w:val="24"/>
                <w:szCs w:val="24"/>
              </w:rPr>
            </w:pPr>
            <w:r w:rsidRPr="00C32781">
              <w:rPr>
                <w:rFonts w:asciiTheme="minorHAnsi" w:hAnsiTheme="minorHAnsi"/>
                <w:sz w:val="24"/>
                <w:szCs w:val="24"/>
              </w:rPr>
              <w:t>-</w:t>
            </w:r>
          </w:p>
        </w:tc>
      </w:tr>
      <w:tr w:rsidR="00631B8F" w:rsidRPr="003A7F6A" w:rsidTr="00631B8F">
        <w:tc>
          <w:tcPr>
            <w:tcW w:w="534" w:type="dxa"/>
          </w:tcPr>
          <w:p w:rsidR="00631B8F" w:rsidRPr="00C32781" w:rsidRDefault="00D75BCA" w:rsidP="00631B8F">
            <w:pPr>
              <w:jc w:val="center"/>
              <w:rPr>
                <w:rFonts w:ascii="Times New Roman" w:hAnsi="Times New Roman"/>
                <w:sz w:val="24"/>
                <w:szCs w:val="24"/>
              </w:rPr>
            </w:pPr>
            <w:r w:rsidRPr="00C32781">
              <w:rPr>
                <w:rFonts w:ascii="Times New Roman" w:hAnsi="Times New Roman"/>
                <w:sz w:val="24"/>
                <w:szCs w:val="24"/>
              </w:rPr>
              <w:lastRenderedPageBreak/>
              <w:t>11</w:t>
            </w:r>
          </w:p>
        </w:tc>
        <w:tc>
          <w:tcPr>
            <w:tcW w:w="1871" w:type="dxa"/>
          </w:tcPr>
          <w:p w:rsidR="00631B8F" w:rsidRPr="00C32781" w:rsidRDefault="00D75BCA"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2021-2025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D75BCA" w:rsidRPr="00C32781" w:rsidRDefault="00D75BCA" w:rsidP="00D75BCA">
            <w:pPr>
              <w:rPr>
                <w:rFonts w:ascii="Times New Roman" w:hAnsi="Times New Roman"/>
                <w:sz w:val="24"/>
                <w:szCs w:val="24"/>
              </w:rPr>
            </w:pPr>
            <w:r w:rsidRPr="00C32781">
              <w:rPr>
                <w:rFonts w:ascii="Times New Roman" w:hAnsi="Times New Roman"/>
                <w:sz w:val="24"/>
                <w:szCs w:val="24"/>
              </w:rPr>
              <w:t>Отдел экономики, предпринимательства и инвестиционной политики</w:t>
            </w:r>
          </w:p>
          <w:p w:rsidR="00631B8F" w:rsidRPr="00C32781" w:rsidRDefault="00D75BCA" w:rsidP="00D75BCA">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631B8F" w:rsidRPr="00C32781" w:rsidRDefault="00D75BCA"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631B8F" w:rsidRPr="00C32781" w:rsidRDefault="00E12F31"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631B8F" w:rsidRPr="00C32781" w:rsidRDefault="00E12F31" w:rsidP="00631B8F">
            <w:pPr>
              <w:rPr>
                <w:rFonts w:asciiTheme="minorHAnsi" w:hAnsiTheme="minorHAnsi"/>
                <w:sz w:val="24"/>
                <w:szCs w:val="24"/>
              </w:rPr>
            </w:pPr>
            <w:r w:rsidRPr="00C32781">
              <w:rPr>
                <w:rFonts w:asciiTheme="minorHAnsi" w:hAnsiTheme="minorHAnsi"/>
                <w:sz w:val="24"/>
                <w:szCs w:val="24"/>
              </w:rPr>
              <w:t>учтено</w:t>
            </w:r>
          </w:p>
        </w:tc>
      </w:tr>
      <w:tr w:rsidR="00631B8F" w:rsidRPr="003A7F6A" w:rsidTr="00631B8F">
        <w:tc>
          <w:tcPr>
            <w:tcW w:w="534" w:type="dxa"/>
          </w:tcPr>
          <w:p w:rsidR="00631B8F" w:rsidRPr="00C32781" w:rsidRDefault="00E12F31" w:rsidP="00631B8F">
            <w:pPr>
              <w:jc w:val="center"/>
              <w:rPr>
                <w:rFonts w:ascii="Times New Roman" w:hAnsi="Times New Roman"/>
                <w:sz w:val="24"/>
                <w:szCs w:val="24"/>
              </w:rPr>
            </w:pPr>
            <w:r w:rsidRPr="00C32781">
              <w:rPr>
                <w:rFonts w:ascii="Times New Roman" w:hAnsi="Times New Roman"/>
                <w:sz w:val="24"/>
                <w:szCs w:val="24"/>
              </w:rPr>
              <w:t>12</w:t>
            </w:r>
          </w:p>
        </w:tc>
        <w:tc>
          <w:tcPr>
            <w:tcW w:w="1871" w:type="dxa"/>
          </w:tcPr>
          <w:p w:rsidR="00631B8F" w:rsidRPr="00C32781" w:rsidRDefault="00E12F31" w:rsidP="00631B8F">
            <w:pPr>
              <w:rPr>
                <w:rFonts w:ascii="Times New Roman" w:hAnsi="Times New Roman"/>
                <w:sz w:val="24"/>
                <w:szCs w:val="24"/>
              </w:rPr>
            </w:pPr>
            <w:r w:rsidRPr="00C32781">
              <w:rPr>
                <w:rFonts w:ascii="Times New Roman" w:hAnsi="Times New Roman"/>
                <w:bCs/>
                <w:sz w:val="24"/>
                <w:szCs w:val="24"/>
              </w:rPr>
              <w:t>Об утверждении Порядка предоставления субсидий из бюджета Балахнинского муниципального округа Нижегородской области на возмещение производителям зерновых культур части затрат на производство и реализацию зерновых культур</w:t>
            </w:r>
          </w:p>
        </w:tc>
        <w:tc>
          <w:tcPr>
            <w:tcW w:w="1559" w:type="dxa"/>
          </w:tcPr>
          <w:p w:rsidR="00E12F31" w:rsidRPr="00C32781" w:rsidRDefault="00E12F31" w:rsidP="00E12F31">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E12F31" w:rsidRPr="00C32781" w:rsidRDefault="00E12F31" w:rsidP="00E12F31">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631B8F" w:rsidRPr="00C32781" w:rsidRDefault="00631B8F" w:rsidP="00631B8F">
            <w:pPr>
              <w:rPr>
                <w:rFonts w:ascii="Times New Roman" w:hAnsi="Times New Roman"/>
                <w:sz w:val="24"/>
                <w:szCs w:val="24"/>
              </w:rPr>
            </w:pPr>
          </w:p>
        </w:tc>
        <w:tc>
          <w:tcPr>
            <w:tcW w:w="1843" w:type="dxa"/>
          </w:tcPr>
          <w:p w:rsidR="00631B8F" w:rsidRPr="00C32781" w:rsidRDefault="00E12F31" w:rsidP="00E12F31">
            <w:pPr>
              <w:rPr>
                <w:rFonts w:ascii="Times New Roman" w:hAnsi="Times New Roman"/>
                <w:sz w:val="24"/>
                <w:szCs w:val="24"/>
              </w:rPr>
            </w:pPr>
            <w:r w:rsidRPr="00C32781">
              <w:rPr>
                <w:rFonts w:ascii="Times New Roman" w:hAnsi="Times New Roman"/>
                <w:sz w:val="24"/>
                <w:szCs w:val="24"/>
              </w:rPr>
              <w:t xml:space="preserve">регламентация порядка предоставления субсидий из бюджета </w:t>
            </w:r>
            <w:r w:rsidRPr="00C32781">
              <w:rPr>
                <w:rFonts w:ascii="Times New Roman" w:hAnsi="Times New Roman"/>
                <w:bCs/>
                <w:sz w:val="24"/>
                <w:szCs w:val="24"/>
              </w:rPr>
              <w:t>Балахнинского муниципального округа Нижегородской области</w:t>
            </w:r>
            <w:r w:rsidRPr="00C32781">
              <w:rPr>
                <w:rFonts w:ascii="Times New Roman" w:hAnsi="Times New Roman"/>
                <w:sz w:val="24"/>
                <w:szCs w:val="24"/>
              </w:rPr>
              <w:t xml:space="preserve"> на возмещение производителям зерновых культур части затрат на производство и реализацию зерновых культур, осуществляющим деятельность на территории Балахнинского муниципальног</w:t>
            </w:r>
            <w:r w:rsidRPr="00C32781">
              <w:rPr>
                <w:rFonts w:ascii="Times New Roman" w:hAnsi="Times New Roman"/>
                <w:sz w:val="24"/>
                <w:szCs w:val="24"/>
              </w:rPr>
              <w:lastRenderedPageBreak/>
              <w:t>о округа</w:t>
            </w:r>
          </w:p>
        </w:tc>
        <w:tc>
          <w:tcPr>
            <w:tcW w:w="1843" w:type="dxa"/>
          </w:tcPr>
          <w:p w:rsidR="00631B8F" w:rsidRPr="00C32781" w:rsidRDefault="00E12F31" w:rsidP="00631B8F">
            <w:pPr>
              <w:jc w:val="center"/>
              <w:rPr>
                <w:rFonts w:ascii="Times New Roman" w:hAnsi="Times New Roman"/>
                <w:sz w:val="24"/>
                <w:szCs w:val="24"/>
              </w:rPr>
            </w:pPr>
            <w:r w:rsidRPr="00C32781">
              <w:rPr>
                <w:rFonts w:ascii="Times New Roman" w:hAnsi="Times New Roman"/>
                <w:sz w:val="24"/>
                <w:szCs w:val="24"/>
              </w:rPr>
              <w:lastRenderedPageBreak/>
              <w:t>3</w:t>
            </w:r>
          </w:p>
        </w:tc>
        <w:tc>
          <w:tcPr>
            <w:tcW w:w="1843" w:type="dxa"/>
          </w:tcPr>
          <w:p w:rsidR="00631B8F" w:rsidRPr="00C32781" w:rsidRDefault="00E12F31"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E12F31" w:rsidP="00631B8F">
            <w:pPr>
              <w:jc w:val="center"/>
              <w:rPr>
                <w:rFonts w:ascii="Times New Roman" w:hAnsi="Times New Roman"/>
                <w:sz w:val="24"/>
                <w:szCs w:val="24"/>
              </w:rPr>
            </w:pPr>
            <w:r w:rsidRPr="00C32781">
              <w:rPr>
                <w:rFonts w:ascii="Times New Roman" w:hAnsi="Times New Roman"/>
                <w:sz w:val="24"/>
                <w:szCs w:val="24"/>
              </w:rPr>
              <w:lastRenderedPageBreak/>
              <w:t>13</w:t>
            </w:r>
          </w:p>
        </w:tc>
        <w:tc>
          <w:tcPr>
            <w:tcW w:w="1871" w:type="dxa"/>
          </w:tcPr>
          <w:p w:rsidR="00E12F31" w:rsidRPr="00C32781" w:rsidRDefault="00E12F31"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2021-2025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E12F31" w:rsidRPr="00C32781" w:rsidRDefault="00E12F31" w:rsidP="00E12F31">
            <w:pPr>
              <w:rPr>
                <w:rFonts w:ascii="Times New Roman" w:hAnsi="Times New Roman"/>
                <w:sz w:val="24"/>
                <w:szCs w:val="24"/>
              </w:rPr>
            </w:pPr>
            <w:r w:rsidRPr="00C32781">
              <w:rPr>
                <w:rFonts w:ascii="Times New Roman" w:hAnsi="Times New Roman"/>
                <w:sz w:val="24"/>
                <w:szCs w:val="24"/>
              </w:rPr>
              <w:t>Управление экономики, предпринимательства и инвестиционной политики</w:t>
            </w:r>
          </w:p>
          <w:p w:rsidR="00E12F31" w:rsidRPr="00C32781" w:rsidRDefault="00E12F31" w:rsidP="00E12F31">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E12F31"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E12F31" w:rsidRPr="00C32781" w:rsidRDefault="00E12F31"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E12F31"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E12F31" w:rsidP="00631B8F">
            <w:pPr>
              <w:jc w:val="center"/>
              <w:rPr>
                <w:rFonts w:ascii="Times New Roman" w:hAnsi="Times New Roman"/>
                <w:sz w:val="24"/>
                <w:szCs w:val="24"/>
              </w:rPr>
            </w:pPr>
            <w:r w:rsidRPr="00C32781">
              <w:rPr>
                <w:rFonts w:ascii="Times New Roman" w:hAnsi="Times New Roman"/>
                <w:sz w:val="24"/>
                <w:szCs w:val="24"/>
              </w:rPr>
              <w:t>14</w:t>
            </w:r>
          </w:p>
        </w:tc>
        <w:tc>
          <w:tcPr>
            <w:tcW w:w="1871" w:type="dxa"/>
          </w:tcPr>
          <w:p w:rsidR="00E12F31" w:rsidRPr="00C32781" w:rsidRDefault="002073D2" w:rsidP="00631B8F">
            <w:pPr>
              <w:rPr>
                <w:rFonts w:ascii="Times New Roman" w:hAnsi="Times New Roman"/>
                <w:sz w:val="24"/>
                <w:szCs w:val="24"/>
              </w:rPr>
            </w:pPr>
            <w:r w:rsidRPr="00C32781">
              <w:rPr>
                <w:rFonts w:ascii="Times New Roman" w:hAnsi="Times New Roman"/>
                <w:bCs/>
                <w:sz w:val="24"/>
                <w:szCs w:val="24"/>
              </w:rPr>
              <w:t>Об утверждении Порядка предоставления субсидий из бюджета Балахнинского муниципального округа Нижегородской области на возмещение части затрат на поддержку элитного семеноводства</w:t>
            </w:r>
          </w:p>
        </w:tc>
        <w:tc>
          <w:tcPr>
            <w:tcW w:w="1559" w:type="dxa"/>
          </w:tcPr>
          <w:p w:rsidR="002073D2" w:rsidRPr="00C32781" w:rsidRDefault="002073D2" w:rsidP="002073D2">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2073D2" w:rsidRPr="00C32781" w:rsidRDefault="002073D2" w:rsidP="002073D2">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2073D2" w:rsidP="00631B8F">
            <w:pPr>
              <w:rPr>
                <w:rFonts w:ascii="Times New Roman" w:hAnsi="Times New Roman"/>
                <w:sz w:val="24"/>
                <w:szCs w:val="24"/>
              </w:rPr>
            </w:pPr>
            <w:r w:rsidRPr="00C32781">
              <w:rPr>
                <w:rFonts w:ascii="Times New Roman" w:hAnsi="Times New Roman"/>
                <w:sz w:val="24"/>
                <w:szCs w:val="24"/>
              </w:rPr>
              <w:t>предоставления мер поддержки в виде субсидирования затрат на поддержку элитного семеноводства</w:t>
            </w:r>
          </w:p>
        </w:tc>
        <w:tc>
          <w:tcPr>
            <w:tcW w:w="1843" w:type="dxa"/>
          </w:tcPr>
          <w:p w:rsidR="00E12F31" w:rsidRPr="00C32781" w:rsidRDefault="002073D2"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F87F0B" w:rsidRPr="00C32781" w:rsidRDefault="00F87F0B" w:rsidP="00631B8F">
            <w:pPr>
              <w:rPr>
                <w:rFonts w:ascii="Times New Roman" w:hAnsi="Times New Roman"/>
                <w:sz w:val="24"/>
                <w:szCs w:val="24"/>
              </w:rPr>
            </w:pPr>
            <w:r w:rsidRPr="00C32781">
              <w:rPr>
                <w:rFonts w:ascii="Times New Roman" w:hAnsi="Times New Roman"/>
                <w:sz w:val="24"/>
                <w:szCs w:val="24"/>
              </w:rPr>
              <w:t>Отклонение</w:t>
            </w:r>
          </w:p>
          <w:p w:rsidR="00F87F0B" w:rsidRPr="00C32781" w:rsidRDefault="00F87F0B" w:rsidP="00631B8F">
            <w:pPr>
              <w:rPr>
                <w:rFonts w:ascii="Times New Roman" w:hAnsi="Times New Roman"/>
                <w:sz w:val="24"/>
                <w:szCs w:val="24"/>
              </w:rPr>
            </w:pPr>
          </w:p>
          <w:p w:rsidR="00E12F31" w:rsidRPr="00C32781" w:rsidRDefault="00D53213" w:rsidP="00D53213">
            <w:pPr>
              <w:rPr>
                <w:rFonts w:ascii="Times New Roman" w:hAnsi="Times New Roman"/>
                <w:sz w:val="24"/>
                <w:szCs w:val="24"/>
              </w:rPr>
            </w:pPr>
            <w:r w:rsidRPr="00C32781">
              <w:rPr>
                <w:rFonts w:ascii="Times New Roman" w:hAnsi="Times New Roman"/>
                <w:sz w:val="24"/>
                <w:szCs w:val="24"/>
              </w:rPr>
              <w:t>Внесение изменений в Проект нецелесообразно, поскольку дата и номер правового акта Минсельхозпрода могут изменяться. В целях информирования потенциальных получателей субсидий ссылка на данный приказ или сам текст приказа будут размещаться на официальном сайте главного распорядителя.</w:t>
            </w:r>
            <w:r w:rsidR="00F87F0B" w:rsidRPr="00C32781">
              <w:rPr>
                <w:rFonts w:ascii="Times New Roman" w:hAnsi="Times New Roman"/>
                <w:sz w:val="24"/>
                <w:szCs w:val="24"/>
              </w:rPr>
              <w:t xml:space="preserve">(полный текс обоснования </w:t>
            </w:r>
            <w:r w:rsidR="00F87F0B" w:rsidRPr="00C32781">
              <w:rPr>
                <w:rFonts w:ascii="Times New Roman" w:hAnsi="Times New Roman"/>
                <w:sz w:val="24"/>
                <w:szCs w:val="24"/>
              </w:rPr>
              <w:lastRenderedPageBreak/>
              <w:t>отражен в заключени</w:t>
            </w:r>
            <w:proofErr w:type="gramStart"/>
            <w:r w:rsidR="00F87F0B" w:rsidRPr="00C32781">
              <w:rPr>
                <w:rFonts w:ascii="Times New Roman" w:hAnsi="Times New Roman"/>
                <w:sz w:val="24"/>
                <w:szCs w:val="24"/>
              </w:rPr>
              <w:t>и</w:t>
            </w:r>
            <w:proofErr w:type="gramEnd"/>
            <w:r w:rsidRPr="00C32781">
              <w:rPr>
                <w:rFonts w:ascii="Times New Roman" w:hAnsi="Times New Roman"/>
                <w:sz w:val="24"/>
                <w:szCs w:val="24"/>
              </w:rPr>
              <w:t xml:space="preserve"> по 11-ти замечаниям</w:t>
            </w:r>
            <w:r w:rsidR="00F87F0B" w:rsidRPr="00C32781">
              <w:rPr>
                <w:rFonts w:ascii="Times New Roman" w:hAnsi="Times New Roman"/>
                <w:sz w:val="24"/>
                <w:szCs w:val="24"/>
              </w:rPr>
              <w:t>)</w:t>
            </w:r>
          </w:p>
        </w:tc>
      </w:tr>
      <w:tr w:rsidR="00E12F31" w:rsidRPr="003A7F6A" w:rsidTr="00631B8F">
        <w:tc>
          <w:tcPr>
            <w:tcW w:w="534" w:type="dxa"/>
          </w:tcPr>
          <w:p w:rsidR="00E12F31" w:rsidRPr="00C32781" w:rsidRDefault="00D53213" w:rsidP="00631B8F">
            <w:pPr>
              <w:jc w:val="center"/>
              <w:rPr>
                <w:rFonts w:ascii="Times New Roman" w:hAnsi="Times New Roman"/>
                <w:sz w:val="24"/>
                <w:szCs w:val="24"/>
              </w:rPr>
            </w:pPr>
            <w:r w:rsidRPr="00C32781">
              <w:rPr>
                <w:rFonts w:ascii="Times New Roman" w:hAnsi="Times New Roman"/>
                <w:sz w:val="24"/>
                <w:szCs w:val="24"/>
              </w:rPr>
              <w:lastRenderedPageBreak/>
              <w:t>15</w:t>
            </w:r>
          </w:p>
        </w:tc>
        <w:tc>
          <w:tcPr>
            <w:tcW w:w="1871" w:type="dxa"/>
          </w:tcPr>
          <w:p w:rsidR="00E12F31" w:rsidRPr="00C32781" w:rsidRDefault="00D53213" w:rsidP="00631B8F">
            <w:pPr>
              <w:rPr>
                <w:rFonts w:ascii="Times New Roman" w:hAnsi="Times New Roman"/>
                <w:sz w:val="24"/>
                <w:szCs w:val="24"/>
              </w:rPr>
            </w:pPr>
            <w:r w:rsidRPr="00C32781">
              <w:rPr>
                <w:rFonts w:ascii="Times New Roman" w:hAnsi="Times New Roman"/>
                <w:bCs/>
                <w:sz w:val="24"/>
                <w:szCs w:val="24"/>
              </w:rPr>
              <w:t>Об утверждении Порядка предоставления субсидий из бюджета Балахнинского муниципального округа Нижегородской области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559" w:type="dxa"/>
          </w:tcPr>
          <w:p w:rsidR="00D53213" w:rsidRPr="00C32781" w:rsidRDefault="00D53213" w:rsidP="00D53213">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D53213" w:rsidRPr="00C32781" w:rsidRDefault="00D53213" w:rsidP="00D53213">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881687" w:rsidP="00881687">
            <w:pPr>
              <w:rPr>
                <w:rFonts w:ascii="Times New Roman" w:hAnsi="Times New Roman"/>
                <w:sz w:val="24"/>
                <w:szCs w:val="24"/>
              </w:rPr>
            </w:pPr>
            <w:r w:rsidRPr="00C32781">
              <w:rPr>
                <w:rFonts w:ascii="Times New Roman" w:hAnsi="Times New Roman"/>
                <w:sz w:val="24"/>
                <w:szCs w:val="24"/>
              </w:rPr>
              <w:t>предоставление мер поддержки в виде субсидирования затрат</w:t>
            </w:r>
          </w:p>
        </w:tc>
        <w:tc>
          <w:tcPr>
            <w:tcW w:w="1843" w:type="dxa"/>
          </w:tcPr>
          <w:p w:rsidR="00E12F31" w:rsidRPr="00C32781" w:rsidRDefault="00D53213"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E12F31" w:rsidRPr="00C32781" w:rsidRDefault="00D53213" w:rsidP="00631B8F">
            <w:pPr>
              <w:rPr>
                <w:rFonts w:ascii="Times New Roman" w:hAnsi="Times New Roman"/>
                <w:sz w:val="24"/>
                <w:szCs w:val="24"/>
              </w:rPr>
            </w:pPr>
            <w:r w:rsidRPr="00C32781">
              <w:rPr>
                <w:rFonts w:ascii="Times New Roman" w:hAnsi="Times New Roman"/>
                <w:sz w:val="24"/>
                <w:szCs w:val="24"/>
              </w:rPr>
              <w:t>Отклонено</w:t>
            </w:r>
          </w:p>
          <w:p w:rsidR="00D53213" w:rsidRPr="00C32781" w:rsidRDefault="00D53213" w:rsidP="00631B8F">
            <w:pPr>
              <w:rPr>
                <w:rFonts w:ascii="Times New Roman" w:hAnsi="Times New Roman"/>
                <w:sz w:val="24"/>
                <w:szCs w:val="24"/>
              </w:rPr>
            </w:pPr>
          </w:p>
          <w:p w:rsidR="00D53213" w:rsidRPr="00C32781" w:rsidRDefault="00D53213" w:rsidP="00631B8F">
            <w:pPr>
              <w:rPr>
                <w:rFonts w:ascii="Times New Roman" w:hAnsi="Times New Roman"/>
                <w:sz w:val="24"/>
                <w:szCs w:val="24"/>
              </w:rPr>
            </w:pPr>
            <w:r w:rsidRPr="00C32781">
              <w:rPr>
                <w:rFonts w:ascii="Times New Roman" w:hAnsi="Times New Roman"/>
                <w:sz w:val="24"/>
                <w:szCs w:val="24"/>
              </w:rPr>
              <w:t>Внесение изменений в Проект нецелесообразно, поскольку дата и номер правового акта Минсельхозпрода могут изменяться. В целях информирования потенциальных получателей субсидий ссылка на данный приказ или сам те</w:t>
            </w:r>
            <w:proofErr w:type="gramStart"/>
            <w:r w:rsidRPr="00C32781">
              <w:rPr>
                <w:rFonts w:ascii="Times New Roman" w:hAnsi="Times New Roman"/>
                <w:sz w:val="24"/>
                <w:szCs w:val="24"/>
              </w:rPr>
              <w:t>кст пр</w:t>
            </w:r>
            <w:proofErr w:type="gramEnd"/>
            <w:r w:rsidRPr="00C32781">
              <w:rPr>
                <w:rFonts w:ascii="Times New Roman" w:hAnsi="Times New Roman"/>
                <w:sz w:val="24"/>
                <w:szCs w:val="24"/>
              </w:rPr>
              <w:t>иказа будут</w:t>
            </w:r>
          </w:p>
          <w:p w:rsidR="00D53213" w:rsidRPr="00C32781" w:rsidRDefault="00D53213" w:rsidP="00631B8F">
            <w:pPr>
              <w:rPr>
                <w:rFonts w:ascii="Times New Roman" w:hAnsi="Times New Roman"/>
                <w:sz w:val="24"/>
                <w:szCs w:val="24"/>
              </w:rPr>
            </w:pPr>
            <w:r w:rsidRPr="00C32781">
              <w:rPr>
                <w:rFonts w:ascii="Times New Roman" w:hAnsi="Times New Roman"/>
                <w:sz w:val="24"/>
                <w:szCs w:val="24"/>
              </w:rPr>
              <w:t>размещаться на официальном сайте главного распорядителя.(полный текс обоснования отражен в заключени</w:t>
            </w:r>
            <w:proofErr w:type="gramStart"/>
            <w:r w:rsidRPr="00C32781">
              <w:rPr>
                <w:rFonts w:ascii="Times New Roman" w:hAnsi="Times New Roman"/>
                <w:sz w:val="24"/>
                <w:szCs w:val="24"/>
              </w:rPr>
              <w:t>и</w:t>
            </w:r>
            <w:proofErr w:type="gramEnd"/>
            <w:r w:rsidRPr="00C32781">
              <w:rPr>
                <w:rFonts w:ascii="Times New Roman" w:hAnsi="Times New Roman"/>
                <w:sz w:val="24"/>
                <w:szCs w:val="24"/>
              </w:rPr>
              <w:t xml:space="preserve"> по 11-ти замечаниям)</w:t>
            </w:r>
          </w:p>
        </w:tc>
      </w:tr>
      <w:tr w:rsidR="00E12F31" w:rsidRPr="003A7F6A" w:rsidTr="00631B8F">
        <w:tc>
          <w:tcPr>
            <w:tcW w:w="534" w:type="dxa"/>
          </w:tcPr>
          <w:p w:rsidR="00E12F31" w:rsidRPr="00C32781" w:rsidRDefault="00881687" w:rsidP="00631B8F">
            <w:pPr>
              <w:jc w:val="center"/>
              <w:rPr>
                <w:rFonts w:ascii="Times New Roman" w:hAnsi="Times New Roman"/>
                <w:sz w:val="24"/>
                <w:szCs w:val="24"/>
              </w:rPr>
            </w:pPr>
            <w:r w:rsidRPr="00C32781">
              <w:rPr>
                <w:rFonts w:ascii="Times New Roman" w:hAnsi="Times New Roman"/>
                <w:sz w:val="24"/>
                <w:szCs w:val="24"/>
              </w:rPr>
              <w:t>16</w:t>
            </w:r>
          </w:p>
        </w:tc>
        <w:tc>
          <w:tcPr>
            <w:tcW w:w="1871" w:type="dxa"/>
          </w:tcPr>
          <w:p w:rsidR="00E12F31" w:rsidRPr="00C32781" w:rsidRDefault="00881687"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округа Нижегородской области от 08.06.2022 №1042 «О порядке предоставления субъектам  малого и среднего предпринимательства </w:t>
            </w:r>
            <w:r w:rsidRPr="00C32781">
              <w:rPr>
                <w:rFonts w:ascii="Times New Roman" w:hAnsi="Times New Roman"/>
                <w:sz w:val="24"/>
                <w:szCs w:val="24"/>
              </w:rPr>
              <w:lastRenderedPageBreak/>
              <w:t>Балахнинского муниципального округа Нижегородской области финансовой поддержки в форме субсидий»</w:t>
            </w:r>
          </w:p>
        </w:tc>
        <w:tc>
          <w:tcPr>
            <w:tcW w:w="1559" w:type="dxa"/>
          </w:tcPr>
          <w:p w:rsidR="00881687" w:rsidRPr="00C32781" w:rsidRDefault="00881687" w:rsidP="00881687">
            <w:pPr>
              <w:rPr>
                <w:rFonts w:ascii="Times New Roman" w:hAnsi="Times New Roman"/>
                <w:sz w:val="24"/>
                <w:szCs w:val="24"/>
              </w:rPr>
            </w:pPr>
            <w:r w:rsidRPr="00C32781">
              <w:rPr>
                <w:rFonts w:ascii="Times New Roman" w:hAnsi="Times New Roman"/>
                <w:sz w:val="24"/>
                <w:szCs w:val="24"/>
              </w:rPr>
              <w:lastRenderedPageBreak/>
              <w:t>Управление экономики, предпринимательства и инвестиционной политики</w:t>
            </w:r>
          </w:p>
          <w:p w:rsidR="00E12F31" w:rsidRPr="00C32781" w:rsidRDefault="00881687" w:rsidP="00881687">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881687" w:rsidP="00881687">
            <w:pPr>
              <w:rPr>
                <w:rFonts w:ascii="Times New Roman" w:hAnsi="Times New Roman"/>
                <w:sz w:val="24"/>
                <w:szCs w:val="24"/>
              </w:rPr>
            </w:pPr>
            <w:r w:rsidRPr="00C32781">
              <w:rPr>
                <w:rFonts w:ascii="Times New Roman" w:hAnsi="Times New Roman"/>
                <w:sz w:val="24"/>
                <w:szCs w:val="24"/>
              </w:rPr>
              <w:t>урегулирование  требований к участникам конкурсного отбора</w:t>
            </w:r>
          </w:p>
        </w:tc>
        <w:tc>
          <w:tcPr>
            <w:tcW w:w="1843" w:type="dxa"/>
          </w:tcPr>
          <w:p w:rsidR="00E12F31" w:rsidRPr="00C32781" w:rsidRDefault="00881687"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881687"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1D7FA0" w:rsidP="00631B8F">
            <w:pPr>
              <w:jc w:val="center"/>
              <w:rPr>
                <w:rFonts w:ascii="Times New Roman" w:hAnsi="Times New Roman"/>
                <w:sz w:val="24"/>
                <w:szCs w:val="24"/>
              </w:rPr>
            </w:pPr>
            <w:r w:rsidRPr="00C32781">
              <w:rPr>
                <w:rFonts w:ascii="Times New Roman" w:hAnsi="Times New Roman"/>
                <w:sz w:val="24"/>
                <w:szCs w:val="24"/>
              </w:rPr>
              <w:lastRenderedPageBreak/>
              <w:t>17</w:t>
            </w:r>
          </w:p>
        </w:tc>
        <w:tc>
          <w:tcPr>
            <w:tcW w:w="1871" w:type="dxa"/>
          </w:tcPr>
          <w:p w:rsidR="00E12F31" w:rsidRPr="00C32781" w:rsidRDefault="001D7FA0" w:rsidP="00631B8F">
            <w:pPr>
              <w:rPr>
                <w:rFonts w:ascii="Times New Roman" w:hAnsi="Times New Roman"/>
                <w:sz w:val="24"/>
                <w:szCs w:val="24"/>
              </w:rPr>
            </w:pPr>
            <w:r w:rsidRPr="00C32781">
              <w:rPr>
                <w:rFonts w:ascii="Times New Roman" w:hAnsi="Times New Roman"/>
                <w:sz w:val="24"/>
                <w:szCs w:val="24"/>
              </w:rPr>
              <w:t>Методика расчета экономически обоснованных расходов для установления тарифов на оказание услуг, выполнение работ муниципальными предприятиями и учреждениями Балахнинского муниципального округа Нижегородской области</w:t>
            </w:r>
          </w:p>
        </w:tc>
        <w:tc>
          <w:tcPr>
            <w:tcW w:w="1559" w:type="dxa"/>
          </w:tcPr>
          <w:p w:rsidR="001D7FA0" w:rsidRPr="00C32781" w:rsidRDefault="001D7FA0" w:rsidP="001D7FA0">
            <w:pPr>
              <w:rPr>
                <w:rFonts w:ascii="Times New Roman" w:hAnsi="Times New Roman"/>
                <w:sz w:val="24"/>
                <w:szCs w:val="24"/>
              </w:rPr>
            </w:pPr>
            <w:r w:rsidRPr="00C32781">
              <w:rPr>
                <w:rFonts w:ascii="Times New Roman" w:hAnsi="Times New Roman"/>
                <w:sz w:val="24"/>
                <w:szCs w:val="24"/>
              </w:rPr>
              <w:t>Управление экономики, предпринимательства и инвестиционной политики</w:t>
            </w:r>
          </w:p>
          <w:p w:rsidR="00E12F31" w:rsidRPr="00C32781" w:rsidRDefault="001D7FA0" w:rsidP="001D7FA0">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1D7FA0" w:rsidP="00631B8F">
            <w:pPr>
              <w:rPr>
                <w:rFonts w:ascii="Times New Roman" w:hAnsi="Times New Roman"/>
                <w:sz w:val="24"/>
                <w:szCs w:val="24"/>
              </w:rPr>
            </w:pPr>
            <w:r w:rsidRPr="00C32781">
              <w:rPr>
                <w:rFonts w:ascii="Times New Roman" w:hAnsi="Times New Roman"/>
                <w:sz w:val="24"/>
                <w:szCs w:val="24"/>
              </w:rPr>
              <w:t>урегулирование механизма формирования экономически обоснованного расчета расходов для установления тарифов на услуги (работы), оказываемые муниципальными предприятиями и учреждениями Балахнинского муниципального округа Нижегородской области</w:t>
            </w:r>
          </w:p>
        </w:tc>
        <w:tc>
          <w:tcPr>
            <w:tcW w:w="1843" w:type="dxa"/>
          </w:tcPr>
          <w:p w:rsidR="00E12F31" w:rsidRPr="00C32781" w:rsidRDefault="001D7FA0" w:rsidP="00631B8F">
            <w:pPr>
              <w:jc w:val="center"/>
              <w:rPr>
                <w:rFonts w:ascii="Times New Roman" w:hAnsi="Times New Roman"/>
                <w:sz w:val="24"/>
                <w:szCs w:val="24"/>
              </w:rPr>
            </w:pPr>
            <w:r w:rsidRPr="00C32781">
              <w:rPr>
                <w:rFonts w:ascii="Times New Roman" w:hAnsi="Times New Roman"/>
                <w:sz w:val="24"/>
                <w:szCs w:val="24"/>
              </w:rPr>
              <w:t>-</w:t>
            </w:r>
          </w:p>
        </w:tc>
        <w:tc>
          <w:tcPr>
            <w:tcW w:w="1843" w:type="dxa"/>
          </w:tcPr>
          <w:p w:rsidR="00E12F31" w:rsidRPr="00C32781" w:rsidRDefault="001D7FA0"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1D7FA0" w:rsidP="00631B8F">
            <w:pPr>
              <w:jc w:val="center"/>
              <w:rPr>
                <w:rFonts w:ascii="Times New Roman" w:hAnsi="Times New Roman"/>
                <w:sz w:val="24"/>
                <w:szCs w:val="24"/>
              </w:rPr>
            </w:pPr>
            <w:r w:rsidRPr="00C32781">
              <w:rPr>
                <w:rFonts w:ascii="Times New Roman" w:hAnsi="Times New Roman"/>
                <w:sz w:val="24"/>
                <w:szCs w:val="24"/>
              </w:rPr>
              <w:t>18</w:t>
            </w:r>
          </w:p>
        </w:tc>
        <w:tc>
          <w:tcPr>
            <w:tcW w:w="1871" w:type="dxa"/>
          </w:tcPr>
          <w:p w:rsidR="00E12F31" w:rsidRPr="00C32781" w:rsidRDefault="001D7FA0" w:rsidP="00631B8F">
            <w:pPr>
              <w:rPr>
                <w:rFonts w:ascii="Times New Roman" w:hAnsi="Times New Roman"/>
                <w:sz w:val="24"/>
                <w:szCs w:val="24"/>
              </w:rPr>
            </w:pPr>
            <w:r w:rsidRPr="00C32781">
              <w:rPr>
                <w:rFonts w:ascii="Times New Roman" w:hAnsi="Times New Roman"/>
                <w:bCs/>
                <w:sz w:val="24"/>
                <w:szCs w:val="24"/>
              </w:rPr>
              <w:t xml:space="preserve">О внесении изменений в Порядок предоставления субсидии из бюджета Балахнинского муниципального округа Нижегородской области на возмещение части затрат на поддержку собственного производства молока, утвержденный постановлением администрации Балахнинского муниципального округа </w:t>
            </w:r>
            <w:r w:rsidRPr="00C32781">
              <w:rPr>
                <w:rFonts w:ascii="Times New Roman" w:hAnsi="Times New Roman"/>
                <w:bCs/>
                <w:sz w:val="24"/>
                <w:szCs w:val="24"/>
              </w:rPr>
              <w:lastRenderedPageBreak/>
              <w:t>Нижегородской области от 20.03.2023 № 526</w:t>
            </w:r>
            <w:r w:rsidRPr="00C32781">
              <w:rPr>
                <w:rFonts w:ascii="Times New Roman" w:hAnsi="Times New Roman"/>
                <w:sz w:val="24"/>
                <w:szCs w:val="24"/>
              </w:rPr>
              <w:t>»</w:t>
            </w:r>
          </w:p>
        </w:tc>
        <w:tc>
          <w:tcPr>
            <w:tcW w:w="1559" w:type="dxa"/>
          </w:tcPr>
          <w:p w:rsidR="001D7FA0" w:rsidRPr="00C32781" w:rsidRDefault="001D7FA0" w:rsidP="001D7FA0">
            <w:pPr>
              <w:rPr>
                <w:rFonts w:ascii="Times New Roman" w:hAnsi="Times New Roman"/>
                <w:sz w:val="24"/>
                <w:szCs w:val="24"/>
              </w:rPr>
            </w:pPr>
            <w:r w:rsidRPr="00C32781">
              <w:rPr>
                <w:rFonts w:ascii="Times New Roman" w:hAnsi="Times New Roman"/>
                <w:sz w:val="24"/>
                <w:szCs w:val="24"/>
              </w:rPr>
              <w:lastRenderedPageBreak/>
              <w:t xml:space="preserve">Управление сельского хозяйства администрации </w:t>
            </w:r>
          </w:p>
          <w:p w:rsidR="001D7FA0" w:rsidRPr="00C32781" w:rsidRDefault="001D7FA0" w:rsidP="001D7FA0">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1D7FA0" w:rsidP="001D7FA0">
            <w:pPr>
              <w:rPr>
                <w:rFonts w:ascii="Times New Roman" w:hAnsi="Times New Roman"/>
                <w:sz w:val="24"/>
                <w:szCs w:val="24"/>
              </w:rPr>
            </w:pPr>
            <w:r w:rsidRPr="00C32781">
              <w:rPr>
                <w:rFonts w:ascii="Times New Roman" w:hAnsi="Times New Roman"/>
                <w:sz w:val="24"/>
                <w:szCs w:val="24"/>
              </w:rPr>
              <w:t>предоставление субсидий из бюджета Балахнинского муниципального округа Нижегородской области на возмещение части затрат на поддержку собственного производства молока</w:t>
            </w:r>
          </w:p>
        </w:tc>
        <w:tc>
          <w:tcPr>
            <w:tcW w:w="1843" w:type="dxa"/>
          </w:tcPr>
          <w:p w:rsidR="00E12F31" w:rsidRPr="00C32781" w:rsidRDefault="001D7FA0"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E12F31" w:rsidRPr="00C32781" w:rsidRDefault="001D7FA0"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9A274D" w:rsidP="00631B8F">
            <w:pPr>
              <w:jc w:val="center"/>
              <w:rPr>
                <w:rFonts w:ascii="Times New Roman" w:hAnsi="Times New Roman"/>
                <w:sz w:val="24"/>
                <w:szCs w:val="24"/>
              </w:rPr>
            </w:pPr>
            <w:r w:rsidRPr="00C32781">
              <w:rPr>
                <w:rFonts w:ascii="Times New Roman" w:hAnsi="Times New Roman"/>
                <w:sz w:val="24"/>
                <w:szCs w:val="24"/>
              </w:rPr>
              <w:lastRenderedPageBreak/>
              <w:t>19</w:t>
            </w:r>
          </w:p>
        </w:tc>
        <w:tc>
          <w:tcPr>
            <w:tcW w:w="1871" w:type="dxa"/>
          </w:tcPr>
          <w:p w:rsidR="00E12F31" w:rsidRPr="00C32781" w:rsidRDefault="009A274D"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2021-2025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9A274D" w:rsidRPr="00C32781" w:rsidRDefault="009A274D" w:rsidP="009A274D">
            <w:pPr>
              <w:rPr>
                <w:rFonts w:ascii="Times New Roman" w:hAnsi="Times New Roman"/>
                <w:sz w:val="24"/>
                <w:szCs w:val="24"/>
              </w:rPr>
            </w:pPr>
            <w:r w:rsidRPr="00C32781">
              <w:rPr>
                <w:rFonts w:ascii="Times New Roman" w:hAnsi="Times New Roman"/>
                <w:sz w:val="24"/>
                <w:szCs w:val="24"/>
              </w:rPr>
              <w:t>Управление экономики, предпринимательства и инвестиционной политики</w:t>
            </w:r>
          </w:p>
          <w:p w:rsidR="00E12F31" w:rsidRPr="00C32781" w:rsidRDefault="009A274D" w:rsidP="009A274D">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9A274D"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E12F31" w:rsidRPr="00C32781" w:rsidRDefault="009A274D" w:rsidP="00631B8F">
            <w:pPr>
              <w:jc w:val="center"/>
              <w:rPr>
                <w:rFonts w:ascii="Times New Roman" w:hAnsi="Times New Roman"/>
                <w:sz w:val="24"/>
                <w:szCs w:val="24"/>
              </w:rPr>
            </w:pPr>
            <w:r w:rsidRPr="00C32781">
              <w:rPr>
                <w:rFonts w:ascii="Times New Roman" w:hAnsi="Times New Roman"/>
                <w:sz w:val="24"/>
                <w:szCs w:val="24"/>
              </w:rPr>
              <w:t>2</w:t>
            </w:r>
          </w:p>
        </w:tc>
        <w:tc>
          <w:tcPr>
            <w:tcW w:w="1843" w:type="dxa"/>
          </w:tcPr>
          <w:p w:rsidR="00E12F31" w:rsidRPr="00C32781" w:rsidRDefault="009A274D" w:rsidP="00631B8F">
            <w:pPr>
              <w:rPr>
                <w:rFonts w:asciiTheme="minorHAnsi" w:hAnsiTheme="minorHAnsi"/>
                <w:sz w:val="24"/>
                <w:szCs w:val="24"/>
              </w:rPr>
            </w:pPr>
            <w:r w:rsidRPr="00C32781">
              <w:rPr>
                <w:rFonts w:asciiTheme="minorHAnsi" w:hAnsiTheme="minorHAnsi"/>
                <w:sz w:val="24"/>
                <w:szCs w:val="24"/>
              </w:rPr>
              <w:t>учтено</w:t>
            </w:r>
          </w:p>
        </w:tc>
      </w:tr>
      <w:tr w:rsidR="00E12F31" w:rsidRPr="003A7F6A" w:rsidTr="00631B8F">
        <w:tc>
          <w:tcPr>
            <w:tcW w:w="534" w:type="dxa"/>
          </w:tcPr>
          <w:p w:rsidR="00E12F31" w:rsidRPr="00C32781" w:rsidRDefault="009A274D" w:rsidP="00631B8F">
            <w:pPr>
              <w:jc w:val="center"/>
              <w:rPr>
                <w:rFonts w:ascii="Times New Roman" w:hAnsi="Times New Roman"/>
                <w:sz w:val="24"/>
                <w:szCs w:val="24"/>
              </w:rPr>
            </w:pPr>
            <w:r w:rsidRPr="00C32781">
              <w:rPr>
                <w:rFonts w:ascii="Times New Roman" w:hAnsi="Times New Roman"/>
                <w:sz w:val="24"/>
                <w:szCs w:val="24"/>
              </w:rPr>
              <w:t>20</w:t>
            </w:r>
          </w:p>
        </w:tc>
        <w:tc>
          <w:tcPr>
            <w:tcW w:w="1871" w:type="dxa"/>
          </w:tcPr>
          <w:p w:rsidR="00E12F31" w:rsidRPr="00C32781" w:rsidRDefault="009A274D" w:rsidP="00631B8F">
            <w:pPr>
              <w:rPr>
                <w:rFonts w:ascii="Times New Roman" w:hAnsi="Times New Roman"/>
                <w:sz w:val="24"/>
                <w:szCs w:val="24"/>
              </w:rPr>
            </w:pPr>
            <w:proofErr w:type="gramStart"/>
            <w:r w:rsidRPr="00C32781">
              <w:rPr>
                <w:rFonts w:ascii="Times New Roman" w:hAnsi="Times New Roman"/>
                <w:bCs/>
                <w:sz w:val="24"/>
                <w:szCs w:val="24"/>
              </w:rPr>
              <w:t xml:space="preserve">О внесении изменений в постановление администрации Балахнинского муниципального округа Нижегородской области от 21.11.2022 № 2391 «Об утверждении Порядка предоставления субсидий из бюджета Балахнинского муниципального округа Нижегородской области на возмещение части затрат на приобретение оборудования и </w:t>
            </w:r>
            <w:r w:rsidRPr="00C32781">
              <w:rPr>
                <w:rFonts w:ascii="Times New Roman" w:hAnsi="Times New Roman"/>
                <w:bCs/>
                <w:sz w:val="24"/>
                <w:szCs w:val="24"/>
              </w:rPr>
              <w:lastRenderedPageBreak/>
              <w:t>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roofErr w:type="gramEnd"/>
          </w:p>
        </w:tc>
        <w:tc>
          <w:tcPr>
            <w:tcW w:w="1559" w:type="dxa"/>
          </w:tcPr>
          <w:p w:rsidR="006161C1" w:rsidRPr="00C32781" w:rsidRDefault="006161C1" w:rsidP="006161C1">
            <w:pPr>
              <w:rPr>
                <w:rFonts w:ascii="Times New Roman" w:hAnsi="Times New Roman"/>
                <w:sz w:val="24"/>
                <w:szCs w:val="24"/>
              </w:rPr>
            </w:pPr>
            <w:r w:rsidRPr="00C32781">
              <w:rPr>
                <w:rFonts w:ascii="Times New Roman" w:hAnsi="Times New Roman"/>
                <w:sz w:val="24"/>
                <w:szCs w:val="24"/>
              </w:rPr>
              <w:lastRenderedPageBreak/>
              <w:t xml:space="preserve">Управление сельского хозяйства администрации </w:t>
            </w:r>
          </w:p>
          <w:p w:rsidR="006161C1" w:rsidRPr="00C32781" w:rsidRDefault="006161C1" w:rsidP="006161C1">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6161C1" w:rsidP="006161C1">
            <w:pPr>
              <w:rPr>
                <w:rFonts w:ascii="Times New Roman" w:hAnsi="Times New Roman"/>
                <w:sz w:val="24"/>
                <w:szCs w:val="24"/>
              </w:rPr>
            </w:pPr>
            <w:r w:rsidRPr="00C32781">
              <w:rPr>
                <w:rFonts w:ascii="Times New Roman" w:hAnsi="Times New Roman"/>
                <w:sz w:val="24"/>
                <w:szCs w:val="24"/>
              </w:rPr>
              <w:t xml:space="preserve">предоставление субсидий из бюджета Балахнинского муниципального округа Нижегородской области на возмещение части затрат на </w:t>
            </w:r>
            <w:r w:rsidRPr="00C32781">
              <w:rPr>
                <w:rFonts w:ascii="Times New Roman" w:hAnsi="Times New Roman"/>
                <w:bCs/>
                <w:sz w:val="24"/>
                <w:szCs w:val="24"/>
              </w:rPr>
              <w:t>приобретение оборудования и техники</w:t>
            </w:r>
          </w:p>
        </w:tc>
        <w:tc>
          <w:tcPr>
            <w:tcW w:w="1843" w:type="dxa"/>
          </w:tcPr>
          <w:p w:rsidR="00E12F31" w:rsidRPr="00C32781" w:rsidRDefault="006161C1"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E12F31" w:rsidRPr="00C32781" w:rsidRDefault="006161C1"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6161C1" w:rsidP="00631B8F">
            <w:pPr>
              <w:jc w:val="center"/>
              <w:rPr>
                <w:rFonts w:ascii="Times New Roman" w:hAnsi="Times New Roman"/>
                <w:sz w:val="24"/>
                <w:szCs w:val="24"/>
              </w:rPr>
            </w:pPr>
            <w:r w:rsidRPr="00C32781">
              <w:rPr>
                <w:rFonts w:ascii="Times New Roman" w:hAnsi="Times New Roman"/>
                <w:sz w:val="24"/>
                <w:szCs w:val="24"/>
              </w:rPr>
              <w:lastRenderedPageBreak/>
              <w:t>21</w:t>
            </w:r>
          </w:p>
        </w:tc>
        <w:tc>
          <w:tcPr>
            <w:tcW w:w="1871" w:type="dxa"/>
          </w:tcPr>
          <w:p w:rsidR="00E12F31" w:rsidRPr="00C32781" w:rsidRDefault="006161C1" w:rsidP="00631B8F">
            <w:pPr>
              <w:rPr>
                <w:rFonts w:ascii="Times New Roman" w:hAnsi="Times New Roman"/>
                <w:sz w:val="24"/>
                <w:szCs w:val="24"/>
              </w:rPr>
            </w:pPr>
            <w:proofErr w:type="gramStart"/>
            <w:r w:rsidRPr="00C32781">
              <w:rPr>
                <w:rFonts w:ascii="Times New Roman" w:hAnsi="Times New Roman"/>
                <w:bCs/>
                <w:sz w:val="24"/>
                <w:szCs w:val="24"/>
              </w:rPr>
              <w:t xml:space="preserve">О внесении изменений в постановление администрации Балахнинского муниципального округа Нижегородской области от 15.10.2021 № 1842 «Об утверждении Порядка предоставления субсидий из бюджета Балахнинского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w:t>
            </w:r>
            <w:proofErr w:type="spellStart"/>
            <w:r w:rsidRPr="00C32781">
              <w:rPr>
                <w:rFonts w:ascii="Times New Roman" w:hAnsi="Times New Roman"/>
                <w:bCs/>
                <w:sz w:val="24"/>
                <w:szCs w:val="24"/>
              </w:rPr>
              <w:t>подотраслей</w:t>
            </w:r>
            <w:proofErr w:type="spellEnd"/>
            <w:r w:rsidRPr="00C32781">
              <w:rPr>
                <w:rFonts w:ascii="Times New Roman" w:hAnsi="Times New Roman"/>
                <w:bCs/>
                <w:sz w:val="24"/>
                <w:szCs w:val="24"/>
              </w:rPr>
              <w:t xml:space="preserve"> агропромышленного комплекса, источником финансового обеспечения </w:t>
            </w:r>
            <w:r w:rsidRPr="00C32781">
              <w:rPr>
                <w:rFonts w:ascii="Times New Roman" w:hAnsi="Times New Roman"/>
                <w:bCs/>
                <w:sz w:val="24"/>
                <w:szCs w:val="24"/>
              </w:rPr>
              <w:lastRenderedPageBreak/>
              <w:t>которых являются субвенции местным бюджетам для осуществления переданных государственных полномочий Нижегородской области по обеспечению прироста сельскохозяйственной продукции собственного</w:t>
            </w:r>
            <w:proofErr w:type="gramEnd"/>
            <w:r w:rsidRPr="00C32781">
              <w:rPr>
                <w:rFonts w:ascii="Times New Roman" w:hAnsi="Times New Roman"/>
                <w:bCs/>
                <w:sz w:val="24"/>
                <w:szCs w:val="24"/>
              </w:rPr>
              <w:t xml:space="preserve"> производства в рамках приоритетных </w:t>
            </w:r>
            <w:proofErr w:type="spellStart"/>
            <w:r w:rsidRPr="00C32781">
              <w:rPr>
                <w:rFonts w:ascii="Times New Roman" w:hAnsi="Times New Roman"/>
                <w:bCs/>
                <w:sz w:val="24"/>
                <w:szCs w:val="24"/>
              </w:rPr>
              <w:t>подотраслей</w:t>
            </w:r>
            <w:proofErr w:type="spellEnd"/>
            <w:r w:rsidRPr="00C32781">
              <w:rPr>
                <w:rFonts w:ascii="Times New Roman" w:hAnsi="Times New Roman"/>
                <w:bCs/>
                <w:sz w:val="24"/>
                <w:szCs w:val="24"/>
              </w:rPr>
              <w:t xml:space="preserve"> агропромышленного комплекса»</w:t>
            </w:r>
          </w:p>
        </w:tc>
        <w:tc>
          <w:tcPr>
            <w:tcW w:w="1559" w:type="dxa"/>
          </w:tcPr>
          <w:p w:rsidR="006161C1" w:rsidRPr="00C32781" w:rsidRDefault="006161C1" w:rsidP="006161C1">
            <w:pPr>
              <w:rPr>
                <w:rFonts w:ascii="Times New Roman" w:hAnsi="Times New Roman"/>
                <w:sz w:val="24"/>
                <w:szCs w:val="24"/>
              </w:rPr>
            </w:pPr>
            <w:r w:rsidRPr="00C32781">
              <w:rPr>
                <w:rFonts w:ascii="Times New Roman" w:hAnsi="Times New Roman"/>
                <w:sz w:val="24"/>
                <w:szCs w:val="24"/>
              </w:rPr>
              <w:lastRenderedPageBreak/>
              <w:t xml:space="preserve">Управление сельского хозяйства администрации </w:t>
            </w:r>
          </w:p>
          <w:p w:rsidR="006161C1" w:rsidRPr="00C32781" w:rsidRDefault="006161C1" w:rsidP="006161C1">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6161C1" w:rsidP="006161C1">
            <w:pPr>
              <w:rPr>
                <w:rFonts w:ascii="Times New Roman" w:hAnsi="Times New Roman"/>
                <w:sz w:val="24"/>
                <w:szCs w:val="24"/>
              </w:rPr>
            </w:pPr>
            <w:r w:rsidRPr="00C32781">
              <w:rPr>
                <w:rFonts w:ascii="Times New Roman" w:hAnsi="Times New Roman"/>
                <w:sz w:val="24"/>
                <w:szCs w:val="24"/>
              </w:rPr>
              <w:t xml:space="preserve">предоставление субсидий из бюджета Балахнинского муниципального округа Нижегородской области на возмещение части затрат на </w:t>
            </w:r>
            <w:r w:rsidRPr="00C32781">
              <w:rPr>
                <w:rFonts w:ascii="Times New Roman" w:hAnsi="Times New Roman"/>
                <w:bCs/>
                <w:sz w:val="24"/>
                <w:szCs w:val="24"/>
              </w:rPr>
              <w:t>обеспечение прироста сельскохозяйственной продукции собственного производства</w:t>
            </w:r>
          </w:p>
        </w:tc>
        <w:tc>
          <w:tcPr>
            <w:tcW w:w="1843" w:type="dxa"/>
          </w:tcPr>
          <w:p w:rsidR="00E12F31" w:rsidRPr="00C32781" w:rsidRDefault="006161C1"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E12F31" w:rsidRPr="00C32781" w:rsidRDefault="006161C1"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524E0D" w:rsidP="00631B8F">
            <w:pPr>
              <w:jc w:val="center"/>
              <w:rPr>
                <w:rFonts w:ascii="Times New Roman" w:hAnsi="Times New Roman"/>
                <w:sz w:val="24"/>
                <w:szCs w:val="24"/>
              </w:rPr>
            </w:pPr>
            <w:r w:rsidRPr="00C32781">
              <w:rPr>
                <w:rFonts w:ascii="Times New Roman" w:hAnsi="Times New Roman"/>
                <w:sz w:val="24"/>
                <w:szCs w:val="24"/>
              </w:rPr>
              <w:lastRenderedPageBreak/>
              <w:t>22</w:t>
            </w:r>
          </w:p>
        </w:tc>
        <w:tc>
          <w:tcPr>
            <w:tcW w:w="1871" w:type="dxa"/>
          </w:tcPr>
          <w:p w:rsidR="00E12F31" w:rsidRPr="00C32781" w:rsidRDefault="00524E0D" w:rsidP="00631B8F">
            <w:pPr>
              <w:rPr>
                <w:rFonts w:ascii="Times New Roman" w:hAnsi="Times New Roman"/>
                <w:sz w:val="24"/>
                <w:szCs w:val="24"/>
              </w:rPr>
            </w:pPr>
            <w:proofErr w:type="gramStart"/>
            <w:r w:rsidRPr="00C32781">
              <w:rPr>
                <w:rFonts w:ascii="Times New Roman" w:hAnsi="Times New Roman"/>
                <w:sz w:val="24"/>
                <w:szCs w:val="24"/>
              </w:rPr>
              <w:t xml:space="preserve">О внесении изменений в решение Совета депутатов Балахнинского муниципального округа Нижегородской области от 30.06.2021 № 225 «Об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Балахнинского муниципального округа Нижегородской области, и значений </w:t>
            </w:r>
            <w:r w:rsidRPr="00C32781">
              <w:rPr>
                <w:rFonts w:ascii="Times New Roman" w:hAnsi="Times New Roman"/>
                <w:sz w:val="24"/>
                <w:szCs w:val="24"/>
              </w:rPr>
              <w:lastRenderedPageBreak/>
              <w:t>коэффициентов дифференциации по видам деятельности  и по видам использования земельных участков, находящихся в собственности Балахнинского муниципального округа</w:t>
            </w:r>
            <w:proofErr w:type="gramEnd"/>
            <w:r w:rsidRPr="00C32781">
              <w:rPr>
                <w:rFonts w:ascii="Times New Roman" w:hAnsi="Times New Roman"/>
                <w:sz w:val="24"/>
                <w:szCs w:val="24"/>
              </w:rPr>
              <w:t xml:space="preserve"> Нижегородской области»</w:t>
            </w:r>
          </w:p>
        </w:tc>
        <w:tc>
          <w:tcPr>
            <w:tcW w:w="1559" w:type="dxa"/>
          </w:tcPr>
          <w:p w:rsidR="00524E0D" w:rsidRPr="00C32781" w:rsidRDefault="00524E0D" w:rsidP="00524E0D">
            <w:pPr>
              <w:rPr>
                <w:rFonts w:ascii="Times New Roman" w:hAnsi="Times New Roman"/>
                <w:sz w:val="24"/>
                <w:szCs w:val="24"/>
              </w:rPr>
            </w:pPr>
            <w:r w:rsidRPr="00C32781">
              <w:rPr>
                <w:rFonts w:ascii="Times New Roman" w:hAnsi="Times New Roman"/>
                <w:sz w:val="24"/>
                <w:szCs w:val="24"/>
              </w:rPr>
              <w:lastRenderedPageBreak/>
              <w:t>Комитет по управлению муниципальным имуществом и земельными ресурсами Администрации 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1614E3" w:rsidP="00524E0D">
            <w:pPr>
              <w:rPr>
                <w:rFonts w:ascii="Times New Roman" w:hAnsi="Times New Roman"/>
                <w:sz w:val="24"/>
                <w:szCs w:val="24"/>
              </w:rPr>
            </w:pPr>
            <w:r w:rsidRPr="00C32781">
              <w:rPr>
                <w:rFonts w:ascii="Times New Roman" w:hAnsi="Times New Roman"/>
                <w:sz w:val="24"/>
                <w:szCs w:val="24"/>
              </w:rPr>
              <w:t>определение размеров арендной платы за пользование земельными участками, находящимися в собственности Балахнинского муниципального округа Нижегородской области</w:t>
            </w:r>
          </w:p>
        </w:tc>
        <w:tc>
          <w:tcPr>
            <w:tcW w:w="1843" w:type="dxa"/>
          </w:tcPr>
          <w:p w:rsidR="00E12F31" w:rsidRPr="00C32781" w:rsidRDefault="00524E0D" w:rsidP="00631B8F">
            <w:pPr>
              <w:jc w:val="center"/>
              <w:rPr>
                <w:rFonts w:ascii="Times New Roman" w:hAnsi="Times New Roman"/>
                <w:sz w:val="24"/>
                <w:szCs w:val="24"/>
              </w:rPr>
            </w:pPr>
            <w:r w:rsidRPr="00C32781">
              <w:rPr>
                <w:rFonts w:ascii="Times New Roman" w:hAnsi="Times New Roman"/>
                <w:sz w:val="24"/>
                <w:szCs w:val="24"/>
              </w:rPr>
              <w:t>3</w:t>
            </w:r>
          </w:p>
        </w:tc>
        <w:tc>
          <w:tcPr>
            <w:tcW w:w="1843" w:type="dxa"/>
          </w:tcPr>
          <w:p w:rsidR="00E12F31" w:rsidRPr="00C32781" w:rsidRDefault="00524E0D"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524E0D" w:rsidP="00631B8F">
            <w:pPr>
              <w:jc w:val="center"/>
              <w:rPr>
                <w:rFonts w:ascii="Times New Roman" w:hAnsi="Times New Roman"/>
                <w:sz w:val="24"/>
                <w:szCs w:val="24"/>
              </w:rPr>
            </w:pPr>
            <w:r w:rsidRPr="00C32781">
              <w:rPr>
                <w:rFonts w:ascii="Times New Roman" w:hAnsi="Times New Roman"/>
                <w:sz w:val="24"/>
                <w:szCs w:val="24"/>
              </w:rPr>
              <w:lastRenderedPageBreak/>
              <w:t>23</w:t>
            </w:r>
          </w:p>
        </w:tc>
        <w:tc>
          <w:tcPr>
            <w:tcW w:w="1871" w:type="dxa"/>
          </w:tcPr>
          <w:p w:rsidR="00E12F31" w:rsidRPr="00C32781" w:rsidRDefault="001614E3" w:rsidP="00631B8F">
            <w:pPr>
              <w:rPr>
                <w:rFonts w:ascii="Times New Roman" w:hAnsi="Times New Roman"/>
                <w:sz w:val="24"/>
                <w:szCs w:val="24"/>
              </w:rPr>
            </w:pPr>
            <w:r w:rsidRPr="00C32781">
              <w:rPr>
                <w:rFonts w:ascii="Times New Roman" w:hAnsi="Times New Roman"/>
                <w:bCs/>
                <w:sz w:val="24"/>
                <w:szCs w:val="24"/>
              </w:rPr>
              <w:t xml:space="preserve">О внесении изменений в постановление администрации Балахнинского муниципального округа Нижегородской области от 15.10.2021 № 1841 «Об утверждении порядков предоставления государственной поддержки сельскохозяйственного производства по </w:t>
            </w:r>
            <w:proofErr w:type="gramStart"/>
            <w:r w:rsidRPr="00C32781">
              <w:rPr>
                <w:rFonts w:ascii="Times New Roman" w:hAnsi="Times New Roman"/>
                <w:bCs/>
                <w:sz w:val="24"/>
                <w:szCs w:val="24"/>
              </w:rPr>
              <w:t>отдельным</w:t>
            </w:r>
            <w:proofErr w:type="gramEnd"/>
            <w:r w:rsidRPr="00C32781">
              <w:rPr>
                <w:rFonts w:ascii="Times New Roman" w:hAnsi="Times New Roman"/>
                <w:bCs/>
                <w:sz w:val="24"/>
                <w:szCs w:val="24"/>
              </w:rPr>
              <w:t xml:space="preserve"> </w:t>
            </w:r>
            <w:proofErr w:type="spellStart"/>
            <w:r w:rsidRPr="00C32781">
              <w:rPr>
                <w:rFonts w:ascii="Times New Roman" w:hAnsi="Times New Roman"/>
                <w:bCs/>
                <w:sz w:val="24"/>
                <w:szCs w:val="24"/>
              </w:rPr>
              <w:t>подотраслям</w:t>
            </w:r>
            <w:proofErr w:type="spellEnd"/>
            <w:r w:rsidRPr="00C32781">
              <w:rPr>
                <w:rFonts w:ascii="Times New Roman" w:hAnsi="Times New Roman"/>
                <w:bCs/>
                <w:sz w:val="24"/>
                <w:szCs w:val="24"/>
              </w:rPr>
              <w:t xml:space="preserve"> растениеводства и животноводства на территории Балахнинского муниципального округа Нижегородской области»</w:t>
            </w:r>
          </w:p>
        </w:tc>
        <w:tc>
          <w:tcPr>
            <w:tcW w:w="1559" w:type="dxa"/>
          </w:tcPr>
          <w:p w:rsidR="001614E3" w:rsidRPr="00C32781" w:rsidRDefault="001614E3" w:rsidP="001614E3">
            <w:pPr>
              <w:rPr>
                <w:rFonts w:ascii="Times New Roman" w:hAnsi="Times New Roman"/>
                <w:sz w:val="24"/>
                <w:szCs w:val="24"/>
              </w:rPr>
            </w:pPr>
            <w:r w:rsidRPr="00C32781">
              <w:rPr>
                <w:rFonts w:ascii="Times New Roman" w:hAnsi="Times New Roman"/>
                <w:sz w:val="24"/>
                <w:szCs w:val="24"/>
              </w:rPr>
              <w:t xml:space="preserve">Управление сельского хозяйства администрации </w:t>
            </w:r>
          </w:p>
          <w:p w:rsidR="001614E3" w:rsidRPr="00C32781" w:rsidRDefault="001614E3" w:rsidP="001614E3">
            <w:pPr>
              <w:rPr>
                <w:rFonts w:ascii="Times New Roman" w:hAnsi="Times New Roman"/>
                <w:sz w:val="24"/>
                <w:szCs w:val="24"/>
              </w:rPr>
            </w:pPr>
            <w:r w:rsidRPr="00C32781">
              <w:rPr>
                <w:rFonts w:ascii="Times New Roman" w:hAnsi="Times New Roman"/>
                <w:sz w:val="24"/>
                <w:szCs w:val="24"/>
              </w:rPr>
              <w:t>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1614E3" w:rsidP="001614E3">
            <w:pPr>
              <w:rPr>
                <w:rFonts w:ascii="Times New Roman" w:hAnsi="Times New Roman"/>
                <w:sz w:val="24"/>
                <w:szCs w:val="24"/>
              </w:rPr>
            </w:pPr>
            <w:r w:rsidRPr="00C32781">
              <w:rPr>
                <w:rFonts w:ascii="Times New Roman" w:hAnsi="Times New Roman"/>
                <w:sz w:val="24"/>
                <w:szCs w:val="24"/>
              </w:rPr>
              <w:t xml:space="preserve">предоставление субсидий из бюджета Балахнинского муниципального округа Нижегородской области на поддержку сельскохозяйственного производства по </w:t>
            </w:r>
            <w:proofErr w:type="gramStart"/>
            <w:r w:rsidRPr="00C32781">
              <w:rPr>
                <w:rFonts w:ascii="Times New Roman" w:hAnsi="Times New Roman"/>
                <w:sz w:val="24"/>
                <w:szCs w:val="24"/>
              </w:rPr>
              <w:t>отдельным</w:t>
            </w:r>
            <w:proofErr w:type="gramEnd"/>
            <w:r w:rsidRPr="00C32781">
              <w:rPr>
                <w:rFonts w:ascii="Times New Roman" w:hAnsi="Times New Roman"/>
                <w:sz w:val="24"/>
                <w:szCs w:val="24"/>
              </w:rPr>
              <w:t xml:space="preserve"> </w:t>
            </w:r>
            <w:proofErr w:type="spellStart"/>
            <w:r w:rsidRPr="00C32781">
              <w:rPr>
                <w:rFonts w:ascii="Times New Roman" w:hAnsi="Times New Roman"/>
                <w:sz w:val="24"/>
                <w:szCs w:val="24"/>
              </w:rPr>
              <w:t>подотраслям</w:t>
            </w:r>
            <w:proofErr w:type="spellEnd"/>
            <w:r w:rsidRPr="00C32781">
              <w:rPr>
                <w:rFonts w:ascii="Times New Roman" w:hAnsi="Times New Roman"/>
                <w:sz w:val="24"/>
                <w:szCs w:val="24"/>
              </w:rPr>
              <w:t xml:space="preserve"> растениеводства и животноводства</w:t>
            </w:r>
          </w:p>
        </w:tc>
        <w:tc>
          <w:tcPr>
            <w:tcW w:w="1843" w:type="dxa"/>
          </w:tcPr>
          <w:p w:rsidR="00E12F31" w:rsidRPr="00C32781" w:rsidRDefault="001614E3" w:rsidP="00631B8F">
            <w:pPr>
              <w:jc w:val="center"/>
              <w:rPr>
                <w:rFonts w:ascii="Times New Roman" w:hAnsi="Times New Roman"/>
                <w:sz w:val="24"/>
                <w:szCs w:val="24"/>
              </w:rPr>
            </w:pPr>
            <w:r w:rsidRPr="00C32781">
              <w:rPr>
                <w:rFonts w:ascii="Times New Roman" w:hAnsi="Times New Roman"/>
                <w:sz w:val="24"/>
                <w:szCs w:val="24"/>
              </w:rPr>
              <w:t>2</w:t>
            </w:r>
          </w:p>
        </w:tc>
        <w:tc>
          <w:tcPr>
            <w:tcW w:w="1843" w:type="dxa"/>
          </w:tcPr>
          <w:p w:rsidR="00E12F31" w:rsidRPr="00C32781" w:rsidRDefault="001614E3"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237882" w:rsidP="00631B8F">
            <w:pPr>
              <w:jc w:val="center"/>
              <w:rPr>
                <w:rFonts w:ascii="Times New Roman" w:hAnsi="Times New Roman"/>
                <w:sz w:val="24"/>
                <w:szCs w:val="24"/>
              </w:rPr>
            </w:pPr>
            <w:r w:rsidRPr="00C32781">
              <w:rPr>
                <w:rFonts w:ascii="Times New Roman" w:hAnsi="Times New Roman"/>
                <w:sz w:val="24"/>
                <w:szCs w:val="24"/>
              </w:rPr>
              <w:t>24</w:t>
            </w:r>
          </w:p>
        </w:tc>
        <w:tc>
          <w:tcPr>
            <w:tcW w:w="1871" w:type="dxa"/>
          </w:tcPr>
          <w:p w:rsidR="00E12F31" w:rsidRPr="00C32781" w:rsidRDefault="00237882"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округа Нижегородской области от </w:t>
            </w:r>
            <w:r w:rsidRPr="00C32781">
              <w:rPr>
                <w:rFonts w:ascii="Times New Roman" w:hAnsi="Times New Roman"/>
                <w:sz w:val="24"/>
                <w:szCs w:val="24"/>
              </w:rPr>
              <w:lastRenderedPageBreak/>
              <w:t>08.06.2022 №1042 «О порядке предоставления субъектам  малого и среднего предпринимательства Балахнинского муниципального округа Нижегородской области финансовой поддержки в форме субсидий»</w:t>
            </w:r>
          </w:p>
        </w:tc>
        <w:tc>
          <w:tcPr>
            <w:tcW w:w="1559" w:type="dxa"/>
          </w:tcPr>
          <w:p w:rsidR="00237882" w:rsidRPr="00C32781" w:rsidRDefault="00237882" w:rsidP="00237882">
            <w:pPr>
              <w:rPr>
                <w:rFonts w:ascii="Times New Roman" w:hAnsi="Times New Roman"/>
                <w:sz w:val="24"/>
                <w:szCs w:val="24"/>
              </w:rPr>
            </w:pPr>
            <w:r w:rsidRPr="00C32781">
              <w:rPr>
                <w:rFonts w:ascii="Times New Roman" w:hAnsi="Times New Roman"/>
                <w:sz w:val="24"/>
                <w:szCs w:val="24"/>
              </w:rPr>
              <w:lastRenderedPageBreak/>
              <w:t>Управление экономики, предпринимательства и инвестиционной политики</w:t>
            </w:r>
          </w:p>
          <w:p w:rsidR="00E12F31" w:rsidRPr="00C32781" w:rsidRDefault="00237882" w:rsidP="00237882">
            <w:pPr>
              <w:rPr>
                <w:rFonts w:ascii="Times New Roman" w:hAnsi="Times New Roman"/>
                <w:sz w:val="24"/>
                <w:szCs w:val="24"/>
              </w:rPr>
            </w:pPr>
            <w:r w:rsidRPr="00C32781">
              <w:rPr>
                <w:rFonts w:ascii="Times New Roman" w:hAnsi="Times New Roman"/>
                <w:sz w:val="24"/>
                <w:szCs w:val="24"/>
              </w:rPr>
              <w:t xml:space="preserve">  администрации </w:t>
            </w:r>
            <w:r w:rsidRPr="00C32781">
              <w:rPr>
                <w:rFonts w:ascii="Times New Roman" w:hAnsi="Times New Roman"/>
                <w:sz w:val="24"/>
                <w:szCs w:val="24"/>
              </w:rPr>
              <w:lastRenderedPageBreak/>
              <w:t>Балахнинского муниципального округа</w:t>
            </w:r>
          </w:p>
        </w:tc>
        <w:tc>
          <w:tcPr>
            <w:tcW w:w="1843" w:type="dxa"/>
          </w:tcPr>
          <w:p w:rsidR="00E12F31" w:rsidRPr="00C32781" w:rsidRDefault="00237882" w:rsidP="00237882">
            <w:pPr>
              <w:rPr>
                <w:rFonts w:ascii="Times New Roman" w:hAnsi="Times New Roman"/>
                <w:sz w:val="24"/>
                <w:szCs w:val="24"/>
              </w:rPr>
            </w:pPr>
            <w:r w:rsidRPr="00C32781">
              <w:rPr>
                <w:rFonts w:ascii="Times New Roman" w:hAnsi="Times New Roman"/>
                <w:sz w:val="24"/>
                <w:szCs w:val="24"/>
              </w:rPr>
              <w:lastRenderedPageBreak/>
              <w:t xml:space="preserve">предоставление субъектам малого и среднего предпринимательства Балахнинского муниципального округа финансовой </w:t>
            </w:r>
            <w:r w:rsidRPr="00C32781">
              <w:rPr>
                <w:rFonts w:ascii="Times New Roman" w:hAnsi="Times New Roman"/>
                <w:sz w:val="24"/>
                <w:szCs w:val="24"/>
              </w:rPr>
              <w:lastRenderedPageBreak/>
              <w:t>поддержки в форме субсидий</w:t>
            </w:r>
          </w:p>
        </w:tc>
        <w:tc>
          <w:tcPr>
            <w:tcW w:w="1843" w:type="dxa"/>
          </w:tcPr>
          <w:p w:rsidR="00E12F31" w:rsidRPr="00C32781" w:rsidRDefault="00237882" w:rsidP="00631B8F">
            <w:pPr>
              <w:jc w:val="center"/>
              <w:rPr>
                <w:rFonts w:ascii="Times New Roman" w:hAnsi="Times New Roman"/>
                <w:sz w:val="24"/>
                <w:szCs w:val="24"/>
              </w:rPr>
            </w:pPr>
            <w:r w:rsidRPr="00C32781">
              <w:rPr>
                <w:rFonts w:ascii="Times New Roman" w:hAnsi="Times New Roman"/>
                <w:sz w:val="24"/>
                <w:szCs w:val="24"/>
              </w:rPr>
              <w:lastRenderedPageBreak/>
              <w:t>1</w:t>
            </w:r>
          </w:p>
        </w:tc>
        <w:tc>
          <w:tcPr>
            <w:tcW w:w="1843" w:type="dxa"/>
          </w:tcPr>
          <w:p w:rsidR="00E12F31" w:rsidRPr="00C32781" w:rsidRDefault="00237882"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lastRenderedPageBreak/>
              <w:t>25</w:t>
            </w:r>
          </w:p>
        </w:tc>
        <w:tc>
          <w:tcPr>
            <w:tcW w:w="1871" w:type="dxa"/>
          </w:tcPr>
          <w:p w:rsidR="00E12F31" w:rsidRPr="00C32781" w:rsidRDefault="00FC3649" w:rsidP="00631B8F">
            <w:pPr>
              <w:rPr>
                <w:rFonts w:ascii="Times New Roman" w:hAnsi="Times New Roman"/>
                <w:sz w:val="24"/>
                <w:szCs w:val="24"/>
              </w:rPr>
            </w:pPr>
            <w:r w:rsidRPr="00C32781">
              <w:rPr>
                <w:rFonts w:ascii="Times New Roman" w:hAnsi="Times New Roman"/>
                <w:bCs/>
                <w:sz w:val="24"/>
                <w:szCs w:val="24"/>
              </w:rPr>
              <w:t>О внесении изменений в Положение о муниципальном земельном контроле на территории Балахнинского муниципального округа   Нижегородской области, утвержденное решением Совета депутатов Балахнинского муниципального округа Нижегородской области от 29.09.2021 № 260»</w:t>
            </w:r>
          </w:p>
        </w:tc>
        <w:tc>
          <w:tcPr>
            <w:tcW w:w="1559" w:type="dxa"/>
          </w:tcPr>
          <w:p w:rsidR="00FC3649" w:rsidRPr="00C32781" w:rsidRDefault="00FC3649" w:rsidP="00FC3649">
            <w:pPr>
              <w:rPr>
                <w:rFonts w:ascii="Times New Roman" w:hAnsi="Times New Roman"/>
                <w:sz w:val="24"/>
                <w:szCs w:val="24"/>
              </w:rPr>
            </w:pPr>
            <w:r w:rsidRPr="00C32781">
              <w:rPr>
                <w:rFonts w:ascii="Times New Roman" w:hAnsi="Times New Roman"/>
                <w:sz w:val="24"/>
                <w:szCs w:val="24"/>
              </w:rPr>
              <w:t>Управление административно-технического и муниципального контроля администрации 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FC3649" w:rsidP="00631B8F">
            <w:pPr>
              <w:rPr>
                <w:rFonts w:ascii="Times New Roman" w:hAnsi="Times New Roman"/>
                <w:sz w:val="24"/>
                <w:szCs w:val="24"/>
              </w:rPr>
            </w:pPr>
            <w:r w:rsidRPr="00C32781">
              <w:rPr>
                <w:rFonts w:ascii="Times New Roman" w:hAnsi="Times New Roman"/>
                <w:sz w:val="24"/>
                <w:szCs w:val="24"/>
              </w:rPr>
              <w:t>приведение муниципального нормативного акта в соответствие с нормами федерального законодательства</w:t>
            </w:r>
          </w:p>
        </w:tc>
        <w:tc>
          <w:tcPr>
            <w:tcW w:w="1843"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FC3649"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t>26</w:t>
            </w:r>
          </w:p>
        </w:tc>
        <w:tc>
          <w:tcPr>
            <w:tcW w:w="1871" w:type="dxa"/>
          </w:tcPr>
          <w:p w:rsidR="00E12F31" w:rsidRPr="00C32781" w:rsidRDefault="00FC3649" w:rsidP="00631B8F">
            <w:pPr>
              <w:rPr>
                <w:rFonts w:ascii="Times New Roman" w:hAnsi="Times New Roman"/>
                <w:sz w:val="24"/>
                <w:szCs w:val="24"/>
              </w:rPr>
            </w:pPr>
            <w:r w:rsidRPr="00C32781">
              <w:rPr>
                <w:rFonts w:ascii="Times New Roman" w:hAnsi="Times New Roman"/>
                <w:bCs/>
                <w:sz w:val="24"/>
                <w:szCs w:val="24"/>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w:t>
            </w:r>
            <w:r w:rsidRPr="00C32781">
              <w:rPr>
                <w:rFonts w:ascii="Times New Roman" w:hAnsi="Times New Roman"/>
                <w:bCs/>
                <w:sz w:val="24"/>
                <w:szCs w:val="24"/>
              </w:rPr>
              <w:lastRenderedPageBreak/>
              <w:t>Балахнинского муниципального округа Нижегородской области, утвержденное решением Совета депутатов Балахнинского муниципального округа Нижегородской области от 29.09.2021 № 263</w:t>
            </w:r>
            <w:r w:rsidRPr="00C32781">
              <w:rPr>
                <w:rFonts w:ascii="Times New Roman" w:hAnsi="Times New Roman"/>
                <w:sz w:val="24"/>
                <w:szCs w:val="24"/>
              </w:rPr>
              <w:t>»</w:t>
            </w:r>
          </w:p>
        </w:tc>
        <w:tc>
          <w:tcPr>
            <w:tcW w:w="1559" w:type="dxa"/>
          </w:tcPr>
          <w:p w:rsidR="00FC3649" w:rsidRPr="00C32781" w:rsidRDefault="00FC3649" w:rsidP="00FC3649">
            <w:pPr>
              <w:rPr>
                <w:rFonts w:ascii="Times New Roman" w:hAnsi="Times New Roman"/>
                <w:sz w:val="24"/>
                <w:szCs w:val="24"/>
              </w:rPr>
            </w:pPr>
            <w:r w:rsidRPr="00C32781">
              <w:rPr>
                <w:rFonts w:ascii="Times New Roman" w:hAnsi="Times New Roman"/>
                <w:sz w:val="24"/>
                <w:szCs w:val="24"/>
              </w:rPr>
              <w:lastRenderedPageBreak/>
              <w:t>Управление административно-технического и муниципального контроля администрации 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FC3649" w:rsidP="00631B8F">
            <w:pPr>
              <w:rPr>
                <w:rFonts w:ascii="Times New Roman" w:hAnsi="Times New Roman"/>
                <w:sz w:val="24"/>
                <w:szCs w:val="24"/>
              </w:rPr>
            </w:pPr>
            <w:r w:rsidRPr="00C32781">
              <w:rPr>
                <w:rFonts w:ascii="Times New Roman" w:hAnsi="Times New Roman"/>
                <w:sz w:val="24"/>
                <w:szCs w:val="24"/>
              </w:rPr>
              <w:lastRenderedPageBreak/>
              <w:t>приведение муниципального нормативного акта в соответствие с нормами федерального законодательства</w:t>
            </w:r>
          </w:p>
        </w:tc>
        <w:tc>
          <w:tcPr>
            <w:tcW w:w="1843"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FC3649"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lastRenderedPageBreak/>
              <w:t>27</w:t>
            </w:r>
          </w:p>
        </w:tc>
        <w:tc>
          <w:tcPr>
            <w:tcW w:w="1871" w:type="dxa"/>
          </w:tcPr>
          <w:p w:rsidR="00E12F31" w:rsidRPr="00C32781" w:rsidRDefault="00FC3649" w:rsidP="00631B8F">
            <w:pPr>
              <w:rPr>
                <w:rFonts w:ascii="Times New Roman" w:hAnsi="Times New Roman"/>
                <w:sz w:val="24"/>
                <w:szCs w:val="24"/>
              </w:rPr>
            </w:pPr>
            <w:r w:rsidRPr="00C32781">
              <w:rPr>
                <w:rFonts w:ascii="Times New Roman" w:hAnsi="Times New Roman"/>
                <w:sz w:val="24"/>
                <w:szCs w:val="24"/>
              </w:rPr>
              <w:t>О порядке предоставления поддержки начинающим субъектам малого предпринимательства и (или) физическим лицам, применяющим специальный налоговый режим «Налог на профессиональный доход», в виде предоставления грантов</w:t>
            </w:r>
          </w:p>
        </w:tc>
        <w:tc>
          <w:tcPr>
            <w:tcW w:w="1559" w:type="dxa"/>
          </w:tcPr>
          <w:p w:rsidR="00FC3649" w:rsidRPr="00C32781" w:rsidRDefault="00FC3649" w:rsidP="00FC3649">
            <w:pPr>
              <w:rPr>
                <w:rFonts w:ascii="Times New Roman" w:hAnsi="Times New Roman"/>
                <w:sz w:val="24"/>
                <w:szCs w:val="24"/>
              </w:rPr>
            </w:pPr>
            <w:r w:rsidRPr="00C32781">
              <w:rPr>
                <w:rFonts w:ascii="Times New Roman" w:hAnsi="Times New Roman"/>
                <w:sz w:val="24"/>
                <w:szCs w:val="24"/>
              </w:rPr>
              <w:t>Управление экономики, предпринимательства и инвестиционной политики</w:t>
            </w:r>
          </w:p>
          <w:p w:rsidR="00E12F31" w:rsidRPr="00C32781" w:rsidRDefault="00FC3649" w:rsidP="00FC3649">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FB58AB" w:rsidP="00631B8F">
            <w:pPr>
              <w:rPr>
                <w:rFonts w:ascii="Times New Roman" w:hAnsi="Times New Roman"/>
                <w:sz w:val="24"/>
                <w:szCs w:val="24"/>
              </w:rPr>
            </w:pPr>
            <w:r w:rsidRPr="00C32781">
              <w:rPr>
                <w:rFonts w:ascii="Times New Roman" w:hAnsi="Times New Roman"/>
                <w:sz w:val="24"/>
                <w:szCs w:val="24"/>
              </w:rPr>
              <w:t>определение порядка предоставления поддержки начинающим субъектам малого предпринимательства и (или) физическим лицам, применяющим специальный налоговый режим «Налог на профессиональный доход», в виде предоставления грантов»</w:t>
            </w:r>
          </w:p>
        </w:tc>
        <w:tc>
          <w:tcPr>
            <w:tcW w:w="1843" w:type="dxa"/>
          </w:tcPr>
          <w:p w:rsidR="00E12F31" w:rsidRPr="00C32781" w:rsidRDefault="00FC3649" w:rsidP="00631B8F">
            <w:pPr>
              <w:jc w:val="center"/>
              <w:rPr>
                <w:rFonts w:ascii="Times New Roman" w:hAnsi="Times New Roman"/>
                <w:sz w:val="24"/>
                <w:szCs w:val="24"/>
              </w:rPr>
            </w:pPr>
            <w:r w:rsidRPr="00C32781">
              <w:rPr>
                <w:rFonts w:ascii="Times New Roman" w:hAnsi="Times New Roman"/>
                <w:sz w:val="24"/>
                <w:szCs w:val="24"/>
              </w:rPr>
              <w:t>2</w:t>
            </w:r>
          </w:p>
        </w:tc>
        <w:tc>
          <w:tcPr>
            <w:tcW w:w="1843" w:type="dxa"/>
          </w:tcPr>
          <w:p w:rsidR="00E12F31" w:rsidRPr="00C32781" w:rsidRDefault="00FC3649"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FB58AB" w:rsidP="00631B8F">
            <w:pPr>
              <w:jc w:val="center"/>
              <w:rPr>
                <w:rFonts w:ascii="Times New Roman" w:hAnsi="Times New Roman"/>
                <w:sz w:val="24"/>
                <w:szCs w:val="24"/>
              </w:rPr>
            </w:pPr>
            <w:r w:rsidRPr="00C32781">
              <w:rPr>
                <w:rFonts w:ascii="Times New Roman" w:hAnsi="Times New Roman"/>
                <w:sz w:val="24"/>
                <w:szCs w:val="24"/>
              </w:rPr>
              <w:t>28</w:t>
            </w:r>
          </w:p>
        </w:tc>
        <w:tc>
          <w:tcPr>
            <w:tcW w:w="1871" w:type="dxa"/>
          </w:tcPr>
          <w:p w:rsidR="00E12F31" w:rsidRPr="00C32781" w:rsidRDefault="00FB58AB" w:rsidP="00631B8F">
            <w:pPr>
              <w:rPr>
                <w:rFonts w:ascii="Times New Roman" w:hAnsi="Times New Roman"/>
                <w:sz w:val="24"/>
                <w:szCs w:val="24"/>
              </w:rPr>
            </w:pPr>
            <w:r w:rsidRPr="00C32781">
              <w:rPr>
                <w:rFonts w:ascii="Times New Roman" w:hAnsi="Times New Roman"/>
                <w:bCs/>
                <w:sz w:val="24"/>
                <w:szCs w:val="24"/>
              </w:rPr>
              <w:t xml:space="preserve">О внесении изменений в решение Совета депутатов Балахнинского муниципального округа Нижегородской области от 29.09.2021 № 261 «Об утверждении Положения о муниципальном контроле в сфере благоустройства территории </w:t>
            </w:r>
            <w:r w:rsidRPr="00C32781">
              <w:rPr>
                <w:rFonts w:ascii="Times New Roman" w:hAnsi="Times New Roman"/>
                <w:bCs/>
                <w:sz w:val="24"/>
                <w:szCs w:val="24"/>
              </w:rPr>
              <w:lastRenderedPageBreak/>
              <w:t>Балахнинского муниципального округа Нижегородской области»</w:t>
            </w:r>
          </w:p>
        </w:tc>
        <w:tc>
          <w:tcPr>
            <w:tcW w:w="1559" w:type="dxa"/>
          </w:tcPr>
          <w:p w:rsidR="00E12F31" w:rsidRPr="00C32781" w:rsidRDefault="00FB58AB" w:rsidP="00631B8F">
            <w:pPr>
              <w:rPr>
                <w:rFonts w:ascii="Times New Roman" w:hAnsi="Times New Roman"/>
                <w:sz w:val="24"/>
                <w:szCs w:val="24"/>
              </w:rPr>
            </w:pPr>
            <w:r w:rsidRPr="00C32781">
              <w:rPr>
                <w:rFonts w:ascii="Times New Roman" w:hAnsi="Times New Roman"/>
                <w:sz w:val="24"/>
                <w:szCs w:val="24"/>
              </w:rPr>
              <w:lastRenderedPageBreak/>
              <w:t>Управление административно-технического и муниципального контроля администрации Балахнинского муниципального округа</w:t>
            </w:r>
          </w:p>
        </w:tc>
        <w:tc>
          <w:tcPr>
            <w:tcW w:w="1843" w:type="dxa"/>
          </w:tcPr>
          <w:p w:rsidR="00E12F31" w:rsidRPr="00C32781" w:rsidRDefault="00FB58AB" w:rsidP="00631B8F">
            <w:pPr>
              <w:rPr>
                <w:rFonts w:ascii="Times New Roman" w:hAnsi="Times New Roman"/>
                <w:sz w:val="24"/>
                <w:szCs w:val="24"/>
              </w:rPr>
            </w:pPr>
            <w:r w:rsidRPr="00C32781">
              <w:rPr>
                <w:rFonts w:ascii="Times New Roman" w:hAnsi="Times New Roman"/>
                <w:sz w:val="24"/>
                <w:szCs w:val="24"/>
              </w:rPr>
              <w:t xml:space="preserve">приведение нормативного правового акта в соответствие с Постановлением Правительства РФ от 19.06.2023 № 1001 "О внесении изменения в пункт 7(2) постановления Правительства Российской Федерации от </w:t>
            </w:r>
            <w:r w:rsidRPr="00C32781">
              <w:rPr>
                <w:rFonts w:ascii="Times New Roman" w:hAnsi="Times New Roman"/>
                <w:sz w:val="24"/>
                <w:szCs w:val="24"/>
              </w:rPr>
              <w:lastRenderedPageBreak/>
              <w:t>10 марта 2022 г. № 336"</w:t>
            </w:r>
          </w:p>
        </w:tc>
        <w:tc>
          <w:tcPr>
            <w:tcW w:w="1843" w:type="dxa"/>
          </w:tcPr>
          <w:p w:rsidR="00E12F31" w:rsidRPr="00C32781" w:rsidRDefault="00FB58AB" w:rsidP="00631B8F">
            <w:pPr>
              <w:jc w:val="center"/>
              <w:rPr>
                <w:rFonts w:ascii="Times New Roman" w:hAnsi="Times New Roman"/>
                <w:sz w:val="24"/>
                <w:szCs w:val="24"/>
              </w:rPr>
            </w:pPr>
            <w:r w:rsidRPr="00C32781">
              <w:rPr>
                <w:rFonts w:ascii="Times New Roman" w:hAnsi="Times New Roman"/>
                <w:sz w:val="24"/>
                <w:szCs w:val="24"/>
              </w:rPr>
              <w:lastRenderedPageBreak/>
              <w:t>2</w:t>
            </w:r>
          </w:p>
        </w:tc>
        <w:tc>
          <w:tcPr>
            <w:tcW w:w="1843" w:type="dxa"/>
          </w:tcPr>
          <w:p w:rsidR="00E12F31" w:rsidRPr="00C32781" w:rsidRDefault="00FB58AB" w:rsidP="00631B8F">
            <w:pPr>
              <w:rPr>
                <w:rFonts w:asciiTheme="minorHAnsi" w:hAnsiTheme="minorHAnsi"/>
                <w:sz w:val="24"/>
                <w:szCs w:val="24"/>
              </w:rPr>
            </w:pPr>
            <w:r w:rsidRPr="00C32781">
              <w:rPr>
                <w:rFonts w:asciiTheme="minorHAnsi" w:hAnsiTheme="minorHAnsi"/>
                <w:sz w:val="24"/>
                <w:szCs w:val="24"/>
              </w:rPr>
              <w:t>учтено</w:t>
            </w:r>
          </w:p>
        </w:tc>
      </w:tr>
      <w:tr w:rsidR="00E12F31" w:rsidRPr="003A7F6A" w:rsidTr="00631B8F">
        <w:tc>
          <w:tcPr>
            <w:tcW w:w="534" w:type="dxa"/>
          </w:tcPr>
          <w:p w:rsidR="00E12F31" w:rsidRPr="00C32781" w:rsidRDefault="00FB58AB" w:rsidP="00631B8F">
            <w:pPr>
              <w:jc w:val="center"/>
              <w:rPr>
                <w:rFonts w:ascii="Times New Roman" w:hAnsi="Times New Roman"/>
                <w:sz w:val="24"/>
                <w:szCs w:val="24"/>
              </w:rPr>
            </w:pPr>
            <w:r w:rsidRPr="00C32781">
              <w:rPr>
                <w:rFonts w:ascii="Times New Roman" w:hAnsi="Times New Roman"/>
                <w:sz w:val="24"/>
                <w:szCs w:val="24"/>
              </w:rPr>
              <w:lastRenderedPageBreak/>
              <w:t>29</w:t>
            </w:r>
          </w:p>
        </w:tc>
        <w:tc>
          <w:tcPr>
            <w:tcW w:w="1871" w:type="dxa"/>
          </w:tcPr>
          <w:p w:rsidR="00E12F31" w:rsidRPr="00C32781" w:rsidRDefault="00FB58AB" w:rsidP="00631B8F">
            <w:pPr>
              <w:rPr>
                <w:rFonts w:ascii="Times New Roman" w:hAnsi="Times New Roman"/>
                <w:sz w:val="24"/>
                <w:szCs w:val="24"/>
              </w:rPr>
            </w:pPr>
            <w:r w:rsidRPr="00C32781">
              <w:rPr>
                <w:rFonts w:ascii="Times New Roman" w:hAnsi="Times New Roman"/>
                <w:sz w:val="24"/>
                <w:szCs w:val="24"/>
              </w:rPr>
              <w:t>О внесении изменений в решение Совета депутатов Балахнинского муниципального округа Нижегородской области от 29.09.2021 № 258 «Об утверждении Правил определения цены продажи земельных участков, находящихся в собственности Балахнинского муниципального округа Нижегородской области, при заключении договора купли-продажи земельного участка без проведения торгов»</w:t>
            </w:r>
          </w:p>
        </w:tc>
        <w:tc>
          <w:tcPr>
            <w:tcW w:w="1559" w:type="dxa"/>
          </w:tcPr>
          <w:p w:rsidR="00FB58AB" w:rsidRPr="00C32781" w:rsidRDefault="00FB58AB" w:rsidP="00FB58AB">
            <w:pPr>
              <w:rPr>
                <w:rFonts w:ascii="Times New Roman" w:hAnsi="Times New Roman"/>
                <w:sz w:val="24"/>
                <w:szCs w:val="24"/>
              </w:rPr>
            </w:pPr>
            <w:r w:rsidRPr="00C32781">
              <w:rPr>
                <w:rFonts w:ascii="Times New Roman" w:hAnsi="Times New Roman"/>
                <w:sz w:val="24"/>
                <w:szCs w:val="24"/>
              </w:rPr>
              <w:t>Комитет по управлению муниципальным имуществом и земельными ресурсами Администрации 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FB58AB" w:rsidP="00631B8F">
            <w:pPr>
              <w:rPr>
                <w:rFonts w:ascii="Times New Roman" w:hAnsi="Times New Roman"/>
                <w:sz w:val="24"/>
                <w:szCs w:val="24"/>
              </w:rPr>
            </w:pPr>
            <w:r w:rsidRPr="00C32781">
              <w:rPr>
                <w:rFonts w:ascii="Times New Roman" w:hAnsi="Times New Roman"/>
                <w:sz w:val="24"/>
                <w:szCs w:val="24"/>
              </w:rPr>
              <w:t xml:space="preserve">внесение изменений </w:t>
            </w:r>
            <w:proofErr w:type="gramStart"/>
            <w:r w:rsidRPr="00C32781">
              <w:rPr>
                <w:rFonts w:ascii="Times New Roman" w:hAnsi="Times New Roman"/>
                <w:sz w:val="24"/>
                <w:szCs w:val="24"/>
              </w:rPr>
              <w:t>в решение Совета депутатов в связи с приведением его в соответствие с региональным законодательством</w:t>
            </w:r>
            <w:proofErr w:type="gramEnd"/>
            <w:r w:rsidRPr="00C32781">
              <w:rPr>
                <w:rFonts w:ascii="Times New Roman" w:hAnsi="Times New Roman"/>
                <w:sz w:val="24"/>
                <w:szCs w:val="24"/>
              </w:rPr>
              <w:t>,</w:t>
            </w:r>
          </w:p>
        </w:tc>
        <w:tc>
          <w:tcPr>
            <w:tcW w:w="1843" w:type="dxa"/>
          </w:tcPr>
          <w:p w:rsidR="00E12F31" w:rsidRPr="00C32781" w:rsidRDefault="00FB58AB" w:rsidP="00631B8F">
            <w:pPr>
              <w:jc w:val="center"/>
              <w:rPr>
                <w:rFonts w:ascii="Times New Roman" w:hAnsi="Times New Roman"/>
                <w:sz w:val="24"/>
                <w:szCs w:val="24"/>
              </w:rPr>
            </w:pPr>
            <w:r w:rsidRPr="00C32781">
              <w:rPr>
                <w:rFonts w:ascii="Times New Roman" w:hAnsi="Times New Roman"/>
                <w:sz w:val="24"/>
                <w:szCs w:val="24"/>
              </w:rPr>
              <w:t>2</w:t>
            </w:r>
          </w:p>
        </w:tc>
        <w:tc>
          <w:tcPr>
            <w:tcW w:w="1843" w:type="dxa"/>
          </w:tcPr>
          <w:p w:rsidR="00E12F31" w:rsidRPr="00C32781" w:rsidRDefault="00FB58AB" w:rsidP="00631B8F">
            <w:pPr>
              <w:rPr>
                <w:rFonts w:asciiTheme="minorHAnsi" w:hAnsiTheme="minorHAnsi"/>
                <w:sz w:val="24"/>
                <w:szCs w:val="24"/>
              </w:rPr>
            </w:pPr>
            <w:r w:rsidRPr="00C32781">
              <w:rPr>
                <w:rFonts w:asciiTheme="minorHAnsi" w:hAnsiTheme="minorHAnsi"/>
                <w:sz w:val="24"/>
                <w:szCs w:val="24"/>
              </w:rPr>
              <w:t>учтено</w:t>
            </w:r>
          </w:p>
        </w:tc>
      </w:tr>
      <w:tr w:rsidR="00E12F31" w:rsidRPr="003A7F6A" w:rsidTr="00631B8F">
        <w:tc>
          <w:tcPr>
            <w:tcW w:w="534" w:type="dxa"/>
          </w:tcPr>
          <w:p w:rsidR="00E12F31" w:rsidRPr="00C32781" w:rsidRDefault="00FB58AB" w:rsidP="00631B8F">
            <w:pPr>
              <w:jc w:val="center"/>
              <w:rPr>
                <w:rFonts w:ascii="Times New Roman" w:hAnsi="Times New Roman"/>
                <w:sz w:val="24"/>
                <w:szCs w:val="24"/>
              </w:rPr>
            </w:pPr>
            <w:r w:rsidRPr="00C32781">
              <w:rPr>
                <w:rFonts w:ascii="Times New Roman" w:hAnsi="Times New Roman"/>
                <w:sz w:val="24"/>
                <w:szCs w:val="24"/>
              </w:rPr>
              <w:t>30</w:t>
            </w:r>
          </w:p>
        </w:tc>
        <w:tc>
          <w:tcPr>
            <w:tcW w:w="1871" w:type="dxa"/>
          </w:tcPr>
          <w:p w:rsidR="00E12F31" w:rsidRPr="00C32781" w:rsidRDefault="00E26813"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округа Нижегородской области от 27.12.202 № 2767 «Об утверждении плана организации ярмарок на территории  Балахнинского муниципального округа </w:t>
            </w:r>
            <w:r w:rsidRPr="00C32781">
              <w:rPr>
                <w:rFonts w:ascii="Times New Roman" w:hAnsi="Times New Roman"/>
                <w:sz w:val="24"/>
                <w:szCs w:val="24"/>
              </w:rPr>
              <w:lastRenderedPageBreak/>
              <w:t>Нижегородской области</w:t>
            </w:r>
          </w:p>
        </w:tc>
        <w:tc>
          <w:tcPr>
            <w:tcW w:w="1559" w:type="dxa"/>
          </w:tcPr>
          <w:p w:rsidR="00E26813" w:rsidRPr="00C32781" w:rsidRDefault="00E26813" w:rsidP="00E26813">
            <w:pPr>
              <w:rPr>
                <w:rFonts w:ascii="Times New Roman" w:hAnsi="Times New Roman"/>
                <w:sz w:val="24"/>
                <w:szCs w:val="24"/>
              </w:rPr>
            </w:pPr>
            <w:r w:rsidRPr="00C32781">
              <w:rPr>
                <w:rFonts w:ascii="Times New Roman" w:hAnsi="Times New Roman"/>
                <w:sz w:val="24"/>
                <w:szCs w:val="24"/>
              </w:rPr>
              <w:lastRenderedPageBreak/>
              <w:t>Управление экономики, предпринимательства и инвестиционной политики</w:t>
            </w:r>
          </w:p>
          <w:p w:rsidR="00E12F31" w:rsidRPr="00C32781" w:rsidRDefault="00E26813" w:rsidP="00E26813">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E26813" w:rsidP="00631B8F">
            <w:pPr>
              <w:rPr>
                <w:rFonts w:ascii="Times New Roman" w:hAnsi="Times New Roman"/>
                <w:sz w:val="24"/>
                <w:szCs w:val="24"/>
              </w:rPr>
            </w:pPr>
            <w:r w:rsidRPr="00C32781">
              <w:rPr>
                <w:rFonts w:ascii="Times New Roman" w:hAnsi="Times New Roman"/>
                <w:sz w:val="24"/>
                <w:szCs w:val="24"/>
              </w:rPr>
              <w:t xml:space="preserve">регулирования отношений, связанных с деятельностью ярмарок, организуемых администрацией Балахнинского муниципального округа Нижегородской области на территории Балахнинского муниципального округа Нижегородской области, </w:t>
            </w:r>
            <w:r w:rsidRPr="00C32781">
              <w:rPr>
                <w:rFonts w:ascii="Times New Roman" w:hAnsi="Times New Roman"/>
                <w:sz w:val="24"/>
                <w:szCs w:val="24"/>
              </w:rPr>
              <w:lastRenderedPageBreak/>
              <w:t>юридическими лицами и индивидуальными предпринимателями</w:t>
            </w:r>
          </w:p>
        </w:tc>
        <w:tc>
          <w:tcPr>
            <w:tcW w:w="1843" w:type="dxa"/>
          </w:tcPr>
          <w:p w:rsidR="00E12F31" w:rsidRPr="00C32781" w:rsidRDefault="00E26813" w:rsidP="00631B8F">
            <w:pPr>
              <w:jc w:val="center"/>
              <w:rPr>
                <w:rFonts w:ascii="Times New Roman" w:hAnsi="Times New Roman"/>
                <w:sz w:val="24"/>
                <w:szCs w:val="24"/>
              </w:rPr>
            </w:pPr>
            <w:r w:rsidRPr="00C32781">
              <w:rPr>
                <w:rFonts w:ascii="Times New Roman" w:hAnsi="Times New Roman"/>
                <w:sz w:val="24"/>
                <w:szCs w:val="24"/>
              </w:rPr>
              <w:lastRenderedPageBreak/>
              <w:t>1</w:t>
            </w:r>
          </w:p>
        </w:tc>
        <w:tc>
          <w:tcPr>
            <w:tcW w:w="1843" w:type="dxa"/>
          </w:tcPr>
          <w:p w:rsidR="00E12F31" w:rsidRPr="00C32781" w:rsidRDefault="00E26813"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C7570A" w:rsidP="00631B8F">
            <w:pPr>
              <w:jc w:val="center"/>
              <w:rPr>
                <w:rFonts w:ascii="Times New Roman" w:hAnsi="Times New Roman"/>
                <w:sz w:val="24"/>
                <w:szCs w:val="24"/>
              </w:rPr>
            </w:pPr>
            <w:r w:rsidRPr="00C32781">
              <w:rPr>
                <w:rFonts w:ascii="Times New Roman" w:hAnsi="Times New Roman"/>
                <w:sz w:val="24"/>
                <w:szCs w:val="24"/>
              </w:rPr>
              <w:lastRenderedPageBreak/>
              <w:t>31</w:t>
            </w:r>
          </w:p>
        </w:tc>
        <w:tc>
          <w:tcPr>
            <w:tcW w:w="1871" w:type="dxa"/>
          </w:tcPr>
          <w:p w:rsidR="00E12F31" w:rsidRPr="00C32781" w:rsidRDefault="00C7570A" w:rsidP="00631B8F">
            <w:pPr>
              <w:rPr>
                <w:rFonts w:ascii="Times New Roman" w:hAnsi="Times New Roman"/>
                <w:sz w:val="24"/>
                <w:szCs w:val="24"/>
              </w:rPr>
            </w:pPr>
            <w:r w:rsidRPr="00C32781">
              <w:rPr>
                <w:rFonts w:ascii="Times New Roman" w:hAnsi="Times New Roman"/>
                <w:bCs/>
                <w:sz w:val="24"/>
                <w:szCs w:val="24"/>
              </w:rPr>
              <w:t>О внесении изменений в решение Совета депутатов Балахнинского муниципального округа Нижегородской области от 29.09.2021 № 262 «Об утверждении Положения о муниципальном жилищном контроле на территории  Балахнинского муниципального округа Нижегородской области»</w:t>
            </w:r>
          </w:p>
        </w:tc>
        <w:tc>
          <w:tcPr>
            <w:tcW w:w="1559" w:type="dxa"/>
          </w:tcPr>
          <w:p w:rsidR="00C7570A" w:rsidRPr="00C32781" w:rsidRDefault="00C7570A" w:rsidP="00C7570A">
            <w:pPr>
              <w:rPr>
                <w:rFonts w:ascii="Times New Roman" w:hAnsi="Times New Roman"/>
                <w:sz w:val="24"/>
                <w:szCs w:val="24"/>
              </w:rPr>
            </w:pPr>
            <w:r w:rsidRPr="00C32781">
              <w:rPr>
                <w:rFonts w:ascii="Times New Roman" w:hAnsi="Times New Roman"/>
                <w:sz w:val="24"/>
                <w:szCs w:val="24"/>
              </w:rPr>
              <w:t>Управление административно-технического и муниципального контроля администрации Балахнинского муниципального округа</w:t>
            </w:r>
          </w:p>
          <w:p w:rsidR="00E12F31" w:rsidRPr="00C32781" w:rsidRDefault="00E12F31" w:rsidP="00631B8F">
            <w:pPr>
              <w:rPr>
                <w:rFonts w:ascii="Times New Roman" w:hAnsi="Times New Roman"/>
                <w:sz w:val="24"/>
                <w:szCs w:val="24"/>
              </w:rPr>
            </w:pPr>
          </w:p>
        </w:tc>
        <w:tc>
          <w:tcPr>
            <w:tcW w:w="1843" w:type="dxa"/>
          </w:tcPr>
          <w:p w:rsidR="00E12F31" w:rsidRPr="00C32781" w:rsidRDefault="00C7570A" w:rsidP="00631B8F">
            <w:pPr>
              <w:rPr>
                <w:rFonts w:ascii="Times New Roman" w:hAnsi="Times New Roman"/>
                <w:sz w:val="24"/>
                <w:szCs w:val="24"/>
              </w:rPr>
            </w:pPr>
            <w:r w:rsidRPr="00C32781">
              <w:rPr>
                <w:rFonts w:ascii="Times New Roman" w:hAnsi="Times New Roman"/>
                <w:sz w:val="24"/>
                <w:szCs w:val="24"/>
              </w:rPr>
              <w:t>Невозможность осуществления муниципального контроля в сфере благоустройства на территории Балахнинского муниципального округа Нижегородской области в соответствии с требованиями Федерального закона от 18.03.2023 N 71-ФЗ "О внесении изменений в статьи 2 и 3 Федерального закона "О газоснабжении в Российской Федерации" и Жилищный кодекс Российской Федерации"</w:t>
            </w:r>
          </w:p>
        </w:tc>
        <w:tc>
          <w:tcPr>
            <w:tcW w:w="1843" w:type="dxa"/>
          </w:tcPr>
          <w:p w:rsidR="00E12F31" w:rsidRPr="00C32781" w:rsidRDefault="00C7570A"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C7570A" w:rsidP="00631B8F">
            <w:pPr>
              <w:rPr>
                <w:rFonts w:asciiTheme="minorHAnsi" w:hAnsiTheme="minorHAnsi"/>
                <w:sz w:val="24"/>
                <w:szCs w:val="24"/>
              </w:rPr>
            </w:pPr>
            <w:r w:rsidRPr="00C32781">
              <w:rPr>
                <w:rFonts w:asciiTheme="minorHAnsi" w:hAnsiTheme="minorHAnsi"/>
                <w:sz w:val="24"/>
                <w:szCs w:val="24"/>
              </w:rPr>
              <w:t>-</w:t>
            </w:r>
          </w:p>
        </w:tc>
      </w:tr>
      <w:tr w:rsidR="00E12F31" w:rsidRPr="003A7F6A" w:rsidTr="00631B8F">
        <w:tc>
          <w:tcPr>
            <w:tcW w:w="534" w:type="dxa"/>
          </w:tcPr>
          <w:p w:rsidR="00E12F31" w:rsidRPr="00C32781" w:rsidRDefault="00C7570A" w:rsidP="00631B8F">
            <w:pPr>
              <w:jc w:val="center"/>
              <w:rPr>
                <w:rFonts w:ascii="Times New Roman" w:hAnsi="Times New Roman"/>
                <w:sz w:val="24"/>
                <w:szCs w:val="24"/>
              </w:rPr>
            </w:pPr>
            <w:r w:rsidRPr="00C32781">
              <w:rPr>
                <w:rFonts w:ascii="Times New Roman" w:hAnsi="Times New Roman"/>
                <w:sz w:val="24"/>
                <w:szCs w:val="24"/>
              </w:rPr>
              <w:t>32</w:t>
            </w:r>
          </w:p>
        </w:tc>
        <w:tc>
          <w:tcPr>
            <w:tcW w:w="1871" w:type="dxa"/>
          </w:tcPr>
          <w:p w:rsidR="00E12F31" w:rsidRPr="00C32781" w:rsidRDefault="00C7570A" w:rsidP="00631B8F">
            <w:pPr>
              <w:rPr>
                <w:rFonts w:ascii="Times New Roman" w:hAnsi="Times New Roman"/>
                <w:sz w:val="24"/>
                <w:szCs w:val="24"/>
              </w:rPr>
            </w:pPr>
            <w:r w:rsidRPr="00C32781">
              <w:rPr>
                <w:rFonts w:ascii="Times New Roman" w:hAnsi="Times New Roman"/>
                <w:sz w:val="24"/>
                <w:szCs w:val="24"/>
              </w:rPr>
              <w:t xml:space="preserve">О внесении изменений в постановление Администрации Балахнинского муниципального района Нижегородской области от 30.12.2020 № 1936 «Об утверждении схемы размещения нестационарных торговых объектов, </w:t>
            </w:r>
            <w:r w:rsidRPr="00C32781">
              <w:rPr>
                <w:rFonts w:ascii="Times New Roman" w:hAnsi="Times New Roman"/>
                <w:sz w:val="24"/>
                <w:szCs w:val="24"/>
              </w:rPr>
              <w:lastRenderedPageBreak/>
              <w:t xml:space="preserve">расположенных на территории Балахнинского муниципального округа Нижегородской области на 2021-2029 </w:t>
            </w:r>
            <w:proofErr w:type="spellStart"/>
            <w:r w:rsidRPr="00C32781">
              <w:rPr>
                <w:rFonts w:ascii="Times New Roman" w:hAnsi="Times New Roman"/>
                <w:sz w:val="24"/>
                <w:szCs w:val="24"/>
              </w:rPr>
              <w:t>г.</w:t>
            </w:r>
            <w:proofErr w:type="gramStart"/>
            <w:r w:rsidRPr="00C32781">
              <w:rPr>
                <w:rFonts w:ascii="Times New Roman" w:hAnsi="Times New Roman"/>
                <w:sz w:val="24"/>
                <w:szCs w:val="24"/>
              </w:rPr>
              <w:t>г</w:t>
            </w:r>
            <w:proofErr w:type="spellEnd"/>
            <w:proofErr w:type="gramEnd"/>
            <w:r w:rsidRPr="00C32781">
              <w:rPr>
                <w:rFonts w:ascii="Times New Roman" w:hAnsi="Times New Roman"/>
                <w:sz w:val="24"/>
                <w:szCs w:val="24"/>
              </w:rPr>
              <w:t>.»</w:t>
            </w:r>
          </w:p>
        </w:tc>
        <w:tc>
          <w:tcPr>
            <w:tcW w:w="1559" w:type="dxa"/>
          </w:tcPr>
          <w:p w:rsidR="00C7570A" w:rsidRPr="00C32781" w:rsidRDefault="00C7570A" w:rsidP="00C7570A">
            <w:pPr>
              <w:rPr>
                <w:rFonts w:ascii="Times New Roman" w:hAnsi="Times New Roman"/>
                <w:sz w:val="24"/>
                <w:szCs w:val="24"/>
              </w:rPr>
            </w:pPr>
            <w:r w:rsidRPr="00C32781">
              <w:rPr>
                <w:rFonts w:ascii="Times New Roman" w:hAnsi="Times New Roman"/>
                <w:sz w:val="24"/>
                <w:szCs w:val="24"/>
              </w:rPr>
              <w:lastRenderedPageBreak/>
              <w:t>Управление экономики, предпринимательства и инвестиционной политики</w:t>
            </w:r>
          </w:p>
          <w:p w:rsidR="00E12F31" w:rsidRPr="00C32781" w:rsidRDefault="00C7570A" w:rsidP="00C7570A">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E12F31" w:rsidRPr="00C32781" w:rsidRDefault="00C7570A" w:rsidP="00631B8F">
            <w:pPr>
              <w:rPr>
                <w:rFonts w:ascii="Times New Roman" w:hAnsi="Times New Roman"/>
                <w:sz w:val="24"/>
                <w:szCs w:val="24"/>
              </w:rPr>
            </w:pPr>
            <w:r w:rsidRPr="00C32781">
              <w:rPr>
                <w:rFonts w:ascii="Times New Roman" w:hAnsi="Times New Roman"/>
                <w:sz w:val="24"/>
                <w:szCs w:val="24"/>
              </w:rPr>
              <w:t>урегулирование отношений, связанных с размещением нестационарных торговых объектов на территории Балахнинского муниципального округа</w:t>
            </w:r>
          </w:p>
        </w:tc>
        <w:tc>
          <w:tcPr>
            <w:tcW w:w="1843" w:type="dxa"/>
          </w:tcPr>
          <w:p w:rsidR="00E12F31" w:rsidRPr="00C32781" w:rsidRDefault="00C7570A"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E12F31" w:rsidRPr="00C32781" w:rsidRDefault="00C7570A" w:rsidP="00631B8F">
            <w:pPr>
              <w:rPr>
                <w:rFonts w:asciiTheme="minorHAnsi" w:hAnsiTheme="minorHAnsi"/>
                <w:sz w:val="24"/>
                <w:szCs w:val="24"/>
              </w:rPr>
            </w:pPr>
            <w:r w:rsidRPr="00C32781">
              <w:rPr>
                <w:rFonts w:asciiTheme="minorHAnsi" w:hAnsiTheme="minorHAnsi"/>
                <w:sz w:val="24"/>
                <w:szCs w:val="24"/>
              </w:rPr>
              <w:t>-</w:t>
            </w:r>
          </w:p>
        </w:tc>
      </w:tr>
      <w:tr w:rsidR="00C7570A" w:rsidRPr="003A7F6A" w:rsidTr="00631B8F">
        <w:tc>
          <w:tcPr>
            <w:tcW w:w="534" w:type="dxa"/>
          </w:tcPr>
          <w:p w:rsidR="00C7570A" w:rsidRPr="00C32781" w:rsidRDefault="00C7570A" w:rsidP="00631B8F">
            <w:pPr>
              <w:jc w:val="center"/>
              <w:rPr>
                <w:rFonts w:ascii="Times New Roman" w:hAnsi="Times New Roman"/>
                <w:sz w:val="24"/>
                <w:szCs w:val="24"/>
              </w:rPr>
            </w:pPr>
            <w:r w:rsidRPr="00C32781">
              <w:rPr>
                <w:rFonts w:ascii="Times New Roman" w:hAnsi="Times New Roman"/>
                <w:sz w:val="24"/>
                <w:szCs w:val="24"/>
              </w:rPr>
              <w:lastRenderedPageBreak/>
              <w:t>33</w:t>
            </w:r>
          </w:p>
        </w:tc>
        <w:tc>
          <w:tcPr>
            <w:tcW w:w="1871" w:type="dxa"/>
          </w:tcPr>
          <w:p w:rsidR="00C7570A" w:rsidRPr="00C32781" w:rsidRDefault="00C7570A" w:rsidP="00631B8F">
            <w:pPr>
              <w:rPr>
                <w:rFonts w:ascii="Times New Roman" w:hAnsi="Times New Roman"/>
                <w:sz w:val="24"/>
                <w:szCs w:val="24"/>
              </w:rPr>
            </w:pPr>
            <w:r w:rsidRPr="00C32781">
              <w:rPr>
                <w:rFonts w:ascii="Times New Roman" w:hAnsi="Times New Roman"/>
                <w:sz w:val="24"/>
                <w:szCs w:val="24"/>
              </w:rPr>
              <w:t>О внесении изменений в постановление Администрации Балахнинского муниципального округа Нижегородской области от 08.06.2022 №1042 «О порядке предоставления субъектам  малого и среднего предпринимательства Балахнинского муниципального округа Нижегородской области финансовой поддержки в форме субсидий»</w:t>
            </w:r>
          </w:p>
        </w:tc>
        <w:tc>
          <w:tcPr>
            <w:tcW w:w="1559" w:type="dxa"/>
          </w:tcPr>
          <w:p w:rsidR="00C7570A" w:rsidRPr="00C32781" w:rsidRDefault="00C7570A" w:rsidP="00C7570A">
            <w:pPr>
              <w:rPr>
                <w:rFonts w:ascii="Times New Roman" w:hAnsi="Times New Roman"/>
                <w:sz w:val="24"/>
                <w:szCs w:val="24"/>
              </w:rPr>
            </w:pPr>
            <w:r w:rsidRPr="00C32781">
              <w:rPr>
                <w:rFonts w:ascii="Times New Roman" w:hAnsi="Times New Roman"/>
                <w:sz w:val="24"/>
                <w:szCs w:val="24"/>
              </w:rPr>
              <w:t>Управление экономики, предпринимательства и инвестиционной политики</w:t>
            </w:r>
          </w:p>
          <w:p w:rsidR="00C7570A" w:rsidRPr="00C32781" w:rsidRDefault="00C7570A" w:rsidP="00C7570A">
            <w:pPr>
              <w:rPr>
                <w:rFonts w:ascii="Times New Roman" w:hAnsi="Times New Roman"/>
                <w:sz w:val="24"/>
                <w:szCs w:val="24"/>
              </w:rPr>
            </w:pPr>
            <w:r w:rsidRPr="00C32781">
              <w:rPr>
                <w:rFonts w:ascii="Times New Roman" w:hAnsi="Times New Roman"/>
                <w:sz w:val="24"/>
                <w:szCs w:val="24"/>
              </w:rPr>
              <w:t xml:space="preserve">  администрации Балахнинского муниципального округа</w:t>
            </w:r>
          </w:p>
        </w:tc>
        <w:tc>
          <w:tcPr>
            <w:tcW w:w="1843" w:type="dxa"/>
          </w:tcPr>
          <w:p w:rsidR="00C7570A" w:rsidRPr="00C32781" w:rsidRDefault="00C7570A" w:rsidP="00631B8F">
            <w:pPr>
              <w:rPr>
                <w:rFonts w:ascii="Times New Roman" w:hAnsi="Times New Roman"/>
                <w:sz w:val="24"/>
                <w:szCs w:val="24"/>
              </w:rPr>
            </w:pPr>
            <w:r w:rsidRPr="00C32781">
              <w:rPr>
                <w:rFonts w:ascii="Times New Roman" w:hAnsi="Times New Roman"/>
                <w:sz w:val="24"/>
                <w:szCs w:val="24"/>
              </w:rPr>
              <w:t>достижения установленных нормативов минимальной обеспеченности населения площадью торговых объектов на территории Балахнинского муниципального округа, в том числе по продаже отдельных групп товаров</w:t>
            </w:r>
          </w:p>
        </w:tc>
        <w:tc>
          <w:tcPr>
            <w:tcW w:w="1843" w:type="dxa"/>
          </w:tcPr>
          <w:p w:rsidR="00C7570A" w:rsidRPr="00C32781" w:rsidRDefault="00C7570A" w:rsidP="00631B8F">
            <w:pPr>
              <w:jc w:val="center"/>
              <w:rPr>
                <w:rFonts w:ascii="Times New Roman" w:hAnsi="Times New Roman"/>
                <w:sz w:val="24"/>
                <w:szCs w:val="24"/>
              </w:rPr>
            </w:pPr>
            <w:r w:rsidRPr="00C32781">
              <w:rPr>
                <w:rFonts w:ascii="Times New Roman" w:hAnsi="Times New Roman"/>
                <w:sz w:val="24"/>
                <w:szCs w:val="24"/>
              </w:rPr>
              <w:t>1</w:t>
            </w:r>
          </w:p>
        </w:tc>
        <w:tc>
          <w:tcPr>
            <w:tcW w:w="1843" w:type="dxa"/>
          </w:tcPr>
          <w:p w:rsidR="00C7570A" w:rsidRPr="00C32781" w:rsidRDefault="00C7570A" w:rsidP="00631B8F">
            <w:pPr>
              <w:rPr>
                <w:rFonts w:asciiTheme="minorHAnsi" w:hAnsiTheme="minorHAnsi"/>
                <w:sz w:val="24"/>
                <w:szCs w:val="24"/>
              </w:rPr>
            </w:pPr>
            <w:r w:rsidRPr="00C32781">
              <w:rPr>
                <w:rFonts w:asciiTheme="minorHAnsi" w:hAnsiTheme="minorHAnsi"/>
                <w:sz w:val="24"/>
                <w:szCs w:val="24"/>
              </w:rPr>
              <w:t>учтено</w:t>
            </w:r>
          </w:p>
        </w:tc>
      </w:tr>
    </w:tbl>
    <w:p w:rsidR="00D34078" w:rsidRDefault="00631B8F" w:rsidP="004A7299">
      <w:pPr>
        <w:pStyle w:val="a3"/>
        <w:spacing w:after="0"/>
        <w:rPr>
          <w:rFonts w:ascii="Times New Roman" w:hAnsi="Times New Roman"/>
          <w:b/>
          <w:sz w:val="28"/>
          <w:szCs w:val="28"/>
        </w:rPr>
      </w:pPr>
      <w:r>
        <w:rPr>
          <w:rFonts w:ascii="Times New Roman" w:hAnsi="Times New Roman"/>
          <w:b/>
          <w:sz w:val="28"/>
          <w:szCs w:val="28"/>
        </w:rPr>
        <w:br w:type="textWrapping" w:clear="all"/>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proofErr w:type="spellStart"/>
      <w:proofErr w:type="gramStart"/>
      <w:r>
        <w:rPr>
          <w:rFonts w:ascii="Times New Roman" w:hAnsi="Times New Roman"/>
          <w:b/>
          <w:sz w:val="28"/>
          <w:szCs w:val="28"/>
        </w:rPr>
        <w:t>участни</w:t>
      </w:r>
      <w:proofErr w:type="spellEnd"/>
      <w:r w:rsidR="00006074">
        <w:rPr>
          <w:rFonts w:ascii="Times New Roman" w:hAnsi="Times New Roman"/>
          <w:b/>
          <w:sz w:val="28"/>
          <w:szCs w:val="28"/>
        </w:rPr>
        <w:t xml:space="preserve"> </w:t>
      </w:r>
      <w:r>
        <w:rPr>
          <w:rFonts w:ascii="Times New Roman" w:hAnsi="Times New Roman"/>
          <w:b/>
          <w:sz w:val="28"/>
          <w:szCs w:val="28"/>
        </w:rPr>
        <w:t>ков</w:t>
      </w:r>
      <w:proofErr w:type="gramEnd"/>
      <w:r>
        <w:rPr>
          <w:rFonts w:ascii="Times New Roman" w:hAnsi="Times New Roman"/>
          <w:b/>
          <w:sz w:val="28"/>
          <w:szCs w:val="28"/>
        </w:rPr>
        <w:t xml:space="preserve">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pPr w:leftFromText="180" w:rightFromText="180" w:vertAnchor="text" w:tblpY="1"/>
        <w:tblOverlap w:val="never"/>
        <w:tblW w:w="9327" w:type="dxa"/>
        <w:tblInd w:w="137" w:type="dxa"/>
        <w:tblLayout w:type="fixed"/>
        <w:tblLook w:val="04A0" w:firstRow="1" w:lastRow="0" w:firstColumn="1" w:lastColumn="0" w:noHBand="0" w:noVBand="1"/>
      </w:tblPr>
      <w:tblGrid>
        <w:gridCol w:w="7513"/>
        <w:gridCol w:w="1814"/>
      </w:tblGrid>
      <w:tr w:rsidR="004469A5" w:rsidRPr="00F54CD4" w:rsidTr="00167595">
        <w:tc>
          <w:tcPr>
            <w:tcW w:w="7513" w:type="dxa"/>
          </w:tcPr>
          <w:p w:rsidR="004469A5" w:rsidRPr="004469A5" w:rsidRDefault="004469A5" w:rsidP="00167595">
            <w:pPr>
              <w:spacing w:before="120"/>
              <w:jc w:val="center"/>
              <w:rPr>
                <w:rFonts w:asciiTheme="minorHAnsi" w:hAnsiTheme="minorHAnsi"/>
                <w:b/>
                <w:sz w:val="24"/>
                <w:szCs w:val="24"/>
              </w:rPr>
            </w:pPr>
            <w:r w:rsidRPr="004469A5">
              <w:rPr>
                <w:rFonts w:asciiTheme="minorHAnsi" w:hAnsiTheme="minorHAnsi"/>
                <w:b/>
                <w:sz w:val="24"/>
                <w:szCs w:val="24"/>
              </w:rPr>
              <w:t>Участник (наименование организации, ФИО физического лица)</w:t>
            </w:r>
          </w:p>
        </w:tc>
        <w:tc>
          <w:tcPr>
            <w:tcW w:w="1814" w:type="dxa"/>
          </w:tcPr>
          <w:p w:rsidR="004469A5" w:rsidRPr="004469A5" w:rsidRDefault="004469A5" w:rsidP="00167595">
            <w:pPr>
              <w:jc w:val="center"/>
              <w:rPr>
                <w:rFonts w:asciiTheme="minorHAnsi" w:hAnsiTheme="minorHAnsi"/>
                <w:b/>
                <w:sz w:val="24"/>
                <w:szCs w:val="24"/>
              </w:rPr>
            </w:pPr>
            <w:r w:rsidRPr="004469A5">
              <w:rPr>
                <w:rFonts w:asciiTheme="minorHAnsi" w:hAnsiTheme="minorHAnsi"/>
                <w:b/>
                <w:sz w:val="24"/>
                <w:szCs w:val="24"/>
              </w:rPr>
              <w:t>Количество проектов</w:t>
            </w:r>
          </w:p>
        </w:tc>
      </w:tr>
      <w:tr w:rsidR="004469A5" w:rsidRPr="00167595" w:rsidTr="00167595">
        <w:tc>
          <w:tcPr>
            <w:tcW w:w="7513" w:type="dxa"/>
          </w:tcPr>
          <w:p w:rsidR="004469A5" w:rsidRPr="00167595" w:rsidRDefault="00167595" w:rsidP="00167595">
            <w:pPr>
              <w:spacing w:line="276" w:lineRule="auto"/>
              <w:rPr>
                <w:rFonts w:ascii="Times New Roman" w:hAnsi="Times New Roman"/>
                <w:sz w:val="24"/>
                <w:szCs w:val="24"/>
              </w:rPr>
            </w:pPr>
            <w:r w:rsidRPr="00167595">
              <w:rPr>
                <w:rFonts w:ascii="Times New Roman" w:hAnsi="Times New Roman"/>
                <w:sz w:val="24"/>
                <w:szCs w:val="24"/>
              </w:rPr>
              <w:t>Аппарат уполномоченного по защите прав предпринимателей в Нижегородской области</w:t>
            </w:r>
          </w:p>
        </w:tc>
        <w:tc>
          <w:tcPr>
            <w:tcW w:w="1814" w:type="dxa"/>
          </w:tcPr>
          <w:p w:rsidR="004469A5" w:rsidRPr="00167595" w:rsidRDefault="00167595" w:rsidP="00167595">
            <w:pPr>
              <w:spacing w:line="276" w:lineRule="auto"/>
              <w:jc w:val="center"/>
              <w:rPr>
                <w:rFonts w:ascii="Times New Roman" w:hAnsi="Times New Roman"/>
                <w:sz w:val="24"/>
                <w:szCs w:val="24"/>
              </w:rPr>
            </w:pPr>
            <w:r>
              <w:rPr>
                <w:rFonts w:ascii="Times New Roman" w:hAnsi="Times New Roman"/>
                <w:sz w:val="24"/>
                <w:szCs w:val="24"/>
              </w:rPr>
              <w:t>14</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ИП Прусаков Д.А.</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ООО «</w:t>
            </w:r>
            <w:proofErr w:type="spellStart"/>
            <w:r w:rsidRPr="00167595">
              <w:rPr>
                <w:rFonts w:ascii="Times New Roman" w:hAnsi="Times New Roman"/>
                <w:sz w:val="24"/>
                <w:szCs w:val="24"/>
              </w:rPr>
              <w:t>Мюнхаузен</w:t>
            </w:r>
            <w:proofErr w:type="spellEnd"/>
            <w:r w:rsidRPr="00167595">
              <w:rPr>
                <w:rFonts w:ascii="Times New Roman" w:hAnsi="Times New Roman"/>
                <w:sz w:val="24"/>
                <w:szCs w:val="24"/>
              </w:rPr>
              <w:t>»</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 xml:space="preserve">ИП </w:t>
            </w:r>
            <w:proofErr w:type="spellStart"/>
            <w:r w:rsidRPr="00167595">
              <w:rPr>
                <w:rFonts w:ascii="Times New Roman" w:hAnsi="Times New Roman"/>
                <w:sz w:val="24"/>
                <w:szCs w:val="24"/>
              </w:rPr>
              <w:t>ДунаеваН.С</w:t>
            </w:r>
            <w:proofErr w:type="spellEnd"/>
            <w:r w:rsidRPr="00167595">
              <w:rPr>
                <w:rFonts w:ascii="Times New Roman" w:hAnsi="Times New Roman"/>
                <w:sz w:val="24"/>
                <w:szCs w:val="24"/>
              </w:rPr>
              <w:t>.</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2</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 xml:space="preserve">ИП </w:t>
            </w:r>
            <w:proofErr w:type="spellStart"/>
            <w:r w:rsidRPr="00167595">
              <w:rPr>
                <w:rFonts w:ascii="Times New Roman" w:hAnsi="Times New Roman"/>
                <w:sz w:val="24"/>
                <w:szCs w:val="24"/>
              </w:rPr>
              <w:t>Корзунов</w:t>
            </w:r>
            <w:proofErr w:type="spellEnd"/>
            <w:r w:rsidRPr="00167595">
              <w:rPr>
                <w:rFonts w:ascii="Times New Roman" w:hAnsi="Times New Roman"/>
                <w:sz w:val="24"/>
                <w:szCs w:val="24"/>
              </w:rPr>
              <w:t xml:space="preserve"> Е.В.</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3</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ИП Белова Н.Л.</w:t>
            </w:r>
          </w:p>
          <w:p w:rsidR="00167595" w:rsidRPr="00167595" w:rsidRDefault="00167595" w:rsidP="00167595">
            <w:pPr>
              <w:rPr>
                <w:rFonts w:ascii="Times New Roman" w:hAnsi="Times New Roman"/>
                <w:sz w:val="24"/>
                <w:szCs w:val="24"/>
              </w:rPr>
            </w:pP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167595" w:rsidP="00167595">
            <w:pPr>
              <w:rPr>
                <w:rFonts w:ascii="Times New Roman" w:hAnsi="Times New Roman"/>
                <w:sz w:val="24"/>
                <w:szCs w:val="24"/>
              </w:rPr>
            </w:pPr>
            <w:r w:rsidRPr="00167595">
              <w:rPr>
                <w:rFonts w:ascii="Times New Roman" w:hAnsi="Times New Roman"/>
                <w:sz w:val="24"/>
                <w:szCs w:val="24"/>
              </w:rPr>
              <w:t>ИП Беляев К.Н.</w:t>
            </w:r>
          </w:p>
          <w:p w:rsidR="00167595" w:rsidRPr="00167595" w:rsidRDefault="00167595" w:rsidP="00167595">
            <w:pPr>
              <w:rPr>
                <w:rFonts w:ascii="Times New Roman" w:hAnsi="Times New Roman"/>
                <w:sz w:val="24"/>
                <w:szCs w:val="24"/>
              </w:rPr>
            </w:pP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167595" w:rsidP="00167595">
            <w:pPr>
              <w:rPr>
                <w:rFonts w:ascii="Times New Roman" w:hAnsi="Times New Roman"/>
                <w:sz w:val="24"/>
                <w:szCs w:val="24"/>
              </w:rPr>
            </w:pPr>
            <w:r>
              <w:rPr>
                <w:rFonts w:ascii="Times New Roman" w:hAnsi="Times New Roman"/>
                <w:sz w:val="24"/>
                <w:szCs w:val="24"/>
              </w:rPr>
              <w:t>ИП Синева Е.А.</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167595" w:rsidP="00167595">
            <w:pPr>
              <w:rPr>
                <w:rFonts w:ascii="Times New Roman" w:hAnsi="Times New Roman"/>
                <w:sz w:val="24"/>
                <w:szCs w:val="24"/>
              </w:rPr>
            </w:pPr>
            <w:r>
              <w:rPr>
                <w:rFonts w:ascii="Times New Roman" w:hAnsi="Times New Roman"/>
                <w:sz w:val="24"/>
                <w:szCs w:val="24"/>
              </w:rPr>
              <w:lastRenderedPageBreak/>
              <w:t>ООО «Беркут»</w:t>
            </w:r>
          </w:p>
        </w:tc>
        <w:tc>
          <w:tcPr>
            <w:tcW w:w="1814" w:type="dxa"/>
          </w:tcPr>
          <w:p w:rsidR="00167595" w:rsidRPr="00167595" w:rsidRDefault="00167595"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3B76A6" w:rsidP="00167595">
            <w:pPr>
              <w:rPr>
                <w:rFonts w:ascii="Times New Roman" w:hAnsi="Times New Roman"/>
                <w:sz w:val="24"/>
                <w:szCs w:val="24"/>
              </w:rPr>
            </w:pPr>
            <w:r w:rsidRPr="003B76A6">
              <w:rPr>
                <w:rFonts w:ascii="Times New Roman" w:hAnsi="Times New Roman"/>
                <w:sz w:val="24"/>
                <w:szCs w:val="24"/>
              </w:rPr>
              <w:t xml:space="preserve">ИП </w:t>
            </w:r>
            <w:proofErr w:type="spellStart"/>
            <w:r w:rsidRPr="003B76A6">
              <w:rPr>
                <w:rFonts w:ascii="Times New Roman" w:hAnsi="Times New Roman"/>
                <w:sz w:val="24"/>
                <w:szCs w:val="24"/>
              </w:rPr>
              <w:t>Уруева</w:t>
            </w:r>
            <w:proofErr w:type="spellEnd"/>
            <w:r w:rsidRPr="003B76A6">
              <w:rPr>
                <w:rFonts w:ascii="Times New Roman" w:hAnsi="Times New Roman"/>
                <w:sz w:val="24"/>
                <w:szCs w:val="24"/>
              </w:rPr>
              <w:t xml:space="preserve"> Е.А.</w:t>
            </w:r>
          </w:p>
        </w:tc>
        <w:tc>
          <w:tcPr>
            <w:tcW w:w="1814" w:type="dxa"/>
          </w:tcPr>
          <w:p w:rsidR="00167595" w:rsidRPr="00167595" w:rsidRDefault="003B76A6"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3B76A6" w:rsidP="00167595">
            <w:pPr>
              <w:rPr>
                <w:rFonts w:ascii="Times New Roman" w:hAnsi="Times New Roman"/>
                <w:sz w:val="24"/>
                <w:szCs w:val="24"/>
              </w:rPr>
            </w:pPr>
            <w:r w:rsidRPr="003B76A6">
              <w:rPr>
                <w:rFonts w:ascii="Times New Roman" w:hAnsi="Times New Roman"/>
                <w:sz w:val="24"/>
                <w:szCs w:val="24"/>
              </w:rPr>
              <w:t xml:space="preserve">ИП </w:t>
            </w:r>
            <w:proofErr w:type="spellStart"/>
            <w:r w:rsidRPr="003B76A6">
              <w:rPr>
                <w:rFonts w:ascii="Times New Roman" w:hAnsi="Times New Roman"/>
                <w:sz w:val="24"/>
                <w:szCs w:val="24"/>
              </w:rPr>
              <w:t>Яблонцева</w:t>
            </w:r>
            <w:proofErr w:type="spellEnd"/>
            <w:r w:rsidRPr="003B76A6">
              <w:rPr>
                <w:rFonts w:ascii="Times New Roman" w:hAnsi="Times New Roman"/>
                <w:sz w:val="24"/>
                <w:szCs w:val="24"/>
              </w:rPr>
              <w:t xml:space="preserve"> Г.В.</w:t>
            </w:r>
          </w:p>
        </w:tc>
        <w:tc>
          <w:tcPr>
            <w:tcW w:w="1814" w:type="dxa"/>
          </w:tcPr>
          <w:p w:rsidR="00167595" w:rsidRPr="00167595" w:rsidRDefault="003B76A6"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3B76A6" w:rsidP="00167595">
            <w:pPr>
              <w:rPr>
                <w:rFonts w:ascii="Times New Roman" w:hAnsi="Times New Roman"/>
                <w:sz w:val="24"/>
                <w:szCs w:val="24"/>
              </w:rPr>
            </w:pPr>
            <w:r w:rsidRPr="003B76A6">
              <w:rPr>
                <w:rFonts w:ascii="Times New Roman" w:hAnsi="Times New Roman"/>
                <w:sz w:val="24"/>
                <w:szCs w:val="24"/>
              </w:rPr>
              <w:t>ИП Грех А.А.</w:t>
            </w:r>
          </w:p>
        </w:tc>
        <w:tc>
          <w:tcPr>
            <w:tcW w:w="1814" w:type="dxa"/>
          </w:tcPr>
          <w:p w:rsidR="00167595" w:rsidRPr="00167595" w:rsidRDefault="003B76A6" w:rsidP="00167595">
            <w:pPr>
              <w:jc w:val="center"/>
              <w:rPr>
                <w:rFonts w:ascii="Times New Roman" w:hAnsi="Times New Roman"/>
                <w:sz w:val="24"/>
                <w:szCs w:val="24"/>
              </w:rPr>
            </w:pPr>
            <w:r>
              <w:rPr>
                <w:rFonts w:ascii="Times New Roman" w:hAnsi="Times New Roman"/>
                <w:sz w:val="24"/>
                <w:szCs w:val="24"/>
              </w:rPr>
              <w:t>1</w:t>
            </w:r>
          </w:p>
        </w:tc>
      </w:tr>
      <w:tr w:rsidR="00167595" w:rsidRPr="00167595" w:rsidTr="00167595">
        <w:tc>
          <w:tcPr>
            <w:tcW w:w="7513" w:type="dxa"/>
          </w:tcPr>
          <w:p w:rsidR="00167595" w:rsidRPr="00167595" w:rsidRDefault="003B76A6" w:rsidP="00167595">
            <w:pPr>
              <w:rPr>
                <w:rFonts w:ascii="Times New Roman" w:hAnsi="Times New Roman"/>
                <w:sz w:val="24"/>
                <w:szCs w:val="24"/>
              </w:rPr>
            </w:pPr>
            <w:r w:rsidRPr="003B76A6">
              <w:rPr>
                <w:rFonts w:ascii="Times New Roman" w:hAnsi="Times New Roman"/>
                <w:sz w:val="24"/>
                <w:szCs w:val="24"/>
              </w:rPr>
              <w:t>ИП Кускова С.В.</w:t>
            </w:r>
          </w:p>
        </w:tc>
        <w:tc>
          <w:tcPr>
            <w:tcW w:w="1814" w:type="dxa"/>
          </w:tcPr>
          <w:p w:rsidR="00167595" w:rsidRPr="00167595" w:rsidRDefault="003B76A6" w:rsidP="00167595">
            <w:pPr>
              <w:jc w:val="center"/>
              <w:rPr>
                <w:rFonts w:ascii="Times New Roman" w:hAnsi="Times New Roman"/>
                <w:sz w:val="24"/>
                <w:szCs w:val="24"/>
              </w:rPr>
            </w:pPr>
            <w:r>
              <w:rPr>
                <w:rFonts w:ascii="Times New Roman" w:hAnsi="Times New Roman"/>
                <w:sz w:val="24"/>
                <w:szCs w:val="24"/>
              </w:rPr>
              <w:t>1</w:t>
            </w:r>
          </w:p>
        </w:tc>
      </w:tr>
      <w:tr w:rsidR="003B76A6" w:rsidRPr="00167595" w:rsidTr="00167595">
        <w:tc>
          <w:tcPr>
            <w:tcW w:w="7513" w:type="dxa"/>
          </w:tcPr>
          <w:p w:rsidR="003B76A6" w:rsidRPr="003B76A6" w:rsidRDefault="003B76A6" w:rsidP="00167595">
            <w:pPr>
              <w:rPr>
                <w:rFonts w:ascii="Times New Roman" w:hAnsi="Times New Roman"/>
                <w:sz w:val="24"/>
                <w:szCs w:val="24"/>
              </w:rPr>
            </w:pPr>
            <w:r w:rsidRPr="003B76A6">
              <w:rPr>
                <w:rFonts w:ascii="Times New Roman" w:hAnsi="Times New Roman"/>
                <w:sz w:val="24"/>
                <w:szCs w:val="24"/>
              </w:rPr>
              <w:t xml:space="preserve">ИП </w:t>
            </w:r>
            <w:proofErr w:type="spellStart"/>
            <w:r w:rsidRPr="003B76A6">
              <w:rPr>
                <w:rFonts w:ascii="Times New Roman" w:hAnsi="Times New Roman"/>
                <w:sz w:val="24"/>
                <w:szCs w:val="24"/>
              </w:rPr>
              <w:t>Щипанов</w:t>
            </w:r>
            <w:proofErr w:type="spellEnd"/>
            <w:r w:rsidRPr="003B76A6">
              <w:rPr>
                <w:rFonts w:ascii="Times New Roman" w:hAnsi="Times New Roman"/>
                <w:sz w:val="24"/>
                <w:szCs w:val="24"/>
              </w:rPr>
              <w:t xml:space="preserve"> В.В.</w:t>
            </w:r>
          </w:p>
        </w:tc>
        <w:tc>
          <w:tcPr>
            <w:tcW w:w="1814" w:type="dxa"/>
          </w:tcPr>
          <w:p w:rsidR="003B76A6" w:rsidRPr="00167595" w:rsidRDefault="003B76A6" w:rsidP="00167595">
            <w:pPr>
              <w:jc w:val="center"/>
              <w:rPr>
                <w:rFonts w:ascii="Times New Roman" w:hAnsi="Times New Roman"/>
                <w:sz w:val="24"/>
                <w:szCs w:val="24"/>
              </w:rPr>
            </w:pPr>
            <w:r>
              <w:rPr>
                <w:rFonts w:ascii="Times New Roman" w:hAnsi="Times New Roman"/>
                <w:sz w:val="24"/>
                <w:szCs w:val="24"/>
              </w:rPr>
              <w:t>1</w:t>
            </w:r>
          </w:p>
        </w:tc>
      </w:tr>
      <w:tr w:rsidR="003B76A6" w:rsidRPr="00167595" w:rsidTr="00167595">
        <w:tc>
          <w:tcPr>
            <w:tcW w:w="7513" w:type="dxa"/>
          </w:tcPr>
          <w:p w:rsidR="003B76A6" w:rsidRPr="003B76A6" w:rsidRDefault="003B76A6" w:rsidP="00167595">
            <w:pPr>
              <w:rPr>
                <w:rFonts w:ascii="Times New Roman" w:hAnsi="Times New Roman"/>
                <w:sz w:val="24"/>
                <w:szCs w:val="24"/>
              </w:rPr>
            </w:pPr>
            <w:r>
              <w:rPr>
                <w:rFonts w:ascii="Times New Roman" w:hAnsi="Times New Roman"/>
                <w:sz w:val="24"/>
                <w:szCs w:val="24"/>
              </w:rPr>
              <w:t>ООО «Исток»</w:t>
            </w:r>
          </w:p>
        </w:tc>
        <w:tc>
          <w:tcPr>
            <w:tcW w:w="1814" w:type="dxa"/>
          </w:tcPr>
          <w:p w:rsidR="003B76A6" w:rsidRPr="00167595" w:rsidRDefault="003B76A6" w:rsidP="00167595">
            <w:pPr>
              <w:jc w:val="center"/>
              <w:rPr>
                <w:rFonts w:ascii="Times New Roman" w:hAnsi="Times New Roman"/>
                <w:sz w:val="24"/>
                <w:szCs w:val="24"/>
              </w:rPr>
            </w:pPr>
            <w:r>
              <w:rPr>
                <w:rFonts w:ascii="Times New Roman" w:hAnsi="Times New Roman"/>
                <w:sz w:val="24"/>
                <w:szCs w:val="24"/>
              </w:rPr>
              <w:t>7</w:t>
            </w:r>
          </w:p>
        </w:tc>
      </w:tr>
      <w:tr w:rsidR="003B76A6" w:rsidRPr="00167595" w:rsidTr="00167595">
        <w:tc>
          <w:tcPr>
            <w:tcW w:w="7513" w:type="dxa"/>
          </w:tcPr>
          <w:p w:rsidR="003B76A6" w:rsidRDefault="003B76A6" w:rsidP="00167595">
            <w:pPr>
              <w:rPr>
                <w:rFonts w:ascii="Times New Roman" w:hAnsi="Times New Roman"/>
                <w:sz w:val="24"/>
                <w:szCs w:val="24"/>
              </w:rPr>
            </w:pPr>
            <w:r w:rsidRPr="003B76A6">
              <w:rPr>
                <w:rFonts w:ascii="Times New Roman" w:hAnsi="Times New Roman"/>
                <w:sz w:val="24"/>
                <w:szCs w:val="24"/>
              </w:rPr>
              <w:t>ООО «</w:t>
            </w:r>
            <w:proofErr w:type="spellStart"/>
            <w:r w:rsidRPr="003B76A6">
              <w:rPr>
                <w:rFonts w:ascii="Times New Roman" w:hAnsi="Times New Roman"/>
                <w:sz w:val="24"/>
                <w:szCs w:val="24"/>
              </w:rPr>
              <w:t>ЛесПилСтрой</w:t>
            </w:r>
            <w:proofErr w:type="spellEnd"/>
            <w:r w:rsidRPr="003B76A6">
              <w:rPr>
                <w:rFonts w:ascii="Times New Roman" w:hAnsi="Times New Roman"/>
                <w:sz w:val="24"/>
                <w:szCs w:val="24"/>
              </w:rPr>
              <w:t>-НН»</w:t>
            </w:r>
          </w:p>
        </w:tc>
        <w:tc>
          <w:tcPr>
            <w:tcW w:w="1814" w:type="dxa"/>
          </w:tcPr>
          <w:p w:rsidR="003B76A6" w:rsidRDefault="003B76A6" w:rsidP="00167595">
            <w:pPr>
              <w:jc w:val="center"/>
              <w:rPr>
                <w:rFonts w:ascii="Times New Roman" w:hAnsi="Times New Roman"/>
                <w:sz w:val="24"/>
                <w:szCs w:val="24"/>
              </w:rPr>
            </w:pPr>
          </w:p>
        </w:tc>
      </w:tr>
      <w:tr w:rsidR="003B76A6" w:rsidRPr="00167595" w:rsidTr="00167595">
        <w:tc>
          <w:tcPr>
            <w:tcW w:w="7513" w:type="dxa"/>
          </w:tcPr>
          <w:p w:rsidR="003B76A6" w:rsidRPr="003B76A6" w:rsidRDefault="003B76A6" w:rsidP="00167595">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Правдинское</w:t>
            </w:r>
            <w:proofErr w:type="spellEnd"/>
            <w:r>
              <w:rPr>
                <w:rFonts w:ascii="Times New Roman" w:hAnsi="Times New Roman"/>
                <w:sz w:val="24"/>
                <w:szCs w:val="24"/>
              </w:rPr>
              <w:t>»</w:t>
            </w:r>
          </w:p>
        </w:tc>
        <w:tc>
          <w:tcPr>
            <w:tcW w:w="1814" w:type="dxa"/>
          </w:tcPr>
          <w:p w:rsidR="003B76A6" w:rsidRPr="00167595" w:rsidRDefault="003B76A6" w:rsidP="00167595">
            <w:pPr>
              <w:jc w:val="center"/>
              <w:rPr>
                <w:rFonts w:ascii="Times New Roman" w:hAnsi="Times New Roman"/>
                <w:sz w:val="24"/>
                <w:szCs w:val="24"/>
              </w:rPr>
            </w:pPr>
            <w:r>
              <w:rPr>
                <w:rFonts w:ascii="Times New Roman" w:hAnsi="Times New Roman"/>
                <w:sz w:val="24"/>
                <w:szCs w:val="24"/>
              </w:rPr>
              <w:t>7</w:t>
            </w:r>
          </w:p>
        </w:tc>
      </w:tr>
      <w:tr w:rsidR="003B76A6" w:rsidRPr="00167595" w:rsidTr="00167595">
        <w:tc>
          <w:tcPr>
            <w:tcW w:w="7513" w:type="dxa"/>
          </w:tcPr>
          <w:p w:rsidR="003B76A6" w:rsidRDefault="003B76A6" w:rsidP="003B76A6">
            <w:pPr>
              <w:rPr>
                <w:rFonts w:ascii="Times New Roman" w:hAnsi="Times New Roman"/>
                <w:sz w:val="24"/>
                <w:szCs w:val="24"/>
              </w:rPr>
            </w:pPr>
            <w:r w:rsidRPr="003B76A6">
              <w:rPr>
                <w:rFonts w:ascii="Times New Roman" w:hAnsi="Times New Roman"/>
                <w:sz w:val="24"/>
                <w:szCs w:val="24"/>
              </w:rPr>
              <w:t xml:space="preserve">ИП </w:t>
            </w:r>
            <w:proofErr w:type="spellStart"/>
            <w:r w:rsidRPr="003B76A6">
              <w:rPr>
                <w:rFonts w:ascii="Times New Roman" w:hAnsi="Times New Roman"/>
                <w:sz w:val="24"/>
                <w:szCs w:val="24"/>
              </w:rPr>
              <w:t>Бебенин</w:t>
            </w:r>
            <w:proofErr w:type="spellEnd"/>
            <w:r w:rsidRPr="003B76A6">
              <w:rPr>
                <w:rFonts w:ascii="Times New Roman" w:hAnsi="Times New Roman"/>
                <w:sz w:val="24"/>
                <w:szCs w:val="24"/>
              </w:rPr>
              <w:t xml:space="preserve"> А.В.</w:t>
            </w:r>
          </w:p>
        </w:tc>
        <w:tc>
          <w:tcPr>
            <w:tcW w:w="1814" w:type="dxa"/>
          </w:tcPr>
          <w:p w:rsidR="003B76A6" w:rsidRDefault="003B76A6" w:rsidP="00167595">
            <w:pPr>
              <w:jc w:val="center"/>
              <w:rPr>
                <w:rFonts w:ascii="Times New Roman" w:hAnsi="Times New Roman"/>
                <w:sz w:val="24"/>
                <w:szCs w:val="24"/>
              </w:rPr>
            </w:pPr>
            <w:r>
              <w:rPr>
                <w:rFonts w:ascii="Times New Roman" w:hAnsi="Times New Roman"/>
                <w:sz w:val="24"/>
                <w:szCs w:val="24"/>
              </w:rPr>
              <w:t>1</w:t>
            </w:r>
          </w:p>
        </w:tc>
      </w:tr>
      <w:tr w:rsidR="003B76A6" w:rsidRPr="00167595" w:rsidTr="00167595">
        <w:tc>
          <w:tcPr>
            <w:tcW w:w="7513" w:type="dxa"/>
          </w:tcPr>
          <w:p w:rsidR="003B76A6" w:rsidRPr="003B76A6" w:rsidRDefault="006676DC" w:rsidP="003B76A6">
            <w:pPr>
              <w:rPr>
                <w:rFonts w:ascii="Times New Roman" w:hAnsi="Times New Roman"/>
                <w:sz w:val="24"/>
                <w:szCs w:val="24"/>
              </w:rPr>
            </w:pPr>
            <w:r w:rsidRPr="006676DC">
              <w:rPr>
                <w:rFonts w:ascii="Times New Roman" w:hAnsi="Times New Roman"/>
                <w:sz w:val="24"/>
                <w:szCs w:val="24"/>
              </w:rPr>
              <w:t>Автономная некоммерческая организация Нижегородское отделение общественных процедур "Бизнес против коррупции"</w:t>
            </w:r>
          </w:p>
        </w:tc>
        <w:tc>
          <w:tcPr>
            <w:tcW w:w="1814" w:type="dxa"/>
          </w:tcPr>
          <w:p w:rsidR="003B76A6" w:rsidRDefault="006676DC" w:rsidP="00167595">
            <w:pPr>
              <w:jc w:val="center"/>
              <w:rPr>
                <w:rFonts w:ascii="Times New Roman" w:hAnsi="Times New Roman"/>
                <w:sz w:val="24"/>
                <w:szCs w:val="24"/>
              </w:rPr>
            </w:pPr>
            <w:r>
              <w:rPr>
                <w:rFonts w:ascii="Times New Roman" w:hAnsi="Times New Roman"/>
                <w:sz w:val="24"/>
                <w:szCs w:val="24"/>
              </w:rPr>
              <w:t>18</w:t>
            </w:r>
          </w:p>
        </w:tc>
      </w:tr>
      <w:tr w:rsidR="006676DC" w:rsidRPr="00167595" w:rsidTr="00167595">
        <w:tc>
          <w:tcPr>
            <w:tcW w:w="7513" w:type="dxa"/>
          </w:tcPr>
          <w:p w:rsidR="006676DC" w:rsidRPr="006676DC" w:rsidRDefault="006676DC" w:rsidP="003B76A6">
            <w:pPr>
              <w:rPr>
                <w:rFonts w:ascii="Times New Roman" w:hAnsi="Times New Roman"/>
                <w:sz w:val="24"/>
                <w:szCs w:val="24"/>
              </w:rPr>
            </w:pPr>
            <w:r w:rsidRPr="006676DC">
              <w:rPr>
                <w:rFonts w:ascii="Times New Roman" w:hAnsi="Times New Roman"/>
                <w:sz w:val="24"/>
                <w:szCs w:val="24"/>
              </w:rPr>
              <w:t>МБУ «Бизнес-инкубатор Балахнинского муниципального округа»</w:t>
            </w:r>
          </w:p>
        </w:tc>
        <w:tc>
          <w:tcPr>
            <w:tcW w:w="1814" w:type="dxa"/>
          </w:tcPr>
          <w:p w:rsidR="006676DC" w:rsidRDefault="006676DC" w:rsidP="00167595">
            <w:pPr>
              <w:jc w:val="center"/>
              <w:rPr>
                <w:rFonts w:ascii="Times New Roman" w:hAnsi="Times New Roman"/>
                <w:sz w:val="24"/>
                <w:szCs w:val="24"/>
              </w:rPr>
            </w:pPr>
            <w:r>
              <w:rPr>
                <w:rFonts w:ascii="Times New Roman" w:hAnsi="Times New Roman"/>
                <w:sz w:val="24"/>
                <w:szCs w:val="24"/>
              </w:rPr>
              <w:t>3</w:t>
            </w:r>
          </w:p>
        </w:tc>
      </w:tr>
    </w:tbl>
    <w:p w:rsidR="004469A5" w:rsidRDefault="0016759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br w:type="textWrapping" w:clear="all"/>
      </w:r>
    </w:p>
    <w:p w:rsidR="008F3D04" w:rsidRPr="00164A66" w:rsidRDefault="004469A5" w:rsidP="005441E7">
      <w:pPr>
        <w:widowControl w:val="0"/>
        <w:spacing w:after="0" w:line="240" w:lineRule="auto"/>
        <w:jc w:val="center"/>
        <w:rPr>
          <w:rFonts w:ascii="Times New Roman" w:hAnsi="Times New Roman"/>
          <w:b/>
          <w:sz w:val="28"/>
          <w:szCs w:val="28"/>
        </w:rPr>
      </w:pPr>
      <w:r w:rsidRPr="00164A66">
        <w:rPr>
          <w:rFonts w:ascii="Times New Roman" w:hAnsi="Times New Roman"/>
          <w:b/>
          <w:sz w:val="28"/>
          <w:szCs w:val="28"/>
        </w:rPr>
        <w:t>4</w:t>
      </w:r>
      <w:r w:rsidR="008F3D04" w:rsidRPr="00164A66">
        <w:rPr>
          <w:rFonts w:ascii="Times New Roman" w:hAnsi="Times New Roman"/>
          <w:b/>
          <w:sz w:val="28"/>
          <w:szCs w:val="28"/>
        </w:rPr>
        <w:t>. Экспертиза нормативных правовых актов</w:t>
      </w:r>
    </w:p>
    <w:tbl>
      <w:tblPr>
        <w:tblStyle w:val="a9"/>
        <w:tblW w:w="9493" w:type="dxa"/>
        <w:tblLayout w:type="fixed"/>
        <w:tblLook w:val="04A0" w:firstRow="1" w:lastRow="0" w:firstColumn="1" w:lastColumn="0" w:noHBand="0" w:noVBand="1"/>
      </w:tblPr>
      <w:tblGrid>
        <w:gridCol w:w="534"/>
        <w:gridCol w:w="1871"/>
        <w:gridCol w:w="1559"/>
        <w:gridCol w:w="1843"/>
        <w:gridCol w:w="1701"/>
        <w:gridCol w:w="1985"/>
      </w:tblGrid>
      <w:tr w:rsidR="00AD7D73" w:rsidRPr="00164A66" w:rsidTr="007D1614">
        <w:trPr>
          <w:trHeight w:val="828"/>
        </w:trPr>
        <w:tc>
          <w:tcPr>
            <w:tcW w:w="534" w:type="dxa"/>
          </w:tcPr>
          <w:p w:rsidR="00AD7D73" w:rsidRPr="00164A66" w:rsidRDefault="00AD7D73" w:rsidP="007D1614">
            <w:pPr>
              <w:spacing w:before="240"/>
              <w:jc w:val="center"/>
              <w:rPr>
                <w:rFonts w:ascii="Times New Roman" w:hAnsi="Times New Roman"/>
                <w:b/>
                <w:sz w:val="24"/>
                <w:szCs w:val="24"/>
              </w:rPr>
            </w:pPr>
            <w:r w:rsidRPr="00164A66">
              <w:rPr>
                <w:rFonts w:ascii="Times New Roman" w:hAnsi="Times New Roman"/>
                <w:b/>
                <w:sz w:val="24"/>
                <w:szCs w:val="24"/>
              </w:rPr>
              <w:t>№ п/п</w:t>
            </w:r>
          </w:p>
        </w:tc>
        <w:tc>
          <w:tcPr>
            <w:tcW w:w="1871" w:type="dxa"/>
          </w:tcPr>
          <w:p w:rsidR="00AD7D73" w:rsidRPr="00164A66" w:rsidRDefault="00AD7D73" w:rsidP="007D1614">
            <w:pPr>
              <w:spacing w:before="240"/>
              <w:jc w:val="center"/>
              <w:rPr>
                <w:rFonts w:ascii="Times New Roman" w:hAnsi="Times New Roman"/>
                <w:b/>
                <w:sz w:val="24"/>
                <w:szCs w:val="24"/>
              </w:rPr>
            </w:pPr>
            <w:r w:rsidRPr="00164A66">
              <w:rPr>
                <w:rFonts w:ascii="Times New Roman" w:hAnsi="Times New Roman"/>
                <w:b/>
                <w:sz w:val="24"/>
                <w:szCs w:val="24"/>
              </w:rPr>
              <w:t>Наименование и реквизиты</w:t>
            </w:r>
            <w:r w:rsidR="00BF5949" w:rsidRPr="00164A66">
              <w:rPr>
                <w:rFonts w:ascii="Times New Roman" w:hAnsi="Times New Roman"/>
                <w:b/>
                <w:sz w:val="24"/>
                <w:szCs w:val="24"/>
              </w:rPr>
              <w:t xml:space="preserve"> </w:t>
            </w:r>
            <w:r w:rsidRPr="00164A66">
              <w:rPr>
                <w:rFonts w:ascii="Times New Roman" w:hAnsi="Times New Roman"/>
                <w:b/>
                <w:sz w:val="24"/>
                <w:szCs w:val="24"/>
              </w:rPr>
              <w:t>правового акта</w:t>
            </w:r>
          </w:p>
        </w:tc>
        <w:tc>
          <w:tcPr>
            <w:tcW w:w="1559" w:type="dxa"/>
          </w:tcPr>
          <w:p w:rsidR="00AD7D73" w:rsidRPr="00164A66" w:rsidRDefault="00AD7D73" w:rsidP="007D1614">
            <w:pPr>
              <w:jc w:val="center"/>
              <w:rPr>
                <w:rFonts w:ascii="Times New Roman" w:hAnsi="Times New Roman"/>
                <w:b/>
                <w:sz w:val="24"/>
                <w:szCs w:val="24"/>
              </w:rPr>
            </w:pPr>
          </w:p>
          <w:p w:rsidR="00AD7D73" w:rsidRPr="00164A66" w:rsidRDefault="00AD7D73" w:rsidP="007D1614">
            <w:pPr>
              <w:spacing w:before="120"/>
              <w:jc w:val="center"/>
              <w:rPr>
                <w:rFonts w:ascii="Times New Roman" w:hAnsi="Times New Roman"/>
                <w:b/>
                <w:sz w:val="24"/>
                <w:szCs w:val="24"/>
              </w:rPr>
            </w:pPr>
            <w:r w:rsidRPr="00164A66">
              <w:rPr>
                <w:rFonts w:ascii="Times New Roman" w:hAnsi="Times New Roman"/>
                <w:b/>
                <w:sz w:val="24"/>
                <w:szCs w:val="24"/>
              </w:rPr>
              <w:t>Разработчик</w:t>
            </w:r>
          </w:p>
        </w:tc>
        <w:tc>
          <w:tcPr>
            <w:tcW w:w="1843" w:type="dxa"/>
          </w:tcPr>
          <w:p w:rsidR="00AD7D73" w:rsidRPr="00164A66" w:rsidRDefault="00AD7D73" w:rsidP="007D1614">
            <w:pPr>
              <w:ind w:firstLine="34"/>
              <w:jc w:val="center"/>
              <w:rPr>
                <w:rFonts w:ascii="Times New Roman" w:hAnsi="Times New Roman"/>
                <w:b/>
                <w:sz w:val="24"/>
                <w:szCs w:val="24"/>
              </w:rPr>
            </w:pPr>
          </w:p>
          <w:p w:rsidR="00AD7D73" w:rsidRPr="00164A66" w:rsidRDefault="00AD7D73" w:rsidP="007D1614">
            <w:pPr>
              <w:spacing w:before="120"/>
              <w:ind w:firstLine="34"/>
              <w:jc w:val="center"/>
              <w:rPr>
                <w:rFonts w:ascii="Times New Roman" w:hAnsi="Times New Roman"/>
                <w:b/>
                <w:sz w:val="24"/>
                <w:szCs w:val="24"/>
              </w:rPr>
            </w:pPr>
            <w:r w:rsidRPr="00164A66">
              <w:rPr>
                <w:rFonts w:ascii="Times New Roman" w:hAnsi="Times New Roman"/>
                <w:b/>
                <w:sz w:val="24"/>
                <w:szCs w:val="24"/>
              </w:rPr>
              <w:t>Цель введения</w:t>
            </w:r>
          </w:p>
        </w:tc>
        <w:tc>
          <w:tcPr>
            <w:tcW w:w="1701" w:type="dxa"/>
          </w:tcPr>
          <w:p w:rsidR="00AD7D73" w:rsidRPr="00164A66" w:rsidRDefault="00C633C6" w:rsidP="007D1614">
            <w:pPr>
              <w:jc w:val="center"/>
              <w:rPr>
                <w:rFonts w:ascii="Times New Roman" w:hAnsi="Times New Roman"/>
                <w:b/>
                <w:sz w:val="24"/>
                <w:szCs w:val="24"/>
              </w:rPr>
            </w:pPr>
            <w:r w:rsidRPr="00164A66">
              <w:rPr>
                <w:rFonts w:ascii="Times New Roman" w:hAnsi="Times New Roman"/>
                <w:b/>
                <w:sz w:val="24"/>
                <w:szCs w:val="24"/>
              </w:rPr>
              <w:t xml:space="preserve">Количество участников </w:t>
            </w:r>
            <w:r w:rsidR="007D1614" w:rsidRPr="00164A66">
              <w:rPr>
                <w:rFonts w:ascii="Times New Roman" w:hAnsi="Times New Roman"/>
                <w:b/>
                <w:sz w:val="24"/>
                <w:szCs w:val="24"/>
              </w:rPr>
              <w:t xml:space="preserve"> публичных консульта</w:t>
            </w:r>
            <w:r w:rsidRPr="00164A66">
              <w:rPr>
                <w:rFonts w:ascii="Times New Roman" w:hAnsi="Times New Roman"/>
                <w:b/>
                <w:sz w:val="24"/>
                <w:szCs w:val="24"/>
              </w:rPr>
              <w:t>ций</w:t>
            </w:r>
          </w:p>
        </w:tc>
        <w:tc>
          <w:tcPr>
            <w:tcW w:w="1985" w:type="dxa"/>
          </w:tcPr>
          <w:p w:rsidR="00AD7D73" w:rsidRPr="00164A66" w:rsidRDefault="00AD7D73" w:rsidP="007D1614">
            <w:pPr>
              <w:jc w:val="center"/>
              <w:rPr>
                <w:rFonts w:ascii="Times New Roman" w:hAnsi="Times New Roman"/>
                <w:sz w:val="24"/>
                <w:szCs w:val="24"/>
                <w:vertAlign w:val="superscript"/>
              </w:rPr>
            </w:pPr>
            <w:r w:rsidRPr="00164A66">
              <w:rPr>
                <w:rFonts w:ascii="Times New Roman" w:hAnsi="Times New Roman"/>
                <w:b/>
                <w:sz w:val="24"/>
                <w:szCs w:val="24"/>
              </w:rPr>
              <w:t>Описание выбранного варианта</w:t>
            </w:r>
          </w:p>
        </w:tc>
      </w:tr>
      <w:tr w:rsidR="00AD7D73" w:rsidRPr="003A7F6A" w:rsidTr="007D1614">
        <w:tc>
          <w:tcPr>
            <w:tcW w:w="534" w:type="dxa"/>
          </w:tcPr>
          <w:p w:rsidR="00AD7D73" w:rsidRPr="00BF5949" w:rsidRDefault="00164A66" w:rsidP="007D1614">
            <w:pPr>
              <w:jc w:val="center"/>
              <w:rPr>
                <w:rFonts w:ascii="Times New Roman" w:hAnsi="Times New Roman"/>
                <w:sz w:val="24"/>
                <w:szCs w:val="24"/>
              </w:rPr>
            </w:pPr>
            <w:r>
              <w:rPr>
                <w:rFonts w:ascii="Times New Roman" w:hAnsi="Times New Roman"/>
                <w:sz w:val="24"/>
                <w:szCs w:val="24"/>
              </w:rPr>
              <w:t>1</w:t>
            </w:r>
          </w:p>
        </w:tc>
        <w:tc>
          <w:tcPr>
            <w:tcW w:w="1871" w:type="dxa"/>
          </w:tcPr>
          <w:p w:rsidR="00AD7D73" w:rsidRPr="00BF5949" w:rsidRDefault="00164A66" w:rsidP="007D1614">
            <w:pPr>
              <w:rPr>
                <w:rFonts w:ascii="Times New Roman" w:hAnsi="Times New Roman"/>
                <w:sz w:val="24"/>
                <w:szCs w:val="24"/>
              </w:rPr>
            </w:pPr>
            <w:r w:rsidRPr="00164A66">
              <w:rPr>
                <w:rFonts w:ascii="Times New Roman" w:hAnsi="Times New Roman"/>
                <w:sz w:val="24"/>
                <w:szCs w:val="24"/>
              </w:rPr>
              <w:t xml:space="preserve">Постановление администрации Балахнинского муниципального округа Нижегородской области </w:t>
            </w:r>
            <w:r w:rsidRPr="00164A66">
              <w:rPr>
                <w:rFonts w:ascii="Times New Roman" w:hAnsi="Times New Roman"/>
                <w:bCs/>
                <w:sz w:val="24"/>
                <w:szCs w:val="24"/>
              </w:rPr>
              <w:t>от 29.04.2021 № 750 «Об утверждении Порядка организации ярмарок на территории Балахнинского муниципального округа Нижегородской области»</w:t>
            </w:r>
          </w:p>
        </w:tc>
        <w:tc>
          <w:tcPr>
            <w:tcW w:w="1559" w:type="dxa"/>
          </w:tcPr>
          <w:p w:rsidR="00AD7D73" w:rsidRPr="00BF5949" w:rsidRDefault="00164A66" w:rsidP="007D1614">
            <w:pPr>
              <w:rPr>
                <w:rFonts w:ascii="Times New Roman" w:hAnsi="Times New Roman"/>
                <w:sz w:val="24"/>
                <w:szCs w:val="24"/>
              </w:rPr>
            </w:pPr>
            <w:r w:rsidRPr="00164A66">
              <w:rPr>
                <w:rFonts w:ascii="Times New Roman" w:hAnsi="Times New Roman"/>
                <w:sz w:val="24"/>
                <w:szCs w:val="24"/>
              </w:rPr>
              <w:t>Управление экономики, предпринимательства и инвестиционной политики администрации Балахнинского муниципального округа</w:t>
            </w:r>
          </w:p>
        </w:tc>
        <w:tc>
          <w:tcPr>
            <w:tcW w:w="1843" w:type="dxa"/>
          </w:tcPr>
          <w:p w:rsidR="00AD7D73" w:rsidRPr="00BF5949" w:rsidRDefault="00164A66" w:rsidP="007D1614">
            <w:pPr>
              <w:rPr>
                <w:rFonts w:ascii="Times New Roman" w:hAnsi="Times New Roman"/>
                <w:sz w:val="24"/>
                <w:szCs w:val="24"/>
              </w:rPr>
            </w:pPr>
            <w:r w:rsidRPr="00164A66">
              <w:rPr>
                <w:rFonts w:ascii="Times New Roman" w:hAnsi="Times New Roman"/>
                <w:sz w:val="24"/>
                <w:szCs w:val="24"/>
              </w:rPr>
              <w:t>регулирования отношений, связанных с деятельностью ярмарок, организуемых администрацией Балахнинского муниципального округа Нижегородской области на территории округа</w:t>
            </w:r>
          </w:p>
        </w:tc>
        <w:tc>
          <w:tcPr>
            <w:tcW w:w="1701" w:type="dxa"/>
          </w:tcPr>
          <w:p w:rsidR="00AD7D73" w:rsidRPr="00BF5949" w:rsidRDefault="00164A66" w:rsidP="007D1614">
            <w:pPr>
              <w:jc w:val="center"/>
              <w:rPr>
                <w:rFonts w:ascii="Times New Roman" w:hAnsi="Times New Roman"/>
                <w:sz w:val="24"/>
                <w:szCs w:val="24"/>
              </w:rPr>
            </w:pPr>
            <w:r>
              <w:rPr>
                <w:rFonts w:ascii="Times New Roman" w:hAnsi="Times New Roman"/>
                <w:sz w:val="24"/>
                <w:szCs w:val="24"/>
              </w:rPr>
              <w:t>1</w:t>
            </w:r>
          </w:p>
        </w:tc>
        <w:tc>
          <w:tcPr>
            <w:tcW w:w="1985" w:type="dxa"/>
          </w:tcPr>
          <w:p w:rsidR="00AD7D73" w:rsidRPr="00164A66" w:rsidRDefault="00C633C6" w:rsidP="007D1614">
            <w:pPr>
              <w:jc w:val="both"/>
              <w:rPr>
                <w:rFonts w:ascii="Times New Roman" w:hAnsi="Times New Roman"/>
                <w:sz w:val="24"/>
                <w:szCs w:val="24"/>
              </w:rPr>
            </w:pPr>
            <w:r w:rsidRPr="00164A66">
              <w:rPr>
                <w:rFonts w:ascii="Times New Roman" w:hAnsi="Times New Roman"/>
                <w:color w:val="000000" w:themeColor="text1"/>
                <w:sz w:val="24"/>
                <w:szCs w:val="24"/>
              </w:rPr>
              <w:t>сохранение действующего режима регулирования</w:t>
            </w:r>
          </w:p>
        </w:tc>
      </w:tr>
      <w:tr w:rsidR="00164A66" w:rsidRPr="003A7F6A" w:rsidTr="007D1614">
        <w:tc>
          <w:tcPr>
            <w:tcW w:w="534" w:type="dxa"/>
          </w:tcPr>
          <w:p w:rsidR="00164A66" w:rsidRDefault="00164A66" w:rsidP="007D1614">
            <w:pPr>
              <w:jc w:val="center"/>
              <w:rPr>
                <w:rFonts w:ascii="Times New Roman" w:hAnsi="Times New Roman"/>
                <w:sz w:val="24"/>
                <w:szCs w:val="24"/>
              </w:rPr>
            </w:pPr>
            <w:r>
              <w:rPr>
                <w:rFonts w:ascii="Times New Roman" w:hAnsi="Times New Roman"/>
                <w:sz w:val="24"/>
                <w:szCs w:val="24"/>
              </w:rPr>
              <w:t>2</w:t>
            </w:r>
          </w:p>
        </w:tc>
        <w:tc>
          <w:tcPr>
            <w:tcW w:w="1871" w:type="dxa"/>
          </w:tcPr>
          <w:p w:rsidR="00164A66" w:rsidRPr="00164A66" w:rsidRDefault="00164A66" w:rsidP="007D1614">
            <w:pPr>
              <w:rPr>
                <w:rFonts w:ascii="Times New Roman" w:hAnsi="Times New Roman"/>
                <w:sz w:val="24"/>
                <w:szCs w:val="24"/>
              </w:rPr>
            </w:pPr>
            <w:r w:rsidRPr="00164A66">
              <w:rPr>
                <w:rFonts w:ascii="Times New Roman" w:hAnsi="Times New Roman"/>
                <w:sz w:val="24"/>
                <w:szCs w:val="24"/>
              </w:rPr>
              <w:t xml:space="preserve">Постановление администрации Балахнинского муниципального округа Нижегородской области </w:t>
            </w:r>
            <w:r w:rsidRPr="00164A66">
              <w:rPr>
                <w:rFonts w:ascii="Times New Roman" w:hAnsi="Times New Roman"/>
                <w:bCs/>
                <w:sz w:val="24"/>
                <w:szCs w:val="24"/>
              </w:rPr>
              <w:t xml:space="preserve">от 25.06.2021г. № 1178   «О порядке выявления, демонтажа и </w:t>
            </w:r>
            <w:proofErr w:type="gramStart"/>
            <w:r w:rsidRPr="00164A66">
              <w:rPr>
                <w:rFonts w:ascii="Times New Roman" w:hAnsi="Times New Roman"/>
                <w:bCs/>
                <w:sz w:val="24"/>
                <w:szCs w:val="24"/>
              </w:rPr>
              <w:t>перемещения</w:t>
            </w:r>
            <w:proofErr w:type="gramEnd"/>
            <w:r w:rsidRPr="00164A66">
              <w:rPr>
                <w:rFonts w:ascii="Times New Roman" w:hAnsi="Times New Roman"/>
                <w:bCs/>
                <w:sz w:val="24"/>
                <w:szCs w:val="24"/>
              </w:rPr>
              <w:t xml:space="preserve"> самовольно </w:t>
            </w:r>
            <w:r w:rsidRPr="00164A66">
              <w:rPr>
                <w:rFonts w:ascii="Times New Roman" w:hAnsi="Times New Roman"/>
                <w:bCs/>
                <w:sz w:val="24"/>
                <w:szCs w:val="24"/>
              </w:rPr>
              <w:lastRenderedPageBreak/>
              <w:t>установленных и (или) незаконно размещенных объектов движимого имущества, в том числе нестационарных объектов на территории Балахнинского муниципального округа Нижегородской области»</w:t>
            </w:r>
          </w:p>
        </w:tc>
        <w:tc>
          <w:tcPr>
            <w:tcW w:w="1559" w:type="dxa"/>
          </w:tcPr>
          <w:p w:rsidR="00164A66" w:rsidRPr="00164A66" w:rsidRDefault="00164A66" w:rsidP="007D1614">
            <w:pPr>
              <w:rPr>
                <w:rFonts w:ascii="Times New Roman" w:hAnsi="Times New Roman"/>
                <w:sz w:val="24"/>
                <w:szCs w:val="24"/>
              </w:rPr>
            </w:pPr>
            <w:r w:rsidRPr="00164A66">
              <w:rPr>
                <w:rFonts w:ascii="Times New Roman" w:hAnsi="Times New Roman"/>
                <w:sz w:val="24"/>
                <w:szCs w:val="24"/>
              </w:rPr>
              <w:lastRenderedPageBreak/>
              <w:t>Управление экономики, предпринимательства и инвестиционной политики администрации Балахнинского муниципального округа</w:t>
            </w:r>
          </w:p>
        </w:tc>
        <w:tc>
          <w:tcPr>
            <w:tcW w:w="1843" w:type="dxa"/>
          </w:tcPr>
          <w:p w:rsidR="00164A66" w:rsidRPr="00164A66" w:rsidRDefault="00164A66" w:rsidP="007D1614">
            <w:pPr>
              <w:rPr>
                <w:rFonts w:ascii="Times New Roman" w:hAnsi="Times New Roman"/>
                <w:sz w:val="24"/>
                <w:szCs w:val="24"/>
              </w:rPr>
            </w:pPr>
            <w:r w:rsidRPr="00164A66">
              <w:rPr>
                <w:rFonts w:ascii="Times New Roman" w:hAnsi="Times New Roman"/>
                <w:sz w:val="24"/>
                <w:szCs w:val="24"/>
              </w:rPr>
              <w:t xml:space="preserve">установление порядка выявления, демонтажа и </w:t>
            </w:r>
            <w:proofErr w:type="gramStart"/>
            <w:r w:rsidRPr="00164A66">
              <w:rPr>
                <w:rFonts w:ascii="Times New Roman" w:hAnsi="Times New Roman"/>
                <w:sz w:val="24"/>
                <w:szCs w:val="24"/>
              </w:rPr>
              <w:t>перемещения</w:t>
            </w:r>
            <w:proofErr w:type="gramEnd"/>
            <w:r w:rsidRPr="00164A66">
              <w:rPr>
                <w:rFonts w:ascii="Times New Roman" w:hAnsi="Times New Roman"/>
                <w:sz w:val="24"/>
                <w:szCs w:val="24"/>
              </w:rPr>
              <w:t xml:space="preserve"> самовольно установленных и (или) незаконно размещенных объектов движимого имущества, в том числе </w:t>
            </w:r>
            <w:r w:rsidRPr="00164A66">
              <w:rPr>
                <w:rFonts w:ascii="Times New Roman" w:hAnsi="Times New Roman"/>
                <w:sz w:val="24"/>
                <w:szCs w:val="24"/>
              </w:rPr>
              <w:lastRenderedPageBreak/>
              <w:t>нестационарных объектов на территории Балахнинского муниципального округа</w:t>
            </w:r>
          </w:p>
        </w:tc>
        <w:tc>
          <w:tcPr>
            <w:tcW w:w="1701" w:type="dxa"/>
          </w:tcPr>
          <w:p w:rsidR="00164A66" w:rsidRDefault="00164A66" w:rsidP="007D1614">
            <w:pPr>
              <w:jc w:val="center"/>
              <w:rPr>
                <w:rFonts w:ascii="Times New Roman" w:hAnsi="Times New Roman"/>
                <w:sz w:val="24"/>
                <w:szCs w:val="24"/>
              </w:rPr>
            </w:pPr>
            <w:r>
              <w:rPr>
                <w:rFonts w:ascii="Times New Roman" w:hAnsi="Times New Roman"/>
                <w:sz w:val="24"/>
                <w:szCs w:val="24"/>
              </w:rPr>
              <w:lastRenderedPageBreak/>
              <w:t>1</w:t>
            </w:r>
          </w:p>
        </w:tc>
        <w:tc>
          <w:tcPr>
            <w:tcW w:w="1985" w:type="dxa"/>
          </w:tcPr>
          <w:p w:rsidR="00164A66" w:rsidRPr="00164A66" w:rsidRDefault="00164A66" w:rsidP="007D1614">
            <w:pPr>
              <w:jc w:val="both"/>
              <w:rPr>
                <w:rFonts w:ascii="Times New Roman" w:hAnsi="Times New Roman"/>
                <w:color w:val="000000" w:themeColor="text1"/>
                <w:sz w:val="24"/>
                <w:szCs w:val="24"/>
              </w:rPr>
            </w:pPr>
            <w:r w:rsidRPr="00164A66">
              <w:rPr>
                <w:rFonts w:ascii="Times New Roman" w:hAnsi="Times New Roman"/>
                <w:color w:val="000000" w:themeColor="text1"/>
                <w:sz w:val="24"/>
                <w:szCs w:val="24"/>
              </w:rPr>
              <w:t>сохранение действующего режима регулирования</w:t>
            </w:r>
          </w:p>
        </w:tc>
      </w:tr>
    </w:tbl>
    <w:p w:rsidR="00AD7D73" w:rsidRPr="00AD3FC8" w:rsidRDefault="00AD7D73" w:rsidP="007D1614">
      <w:pPr>
        <w:spacing w:after="0"/>
        <w:rPr>
          <w:rFonts w:ascii="Times New Roman" w:hAnsi="Times New Roman"/>
          <w:sz w:val="28"/>
          <w:szCs w:val="28"/>
        </w:rPr>
      </w:pPr>
    </w:p>
    <w:sectPr w:rsidR="00AD7D73" w:rsidRPr="00AD3FC8" w:rsidSect="00F10B9A">
      <w:pgSz w:w="11905" w:h="16838"/>
      <w:pgMar w:top="426" w:right="851" w:bottom="113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546"/>
    <w:rsid w:val="00006074"/>
    <w:rsid w:val="00014AFE"/>
    <w:rsid w:val="00030096"/>
    <w:rsid w:val="00032502"/>
    <w:rsid w:val="00034C4F"/>
    <w:rsid w:val="000428EB"/>
    <w:rsid w:val="0004786A"/>
    <w:rsid w:val="00070E61"/>
    <w:rsid w:val="0007345C"/>
    <w:rsid w:val="00073EBE"/>
    <w:rsid w:val="00077014"/>
    <w:rsid w:val="000837BF"/>
    <w:rsid w:val="00091174"/>
    <w:rsid w:val="000A291B"/>
    <w:rsid w:val="000E47DA"/>
    <w:rsid w:val="00104C2F"/>
    <w:rsid w:val="001124D2"/>
    <w:rsid w:val="001317A9"/>
    <w:rsid w:val="001359F0"/>
    <w:rsid w:val="001375FE"/>
    <w:rsid w:val="00146C03"/>
    <w:rsid w:val="0015661F"/>
    <w:rsid w:val="001614E3"/>
    <w:rsid w:val="00163177"/>
    <w:rsid w:val="00164A39"/>
    <w:rsid w:val="00164A66"/>
    <w:rsid w:val="00167595"/>
    <w:rsid w:val="00170BE0"/>
    <w:rsid w:val="00180507"/>
    <w:rsid w:val="00180689"/>
    <w:rsid w:val="001820CA"/>
    <w:rsid w:val="0019484F"/>
    <w:rsid w:val="001B1FDB"/>
    <w:rsid w:val="001C1FD2"/>
    <w:rsid w:val="001C2A19"/>
    <w:rsid w:val="001C45B6"/>
    <w:rsid w:val="001D7FA0"/>
    <w:rsid w:val="001E1090"/>
    <w:rsid w:val="001E2E69"/>
    <w:rsid w:val="001E31CB"/>
    <w:rsid w:val="001E4069"/>
    <w:rsid w:val="0020237C"/>
    <w:rsid w:val="00206962"/>
    <w:rsid w:val="002073D2"/>
    <w:rsid w:val="00211746"/>
    <w:rsid w:val="0021358D"/>
    <w:rsid w:val="0023712D"/>
    <w:rsid w:val="00237882"/>
    <w:rsid w:val="002425E4"/>
    <w:rsid w:val="00247D8A"/>
    <w:rsid w:val="00256B8F"/>
    <w:rsid w:val="00261111"/>
    <w:rsid w:val="0027063C"/>
    <w:rsid w:val="0027188B"/>
    <w:rsid w:val="002834E2"/>
    <w:rsid w:val="002B0813"/>
    <w:rsid w:val="002C099A"/>
    <w:rsid w:val="002C12E5"/>
    <w:rsid w:val="002C3D65"/>
    <w:rsid w:val="00301FC6"/>
    <w:rsid w:val="003177E8"/>
    <w:rsid w:val="00342A96"/>
    <w:rsid w:val="0034477A"/>
    <w:rsid w:val="003472C4"/>
    <w:rsid w:val="00351ED6"/>
    <w:rsid w:val="00353AE7"/>
    <w:rsid w:val="0035649B"/>
    <w:rsid w:val="00361135"/>
    <w:rsid w:val="00367166"/>
    <w:rsid w:val="00377502"/>
    <w:rsid w:val="003B76A6"/>
    <w:rsid w:val="003C5FBC"/>
    <w:rsid w:val="003F53A3"/>
    <w:rsid w:val="003F5663"/>
    <w:rsid w:val="00401D08"/>
    <w:rsid w:val="00405357"/>
    <w:rsid w:val="00407F20"/>
    <w:rsid w:val="0042183B"/>
    <w:rsid w:val="004344AB"/>
    <w:rsid w:val="004444BD"/>
    <w:rsid w:val="004469A5"/>
    <w:rsid w:val="00455B41"/>
    <w:rsid w:val="0046045B"/>
    <w:rsid w:val="004702BD"/>
    <w:rsid w:val="00473B66"/>
    <w:rsid w:val="00473F1C"/>
    <w:rsid w:val="004A7299"/>
    <w:rsid w:val="004A7D18"/>
    <w:rsid w:val="004B4495"/>
    <w:rsid w:val="004D1A97"/>
    <w:rsid w:val="00501A9A"/>
    <w:rsid w:val="005065D4"/>
    <w:rsid w:val="005074DA"/>
    <w:rsid w:val="00514008"/>
    <w:rsid w:val="00517DB4"/>
    <w:rsid w:val="00524E0D"/>
    <w:rsid w:val="00532A74"/>
    <w:rsid w:val="00532AB7"/>
    <w:rsid w:val="005441E7"/>
    <w:rsid w:val="00557EBD"/>
    <w:rsid w:val="005631D0"/>
    <w:rsid w:val="0056504A"/>
    <w:rsid w:val="00571D2B"/>
    <w:rsid w:val="00575025"/>
    <w:rsid w:val="00593D6B"/>
    <w:rsid w:val="005B7C8F"/>
    <w:rsid w:val="005E739E"/>
    <w:rsid w:val="005F672E"/>
    <w:rsid w:val="00602673"/>
    <w:rsid w:val="006161C1"/>
    <w:rsid w:val="00620F5B"/>
    <w:rsid w:val="00631B8F"/>
    <w:rsid w:val="00633570"/>
    <w:rsid w:val="006347E6"/>
    <w:rsid w:val="00641287"/>
    <w:rsid w:val="00643972"/>
    <w:rsid w:val="00656852"/>
    <w:rsid w:val="00660ECB"/>
    <w:rsid w:val="006676DC"/>
    <w:rsid w:val="00672AFB"/>
    <w:rsid w:val="006751AC"/>
    <w:rsid w:val="00684FED"/>
    <w:rsid w:val="00692232"/>
    <w:rsid w:val="00696411"/>
    <w:rsid w:val="006A0A65"/>
    <w:rsid w:val="006A380C"/>
    <w:rsid w:val="006B1942"/>
    <w:rsid w:val="006C0112"/>
    <w:rsid w:val="006C0572"/>
    <w:rsid w:val="006C0B3F"/>
    <w:rsid w:val="006C4DF8"/>
    <w:rsid w:val="006C7427"/>
    <w:rsid w:val="006D2D65"/>
    <w:rsid w:val="006D335D"/>
    <w:rsid w:val="006D6A89"/>
    <w:rsid w:val="006E1AAC"/>
    <w:rsid w:val="006E5E5A"/>
    <w:rsid w:val="006F1C9F"/>
    <w:rsid w:val="00703CB5"/>
    <w:rsid w:val="00707387"/>
    <w:rsid w:val="0071195F"/>
    <w:rsid w:val="0074027C"/>
    <w:rsid w:val="0076417C"/>
    <w:rsid w:val="00764BA7"/>
    <w:rsid w:val="00782863"/>
    <w:rsid w:val="00797510"/>
    <w:rsid w:val="00797E4E"/>
    <w:rsid w:val="007A4BA9"/>
    <w:rsid w:val="007A5465"/>
    <w:rsid w:val="007B24FA"/>
    <w:rsid w:val="007C35EA"/>
    <w:rsid w:val="007C3B17"/>
    <w:rsid w:val="007C6CAD"/>
    <w:rsid w:val="007D1614"/>
    <w:rsid w:val="007E588A"/>
    <w:rsid w:val="00803162"/>
    <w:rsid w:val="008041A1"/>
    <w:rsid w:val="00805A7F"/>
    <w:rsid w:val="00810214"/>
    <w:rsid w:val="00826079"/>
    <w:rsid w:val="00842D85"/>
    <w:rsid w:val="008444FF"/>
    <w:rsid w:val="0084633B"/>
    <w:rsid w:val="00847A4C"/>
    <w:rsid w:val="0085740E"/>
    <w:rsid w:val="00860A6D"/>
    <w:rsid w:val="00864390"/>
    <w:rsid w:val="0087647C"/>
    <w:rsid w:val="00881687"/>
    <w:rsid w:val="00882B97"/>
    <w:rsid w:val="008A1A07"/>
    <w:rsid w:val="008A6CD3"/>
    <w:rsid w:val="008B0690"/>
    <w:rsid w:val="008C1D3B"/>
    <w:rsid w:val="008C3AB3"/>
    <w:rsid w:val="008D0F0B"/>
    <w:rsid w:val="008E69BD"/>
    <w:rsid w:val="008F3D04"/>
    <w:rsid w:val="00907FDD"/>
    <w:rsid w:val="00922866"/>
    <w:rsid w:val="00927A81"/>
    <w:rsid w:val="00927B4E"/>
    <w:rsid w:val="009364F5"/>
    <w:rsid w:val="00950BDC"/>
    <w:rsid w:val="00956177"/>
    <w:rsid w:val="00966A1A"/>
    <w:rsid w:val="0099695B"/>
    <w:rsid w:val="00997C79"/>
    <w:rsid w:val="009A274D"/>
    <w:rsid w:val="009B24AC"/>
    <w:rsid w:val="009C7138"/>
    <w:rsid w:val="009C7584"/>
    <w:rsid w:val="009D62DC"/>
    <w:rsid w:val="009E033E"/>
    <w:rsid w:val="009F0360"/>
    <w:rsid w:val="00A041DB"/>
    <w:rsid w:val="00A06C51"/>
    <w:rsid w:val="00A073E3"/>
    <w:rsid w:val="00A25DC9"/>
    <w:rsid w:val="00A30190"/>
    <w:rsid w:val="00A35E70"/>
    <w:rsid w:val="00A37E74"/>
    <w:rsid w:val="00A41497"/>
    <w:rsid w:val="00A50BDB"/>
    <w:rsid w:val="00A5470E"/>
    <w:rsid w:val="00A634A6"/>
    <w:rsid w:val="00A70427"/>
    <w:rsid w:val="00A72A12"/>
    <w:rsid w:val="00A76FAD"/>
    <w:rsid w:val="00A872E8"/>
    <w:rsid w:val="00A93A88"/>
    <w:rsid w:val="00A94228"/>
    <w:rsid w:val="00A9496D"/>
    <w:rsid w:val="00A97568"/>
    <w:rsid w:val="00AB18D8"/>
    <w:rsid w:val="00AB55E1"/>
    <w:rsid w:val="00AC0681"/>
    <w:rsid w:val="00AC4E07"/>
    <w:rsid w:val="00AC569A"/>
    <w:rsid w:val="00AD3FC8"/>
    <w:rsid w:val="00AD7D73"/>
    <w:rsid w:val="00AF3C54"/>
    <w:rsid w:val="00B515FC"/>
    <w:rsid w:val="00B57FE8"/>
    <w:rsid w:val="00B64D8D"/>
    <w:rsid w:val="00B8232C"/>
    <w:rsid w:val="00B86842"/>
    <w:rsid w:val="00BA2825"/>
    <w:rsid w:val="00BA6E7F"/>
    <w:rsid w:val="00BE294F"/>
    <w:rsid w:val="00BE40EB"/>
    <w:rsid w:val="00BF5949"/>
    <w:rsid w:val="00BF748E"/>
    <w:rsid w:val="00C11E0F"/>
    <w:rsid w:val="00C12DE9"/>
    <w:rsid w:val="00C14B0E"/>
    <w:rsid w:val="00C16425"/>
    <w:rsid w:val="00C22B59"/>
    <w:rsid w:val="00C32781"/>
    <w:rsid w:val="00C44628"/>
    <w:rsid w:val="00C633C6"/>
    <w:rsid w:val="00C634F1"/>
    <w:rsid w:val="00C6614B"/>
    <w:rsid w:val="00C7570A"/>
    <w:rsid w:val="00C85B3D"/>
    <w:rsid w:val="00C90CBF"/>
    <w:rsid w:val="00CD4FA6"/>
    <w:rsid w:val="00CD7659"/>
    <w:rsid w:val="00D06BEE"/>
    <w:rsid w:val="00D07654"/>
    <w:rsid w:val="00D34078"/>
    <w:rsid w:val="00D507A6"/>
    <w:rsid w:val="00D53213"/>
    <w:rsid w:val="00D56748"/>
    <w:rsid w:val="00D73836"/>
    <w:rsid w:val="00D75BCA"/>
    <w:rsid w:val="00DA36EE"/>
    <w:rsid w:val="00DA54E7"/>
    <w:rsid w:val="00DB6E87"/>
    <w:rsid w:val="00DB7E0E"/>
    <w:rsid w:val="00DC5D27"/>
    <w:rsid w:val="00DD0A87"/>
    <w:rsid w:val="00DD0CEE"/>
    <w:rsid w:val="00DD676D"/>
    <w:rsid w:val="00DF1CD0"/>
    <w:rsid w:val="00DF25A7"/>
    <w:rsid w:val="00DF56DC"/>
    <w:rsid w:val="00E002A8"/>
    <w:rsid w:val="00E01854"/>
    <w:rsid w:val="00E043F4"/>
    <w:rsid w:val="00E07265"/>
    <w:rsid w:val="00E12F31"/>
    <w:rsid w:val="00E13E1B"/>
    <w:rsid w:val="00E14E68"/>
    <w:rsid w:val="00E26813"/>
    <w:rsid w:val="00E33D80"/>
    <w:rsid w:val="00E41831"/>
    <w:rsid w:val="00E62A20"/>
    <w:rsid w:val="00EC70C1"/>
    <w:rsid w:val="00ED0123"/>
    <w:rsid w:val="00ED6103"/>
    <w:rsid w:val="00ED7A64"/>
    <w:rsid w:val="00EE19B1"/>
    <w:rsid w:val="00EE644D"/>
    <w:rsid w:val="00EF249F"/>
    <w:rsid w:val="00F03D1E"/>
    <w:rsid w:val="00F10B9A"/>
    <w:rsid w:val="00F112B4"/>
    <w:rsid w:val="00F15D00"/>
    <w:rsid w:val="00F22385"/>
    <w:rsid w:val="00F57108"/>
    <w:rsid w:val="00F60946"/>
    <w:rsid w:val="00F71850"/>
    <w:rsid w:val="00F87C17"/>
    <w:rsid w:val="00F87F0B"/>
    <w:rsid w:val="00FB58AB"/>
    <w:rsid w:val="00FC12DD"/>
    <w:rsid w:val="00FC2ACE"/>
    <w:rsid w:val="00FC3649"/>
    <w:rsid w:val="00FD7371"/>
    <w:rsid w:val="00FF1444"/>
    <w:rsid w:val="00FF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17BE-C7C9-4CB3-B2B8-1AA54298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4786</Words>
  <Characters>27282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Мальцева Елена</cp:lastModifiedBy>
  <cp:revision>37</cp:revision>
  <cp:lastPrinted>2023-11-07T13:10:00Z</cp:lastPrinted>
  <dcterms:created xsi:type="dcterms:W3CDTF">2024-01-29T13:24:00Z</dcterms:created>
  <dcterms:modified xsi:type="dcterms:W3CDTF">2024-01-30T07:49:00Z</dcterms:modified>
</cp:coreProperties>
</file>