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287" w:rsidRPr="00136F78" w:rsidRDefault="00136F78" w:rsidP="00136F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F78">
        <w:rPr>
          <w:rFonts w:ascii="Times New Roman" w:hAnsi="Times New Roman" w:cs="Times New Roman"/>
          <w:b/>
          <w:sz w:val="28"/>
          <w:szCs w:val="28"/>
        </w:rPr>
        <w:t>Контактная информация об АО «Корпорация развития Нижегородской области»</w:t>
      </w:r>
    </w:p>
    <w:p w:rsidR="00DE4287" w:rsidRPr="0035566C" w:rsidRDefault="00DE4287" w:rsidP="00DE4287">
      <w:pPr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>Ищенко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287">
        <w:rPr>
          <w:rFonts w:ascii="Times New Roman" w:hAnsi="Times New Roman" w:cs="Times New Roman"/>
          <w:sz w:val="28"/>
          <w:szCs w:val="28"/>
        </w:rPr>
        <w:t>Игорь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287">
        <w:rPr>
          <w:rFonts w:ascii="Times New Roman" w:hAnsi="Times New Roman" w:cs="Times New Roman"/>
          <w:sz w:val="28"/>
          <w:szCs w:val="28"/>
        </w:rPr>
        <w:t>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  - г</w:t>
      </w:r>
      <w:r w:rsidRPr="00DE4287">
        <w:rPr>
          <w:rFonts w:ascii="Times New Roman" w:hAnsi="Times New Roman" w:cs="Times New Roman"/>
          <w:sz w:val="28"/>
          <w:szCs w:val="28"/>
        </w:rPr>
        <w:t>енеральный директор</w:t>
      </w:r>
      <w:r w:rsidRPr="00DE4287">
        <w:t xml:space="preserve"> </w:t>
      </w:r>
      <w:r>
        <w:t xml:space="preserve"> </w:t>
      </w:r>
      <w:r w:rsidRPr="00DE4287">
        <w:rPr>
          <w:rFonts w:ascii="Times New Roman" w:hAnsi="Times New Roman" w:cs="Times New Roman"/>
          <w:sz w:val="28"/>
          <w:szCs w:val="28"/>
        </w:rPr>
        <w:t>АО «Корпорация развития Нижегородской области»</w:t>
      </w:r>
      <w:r>
        <w:rPr>
          <w:rFonts w:ascii="Times New Roman" w:hAnsi="Times New Roman" w:cs="Times New Roman"/>
          <w:sz w:val="28"/>
          <w:szCs w:val="28"/>
        </w:rPr>
        <w:t>, тел.</w:t>
      </w:r>
      <w:r w:rsidRPr="00DE4287">
        <w:rPr>
          <w:rFonts w:ascii="Times New Roman" w:hAnsi="Times New Roman" w:cs="Times New Roman"/>
          <w:sz w:val="28"/>
          <w:szCs w:val="28"/>
        </w:rPr>
        <w:t>+7 (831) 469-03-60</w:t>
      </w:r>
      <w:r>
        <w:rPr>
          <w:rFonts w:ascii="Times New Roman" w:hAnsi="Times New Roman" w:cs="Times New Roman"/>
          <w:sz w:val="28"/>
          <w:szCs w:val="28"/>
        </w:rPr>
        <w:t xml:space="preserve">,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эл.почты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1655D2">
          <w:rPr>
            <w:rStyle w:val="a3"/>
            <w:rFonts w:ascii="Times New Roman" w:hAnsi="Times New Roman" w:cs="Times New Roman"/>
            <w:sz w:val="28"/>
            <w:szCs w:val="28"/>
          </w:rPr>
          <w:t>krno@nn-invest.ru</w:t>
        </w:r>
      </w:hyperlink>
      <w:r w:rsidR="0035566C"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r w:rsidR="0035566C" w:rsidRPr="0035566C"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  <w:r w:rsidR="0035566C" w:rsidRPr="0035566C">
        <w:rPr>
          <w:rStyle w:val="a3"/>
          <w:rFonts w:ascii="Times New Roman" w:hAnsi="Times New Roman" w:cs="Times New Roman"/>
          <w:sz w:val="28"/>
          <w:szCs w:val="28"/>
          <w:lang w:val="en-US"/>
        </w:rPr>
        <w:t>https</w:t>
      </w:r>
      <w:r w:rsidR="0035566C" w:rsidRPr="0035566C">
        <w:rPr>
          <w:rStyle w:val="a3"/>
          <w:rFonts w:ascii="Times New Roman" w:hAnsi="Times New Roman" w:cs="Times New Roman"/>
          <w:sz w:val="28"/>
          <w:szCs w:val="28"/>
        </w:rPr>
        <w:t>://</w:t>
      </w:r>
      <w:r w:rsidR="0035566C" w:rsidRPr="0035566C">
        <w:rPr>
          <w:rStyle w:val="a3"/>
          <w:rFonts w:ascii="Times New Roman" w:hAnsi="Times New Roman" w:cs="Times New Roman"/>
          <w:sz w:val="28"/>
          <w:szCs w:val="28"/>
          <w:lang w:val="en-US"/>
        </w:rPr>
        <w:t>www</w:t>
      </w:r>
      <w:r w:rsidR="0035566C" w:rsidRPr="0035566C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="0035566C" w:rsidRPr="0035566C">
        <w:rPr>
          <w:rStyle w:val="a3"/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  <w:r w:rsidR="0035566C" w:rsidRPr="0035566C">
        <w:rPr>
          <w:rStyle w:val="a3"/>
          <w:rFonts w:ascii="Times New Roman" w:hAnsi="Times New Roman" w:cs="Times New Roman"/>
          <w:sz w:val="28"/>
          <w:szCs w:val="28"/>
        </w:rPr>
        <w:t>-</w:t>
      </w:r>
      <w:r w:rsidR="0035566C" w:rsidRPr="0035566C">
        <w:rPr>
          <w:rStyle w:val="a3"/>
          <w:rFonts w:ascii="Times New Roman" w:hAnsi="Times New Roman" w:cs="Times New Roman"/>
          <w:sz w:val="28"/>
          <w:szCs w:val="28"/>
          <w:lang w:val="en-US"/>
        </w:rPr>
        <w:t>invest</w:t>
      </w:r>
      <w:r w:rsidR="0035566C" w:rsidRPr="0035566C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="0035566C" w:rsidRPr="0035566C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66C" w:rsidRPr="0035566C">
        <w:rPr>
          <w:rStyle w:val="a3"/>
          <w:rFonts w:ascii="Times New Roman" w:hAnsi="Times New Roman" w:cs="Times New Roman"/>
          <w:sz w:val="28"/>
          <w:szCs w:val="28"/>
        </w:rPr>
        <w:t>/</w:t>
      </w:r>
    </w:p>
    <w:p w:rsidR="005933CB" w:rsidRPr="005933CB" w:rsidRDefault="005933CB" w:rsidP="005933CB">
      <w:pPr>
        <w:jc w:val="both"/>
        <w:rPr>
          <w:rFonts w:ascii="Times New Roman" w:hAnsi="Times New Roman" w:cs="Times New Roman"/>
          <w:sz w:val="28"/>
          <w:szCs w:val="28"/>
        </w:rPr>
      </w:pPr>
      <w:r w:rsidRPr="005933CB">
        <w:rPr>
          <w:rFonts w:ascii="Times New Roman" w:hAnsi="Times New Roman" w:cs="Times New Roman"/>
          <w:sz w:val="28"/>
          <w:szCs w:val="28"/>
        </w:rPr>
        <w:t xml:space="preserve">Гусев Олег Викторович – территориальный менеджер, тел.+7 (962) 506-12-22, адрес </w:t>
      </w:r>
      <w:proofErr w:type="spellStart"/>
      <w:r w:rsidRPr="005933CB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5933C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933CB">
        <w:rPr>
          <w:rFonts w:ascii="Times New Roman" w:hAnsi="Times New Roman" w:cs="Times New Roman"/>
          <w:sz w:val="28"/>
          <w:szCs w:val="28"/>
        </w:rPr>
        <w:t>очт</w:t>
      </w:r>
      <w:bookmarkStart w:id="0" w:name="_GoBack"/>
      <w:bookmarkEnd w:id="0"/>
      <w:r w:rsidRPr="005933C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5933CB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5933CB">
          <w:rPr>
            <w:rStyle w:val="a3"/>
            <w:rFonts w:ascii="Times New Roman" w:hAnsi="Times New Roman" w:cs="Times New Roman"/>
            <w:sz w:val="28"/>
            <w:szCs w:val="28"/>
          </w:rPr>
          <w:t>ogusev@nn-invest.ru</w:t>
        </w:r>
      </w:hyperlink>
    </w:p>
    <w:p w:rsidR="005933CB" w:rsidRPr="005933CB" w:rsidRDefault="005933CB" w:rsidP="005933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287" w:rsidRPr="00DE4287" w:rsidRDefault="00DE4287" w:rsidP="00DE42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 xml:space="preserve">АО «Корпорация развития Нижегородской области» создано в интересах инвестора и содействует реализации проектов на всех стадиях – начиная от сбора информации о регионе и заканчивая вводом объекта в эксплуатацию, принимая на себя обязательства по взаимодействию с органами исполнительной власти, местного самоуправления, субъектами естественных монополий, </w:t>
      </w:r>
      <w:proofErr w:type="spellStart"/>
      <w:r w:rsidRPr="00DE4287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DE4287">
        <w:rPr>
          <w:rFonts w:ascii="Times New Roman" w:hAnsi="Times New Roman" w:cs="Times New Roman"/>
          <w:sz w:val="28"/>
          <w:szCs w:val="28"/>
        </w:rPr>
        <w:t xml:space="preserve"> и иными организациями.</w:t>
      </w:r>
    </w:p>
    <w:p w:rsidR="00DE4287" w:rsidRPr="00DE4287" w:rsidRDefault="00DE4287" w:rsidP="00DE42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>Корпорация развития осуществляет работу по принципу «одного окна», позволяя компаниям получить всю необходимую информацию о возможных мерах поддержки, обратиться за содействием в решении возникающих вопросов и привлечении дополнительного финансирования, а также снизить временные и финансовые издержки инвестора при создании предприятия.</w:t>
      </w:r>
    </w:p>
    <w:p w:rsidR="00DE4287" w:rsidRPr="00DE4287" w:rsidRDefault="00DE4287" w:rsidP="00DE42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>Корпорация развития берет на себя ответственность за инвестиционные проекты от переговоров до полного запуска проектов.</w:t>
      </w:r>
    </w:p>
    <w:p w:rsidR="00DE4287" w:rsidRPr="00DE4287" w:rsidRDefault="00DE4287" w:rsidP="00DE42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>ПРИОРИТЕТНЫЕ НАПРАВЛЕНИЯ ДЕЯТЕЛЬНОСТИ КОРПОРАЦИИ РАЗВИТИЯ:</w:t>
      </w:r>
    </w:p>
    <w:p w:rsidR="00DE4287" w:rsidRPr="00DE4287" w:rsidRDefault="00DE4287" w:rsidP="00136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 xml:space="preserve"> Сопровождение инвесторов на всех стадиях реализации инвестиционного проекта</w:t>
      </w:r>
    </w:p>
    <w:p w:rsidR="00DE4287" w:rsidRPr="00DE4287" w:rsidRDefault="00DE4287" w:rsidP="00136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 xml:space="preserve"> Подбор площадок и вариантов размещения под требования проекта</w:t>
      </w:r>
    </w:p>
    <w:p w:rsidR="00DE4287" w:rsidRPr="00DE4287" w:rsidRDefault="00DE4287" w:rsidP="00136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 xml:space="preserve"> Содействие в разработке проекта, бизнес-планирование</w:t>
      </w:r>
    </w:p>
    <w:p w:rsidR="00DE4287" w:rsidRPr="00DE4287" w:rsidRDefault="00DE4287" w:rsidP="00136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>Привлечение резидентов в формируемые индустриальные парки, ТОР, ОЭЗ</w:t>
      </w:r>
    </w:p>
    <w:p w:rsidR="00DE4287" w:rsidRPr="00DE4287" w:rsidRDefault="00DE4287" w:rsidP="00136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 xml:space="preserve"> Содействие в поиске партнеров и рынков сбыта</w:t>
      </w:r>
    </w:p>
    <w:p w:rsidR="00DE4287" w:rsidRPr="00DE4287" w:rsidRDefault="00DE4287" w:rsidP="00136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 xml:space="preserve"> Привлечение дополнительных финансовых ресурсов</w:t>
      </w:r>
    </w:p>
    <w:p w:rsidR="00DE4287" w:rsidRPr="00DE4287" w:rsidRDefault="00DE4287" w:rsidP="00136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 xml:space="preserve"> Развитие инвестиционной инфраструктуры</w:t>
      </w:r>
    </w:p>
    <w:p w:rsidR="00DE4287" w:rsidRPr="00DE4287" w:rsidRDefault="00DE4287" w:rsidP="00136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 xml:space="preserve"> Развитие социальной инфраструктуры на основе концессионных соглашений</w:t>
      </w:r>
    </w:p>
    <w:p w:rsidR="00DE4287" w:rsidRPr="00DE4287" w:rsidRDefault="00DE4287" w:rsidP="00136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t xml:space="preserve"> Продвижение инвестиционного потенциала Нижегородской области</w:t>
      </w:r>
    </w:p>
    <w:p w:rsidR="00DE4287" w:rsidRDefault="00DE4287" w:rsidP="00136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87">
        <w:rPr>
          <w:rFonts w:ascii="Times New Roman" w:hAnsi="Times New Roman" w:cs="Times New Roman"/>
          <w:sz w:val="28"/>
          <w:szCs w:val="28"/>
        </w:rPr>
        <w:lastRenderedPageBreak/>
        <w:t xml:space="preserve"> Подготовка информационно-аналитических материалов под запрос инвестора</w:t>
      </w:r>
    </w:p>
    <w:p w:rsidR="00DE4287" w:rsidRDefault="00DE4287" w:rsidP="00DE42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287" w:rsidRDefault="00DE4287" w:rsidP="00DE42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E4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287"/>
    <w:rsid w:val="00136F78"/>
    <w:rsid w:val="0035566C"/>
    <w:rsid w:val="005933CB"/>
    <w:rsid w:val="00A641DF"/>
    <w:rsid w:val="00DE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2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2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gusev@nn-invest.ru" TargetMode="External"/><Relationship Id="rId5" Type="http://schemas.openxmlformats.org/officeDocument/2006/relationships/hyperlink" Target="mailto:krno@nn-inve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2023-12-20T10:33:00Z</dcterms:created>
  <dcterms:modified xsi:type="dcterms:W3CDTF">2024-07-01T11:34:00Z</dcterms:modified>
</cp:coreProperties>
</file>