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9B" w:rsidRDefault="0060479B" w:rsidP="0060479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479B" w:rsidRPr="0060479B" w:rsidRDefault="0060479B" w:rsidP="0060479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79B">
        <w:rPr>
          <w:rFonts w:ascii="Times New Roman" w:hAnsi="Times New Roman" w:cs="Times New Roman"/>
          <w:b/>
          <w:sz w:val="28"/>
          <w:szCs w:val="28"/>
        </w:rPr>
        <w:t xml:space="preserve">Общая информация о </w:t>
      </w:r>
      <w:proofErr w:type="spellStart"/>
      <w:r w:rsidRPr="0060479B">
        <w:rPr>
          <w:rFonts w:ascii="Times New Roman" w:hAnsi="Times New Roman" w:cs="Times New Roman"/>
          <w:b/>
          <w:sz w:val="28"/>
          <w:szCs w:val="28"/>
        </w:rPr>
        <w:t>Балахнинском</w:t>
      </w:r>
      <w:proofErr w:type="spellEnd"/>
      <w:r w:rsidRPr="0060479B"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</w:t>
      </w:r>
    </w:p>
    <w:p w:rsidR="0060479B" w:rsidRDefault="0060479B" w:rsidP="006047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9B">
        <w:rPr>
          <w:rFonts w:ascii="Times New Roman" w:hAnsi="Times New Roman" w:cs="Times New Roman"/>
          <w:sz w:val="28"/>
          <w:szCs w:val="28"/>
        </w:rPr>
        <w:t xml:space="preserve">Балахнинский муниципальный округ занимает 38 место в области по площади территории (957,7 </w:t>
      </w:r>
      <w:proofErr w:type="spellStart"/>
      <w:r w:rsidRPr="0060479B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60479B">
        <w:rPr>
          <w:rFonts w:ascii="Times New Roman" w:hAnsi="Times New Roman" w:cs="Times New Roman"/>
          <w:sz w:val="28"/>
          <w:szCs w:val="28"/>
        </w:rPr>
        <w:t>.) и 10 место по численности населения, которая составляет 72 780 чел.</w:t>
      </w:r>
    </w:p>
    <w:p w:rsidR="0060479B" w:rsidRPr="0060479B" w:rsidRDefault="0060479B" w:rsidP="006047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9B">
        <w:rPr>
          <w:rFonts w:ascii="Times New Roman" w:hAnsi="Times New Roman" w:cs="Times New Roman"/>
          <w:sz w:val="28"/>
          <w:szCs w:val="28"/>
        </w:rPr>
        <w:t xml:space="preserve">Балахнинский округ расположен в 35 км от </w:t>
      </w:r>
      <w:proofErr w:type="spellStart"/>
      <w:r w:rsidRPr="0060479B">
        <w:rPr>
          <w:rFonts w:ascii="Times New Roman" w:hAnsi="Times New Roman" w:cs="Times New Roman"/>
          <w:sz w:val="28"/>
          <w:szCs w:val="28"/>
        </w:rPr>
        <w:t>г.Н.Новгород</w:t>
      </w:r>
      <w:proofErr w:type="spellEnd"/>
      <w:r w:rsidRPr="0060479B">
        <w:rPr>
          <w:rFonts w:ascii="Times New Roman" w:hAnsi="Times New Roman" w:cs="Times New Roman"/>
          <w:sz w:val="28"/>
          <w:szCs w:val="28"/>
        </w:rPr>
        <w:t xml:space="preserve">. Округ обладает развитой транспортной сетью: через территорию округа проходит межобластная автомобильная дорога </w:t>
      </w:r>
      <w:proofErr w:type="spellStart"/>
      <w:r w:rsidRPr="0060479B"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r w:rsidRPr="0060479B">
        <w:rPr>
          <w:rFonts w:ascii="Times New Roman" w:hAnsi="Times New Roman" w:cs="Times New Roman"/>
          <w:sz w:val="28"/>
          <w:szCs w:val="28"/>
        </w:rPr>
        <w:t>-Иваново-</w:t>
      </w:r>
      <w:proofErr w:type="spellStart"/>
      <w:r w:rsidRPr="0060479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60479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0479B">
        <w:rPr>
          <w:rFonts w:ascii="Times New Roman" w:hAnsi="Times New Roman" w:cs="Times New Roman"/>
          <w:sz w:val="28"/>
          <w:szCs w:val="28"/>
        </w:rPr>
        <w:t>овгород</w:t>
      </w:r>
      <w:proofErr w:type="spellEnd"/>
      <w:r w:rsidRPr="0060479B">
        <w:rPr>
          <w:rFonts w:ascii="Times New Roman" w:hAnsi="Times New Roman" w:cs="Times New Roman"/>
          <w:sz w:val="28"/>
          <w:szCs w:val="28"/>
        </w:rPr>
        <w:t xml:space="preserve">. По территории округа проходит железная дорогая, соединяющая </w:t>
      </w:r>
      <w:proofErr w:type="spellStart"/>
      <w:r w:rsidRPr="0060479B">
        <w:rPr>
          <w:rFonts w:ascii="Times New Roman" w:hAnsi="Times New Roman" w:cs="Times New Roman"/>
          <w:sz w:val="28"/>
          <w:szCs w:val="28"/>
        </w:rPr>
        <w:t>г.Н.Новгород</w:t>
      </w:r>
      <w:proofErr w:type="spellEnd"/>
      <w:r w:rsidRPr="006047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479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0479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0479B">
        <w:rPr>
          <w:rFonts w:ascii="Times New Roman" w:hAnsi="Times New Roman" w:cs="Times New Roman"/>
          <w:sz w:val="28"/>
          <w:szCs w:val="28"/>
        </w:rPr>
        <w:t>аволжье</w:t>
      </w:r>
      <w:proofErr w:type="spellEnd"/>
      <w:r w:rsidRPr="006047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479B">
        <w:rPr>
          <w:rFonts w:ascii="Times New Roman" w:hAnsi="Times New Roman" w:cs="Times New Roman"/>
          <w:sz w:val="28"/>
          <w:szCs w:val="28"/>
        </w:rPr>
        <w:t>г.Балахна</w:t>
      </w:r>
      <w:proofErr w:type="spellEnd"/>
      <w:r w:rsidRPr="0060479B">
        <w:rPr>
          <w:rFonts w:ascii="Times New Roman" w:hAnsi="Times New Roman" w:cs="Times New Roman"/>
          <w:sz w:val="28"/>
          <w:szCs w:val="28"/>
        </w:rPr>
        <w:t xml:space="preserve"> стоит на берегу </w:t>
      </w:r>
      <w:proofErr w:type="spellStart"/>
      <w:r w:rsidRPr="0060479B">
        <w:rPr>
          <w:rFonts w:ascii="Times New Roman" w:hAnsi="Times New Roman" w:cs="Times New Roman"/>
          <w:sz w:val="28"/>
          <w:szCs w:val="28"/>
        </w:rPr>
        <w:t>р.Волга</w:t>
      </w:r>
      <w:proofErr w:type="spellEnd"/>
      <w:r w:rsidRPr="0060479B">
        <w:rPr>
          <w:rFonts w:ascii="Times New Roman" w:hAnsi="Times New Roman" w:cs="Times New Roman"/>
          <w:sz w:val="28"/>
          <w:szCs w:val="28"/>
        </w:rPr>
        <w:t xml:space="preserve"> – главной водной артерии Европейской части Российской Федерации (водный грузовой терминал ОАО «Волга»). Административный центр – </w:t>
      </w:r>
      <w:proofErr w:type="spellStart"/>
      <w:r w:rsidRPr="0060479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0479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0479B">
        <w:rPr>
          <w:rFonts w:ascii="Times New Roman" w:hAnsi="Times New Roman" w:cs="Times New Roman"/>
          <w:sz w:val="28"/>
          <w:szCs w:val="28"/>
        </w:rPr>
        <w:t>алахна</w:t>
      </w:r>
      <w:proofErr w:type="spellEnd"/>
      <w:r w:rsidRPr="0060479B">
        <w:rPr>
          <w:rFonts w:ascii="Times New Roman" w:hAnsi="Times New Roman" w:cs="Times New Roman"/>
          <w:sz w:val="28"/>
          <w:szCs w:val="28"/>
        </w:rPr>
        <w:t xml:space="preserve"> – находится сравнительно недалеко от международного аэропорта </w:t>
      </w:r>
      <w:proofErr w:type="spellStart"/>
      <w:r w:rsidRPr="0060479B">
        <w:rPr>
          <w:rFonts w:ascii="Times New Roman" w:hAnsi="Times New Roman" w:cs="Times New Roman"/>
          <w:sz w:val="28"/>
          <w:szCs w:val="28"/>
        </w:rPr>
        <w:t>г.Н.Новгорода</w:t>
      </w:r>
      <w:proofErr w:type="spellEnd"/>
      <w:r w:rsidRPr="006047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79B" w:rsidRPr="0060479B" w:rsidRDefault="0060479B" w:rsidP="006047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9B">
        <w:rPr>
          <w:rFonts w:ascii="Times New Roman" w:hAnsi="Times New Roman" w:cs="Times New Roman"/>
          <w:sz w:val="28"/>
          <w:szCs w:val="28"/>
        </w:rPr>
        <w:t xml:space="preserve">На территории Балахнинского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79B">
        <w:rPr>
          <w:rFonts w:ascii="Times New Roman" w:hAnsi="Times New Roman" w:cs="Times New Roman"/>
          <w:sz w:val="28"/>
          <w:szCs w:val="28"/>
        </w:rPr>
        <w:t xml:space="preserve">расположено 19 медицинских учреждений, 26 дошкольных учреждений и 16 общеобразовательных учреждений, ГБПОУ «Балахнинский технический техникум», </w:t>
      </w:r>
      <w:bookmarkStart w:id="0" w:name="_GoBack"/>
      <w:r w:rsidRPr="0060479B">
        <w:rPr>
          <w:rFonts w:ascii="Times New Roman" w:hAnsi="Times New Roman" w:cs="Times New Roman"/>
          <w:sz w:val="28"/>
          <w:szCs w:val="28"/>
        </w:rPr>
        <w:t>Балахнинский политехнический колледж</w:t>
      </w:r>
      <w:bookmarkEnd w:id="0"/>
      <w:r w:rsidRPr="0060479B">
        <w:rPr>
          <w:rFonts w:ascii="Times New Roman" w:hAnsi="Times New Roman" w:cs="Times New Roman"/>
          <w:sz w:val="28"/>
          <w:szCs w:val="28"/>
        </w:rPr>
        <w:t xml:space="preserve"> – филиал ФГБОУ ВПО «Национальный исследовательский ядерный университет «МИФИ». </w:t>
      </w:r>
    </w:p>
    <w:p w:rsidR="0060479B" w:rsidRDefault="0060479B" w:rsidP="006047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0479B">
        <w:rPr>
          <w:rFonts w:ascii="Times New Roman" w:hAnsi="Times New Roman" w:cs="Times New Roman"/>
          <w:sz w:val="28"/>
          <w:szCs w:val="28"/>
        </w:rPr>
        <w:t>лючевыми отраслями являются обрабатывающее производство, добыча полезных ископаемых. Ключевыми предприятиями данных отраслей являются: АО «Волга», АО «НПО «Правдинский радиозавод», ООО «</w:t>
      </w:r>
      <w:proofErr w:type="spellStart"/>
      <w:r w:rsidRPr="0060479B">
        <w:rPr>
          <w:rFonts w:ascii="Times New Roman" w:hAnsi="Times New Roman" w:cs="Times New Roman"/>
          <w:sz w:val="28"/>
          <w:szCs w:val="28"/>
        </w:rPr>
        <w:t>Балахнинская</w:t>
      </w:r>
      <w:proofErr w:type="spellEnd"/>
      <w:r w:rsidRPr="0060479B">
        <w:rPr>
          <w:rFonts w:ascii="Times New Roman" w:hAnsi="Times New Roman" w:cs="Times New Roman"/>
          <w:sz w:val="28"/>
          <w:szCs w:val="28"/>
        </w:rPr>
        <w:t xml:space="preserve"> картонная фабрика», ООО «</w:t>
      </w:r>
      <w:proofErr w:type="spellStart"/>
      <w:r w:rsidRPr="0060479B">
        <w:rPr>
          <w:rFonts w:ascii="Times New Roman" w:hAnsi="Times New Roman" w:cs="Times New Roman"/>
          <w:sz w:val="28"/>
          <w:szCs w:val="28"/>
        </w:rPr>
        <w:t>Биаксплен</w:t>
      </w:r>
      <w:proofErr w:type="spellEnd"/>
      <w:r w:rsidRPr="0060479B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60479B">
        <w:rPr>
          <w:rFonts w:ascii="Times New Roman" w:hAnsi="Times New Roman" w:cs="Times New Roman"/>
          <w:sz w:val="28"/>
          <w:szCs w:val="28"/>
        </w:rPr>
        <w:t>Реттенмайер</w:t>
      </w:r>
      <w:proofErr w:type="spellEnd"/>
      <w:r w:rsidRPr="0060479B">
        <w:rPr>
          <w:rFonts w:ascii="Times New Roman" w:hAnsi="Times New Roman" w:cs="Times New Roman"/>
          <w:sz w:val="28"/>
          <w:szCs w:val="28"/>
        </w:rPr>
        <w:t xml:space="preserve"> РУС </w:t>
      </w:r>
      <w:proofErr w:type="spellStart"/>
      <w:r w:rsidRPr="0060479B">
        <w:rPr>
          <w:rFonts w:ascii="Times New Roman" w:hAnsi="Times New Roman" w:cs="Times New Roman"/>
          <w:sz w:val="28"/>
          <w:szCs w:val="28"/>
        </w:rPr>
        <w:t>Продуктион</w:t>
      </w:r>
      <w:proofErr w:type="spellEnd"/>
      <w:r w:rsidRPr="0060479B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60479B">
        <w:rPr>
          <w:rFonts w:ascii="Times New Roman" w:hAnsi="Times New Roman" w:cs="Times New Roman"/>
          <w:sz w:val="28"/>
          <w:szCs w:val="28"/>
        </w:rPr>
        <w:t>Балкум</w:t>
      </w:r>
      <w:proofErr w:type="spellEnd"/>
      <w:r w:rsidRPr="0060479B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60479B">
        <w:rPr>
          <w:rFonts w:ascii="Times New Roman" w:hAnsi="Times New Roman" w:cs="Times New Roman"/>
          <w:sz w:val="28"/>
          <w:szCs w:val="28"/>
        </w:rPr>
        <w:t>РусКомТранс</w:t>
      </w:r>
      <w:proofErr w:type="spellEnd"/>
      <w:r w:rsidRPr="0060479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0479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60479B">
        <w:rPr>
          <w:rFonts w:ascii="Times New Roman" w:hAnsi="Times New Roman" w:cs="Times New Roman"/>
          <w:sz w:val="28"/>
          <w:szCs w:val="28"/>
        </w:rPr>
        <w:t>ОО «ЦНТ Реал-Инвест».</w:t>
      </w:r>
    </w:p>
    <w:p w:rsidR="0060479B" w:rsidRDefault="0060479B" w:rsidP="00604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основным показателям деятельности</w:t>
      </w:r>
    </w:p>
    <w:p w:rsidR="0060479B" w:rsidRDefault="0060479B" w:rsidP="00604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за 6 мес. 2023 года</w:t>
      </w:r>
    </w:p>
    <w:p w:rsidR="0060479B" w:rsidRDefault="0060479B" w:rsidP="00604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37" w:type="dxa"/>
        <w:tblLook w:val="04A0" w:firstRow="1" w:lastRow="0" w:firstColumn="1" w:lastColumn="0" w:noHBand="0" w:noVBand="1"/>
      </w:tblPr>
      <w:tblGrid>
        <w:gridCol w:w="1917"/>
        <w:gridCol w:w="1632"/>
        <w:gridCol w:w="1555"/>
        <w:gridCol w:w="1241"/>
        <w:gridCol w:w="2129"/>
        <w:gridCol w:w="1463"/>
      </w:tblGrid>
      <w:tr w:rsidR="0060479B" w:rsidTr="00157075">
        <w:tc>
          <w:tcPr>
            <w:tcW w:w="1917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632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2">
              <w:rPr>
                <w:rFonts w:ascii="Times New Roman" w:hAnsi="Times New Roman" w:cs="Times New Roman"/>
                <w:b/>
                <w:sz w:val="24"/>
                <w:szCs w:val="24"/>
              </w:rPr>
              <w:t>Объем отгруженной продукции тыс. руб.</w:t>
            </w:r>
          </w:p>
        </w:tc>
        <w:tc>
          <w:tcPr>
            <w:tcW w:w="1555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Инвестиции в основной капитал, </w:t>
            </w:r>
            <w:proofErr w:type="spellStart"/>
            <w:r w:rsidRPr="00090CB2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90CB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90CB2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090C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2">
              <w:rPr>
                <w:rFonts w:ascii="Times New Roman" w:hAnsi="Times New Roman" w:cs="Times New Roman"/>
                <w:b/>
                <w:sz w:val="24"/>
                <w:szCs w:val="24"/>
              </w:rPr>
              <w:t>ФОТ, тыс. руб.</w:t>
            </w:r>
          </w:p>
        </w:tc>
        <w:tc>
          <w:tcPr>
            <w:tcW w:w="2129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2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</w:t>
            </w:r>
            <w:proofErr w:type="gramStart"/>
            <w:r w:rsidRPr="00090CB2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090CB2">
              <w:rPr>
                <w:rFonts w:ascii="Times New Roman" w:hAnsi="Times New Roman" w:cs="Times New Roman"/>
                <w:b/>
                <w:sz w:val="24"/>
                <w:szCs w:val="24"/>
              </w:rPr>
              <w:t>без внешних совместителей), чел.</w:t>
            </w:r>
          </w:p>
        </w:tc>
        <w:tc>
          <w:tcPr>
            <w:tcW w:w="1463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2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плата, руб.</w:t>
            </w:r>
          </w:p>
        </w:tc>
      </w:tr>
      <w:tr w:rsidR="0060479B" w:rsidTr="00157075">
        <w:tc>
          <w:tcPr>
            <w:tcW w:w="19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8"/>
            </w:tblGrid>
            <w:tr w:rsidR="0060479B" w:rsidRPr="00090CB2" w:rsidTr="00157075">
              <w:trPr>
                <w:trHeight w:val="109"/>
              </w:trPr>
              <w:tc>
                <w:tcPr>
                  <w:tcW w:w="0" w:type="auto"/>
                </w:tcPr>
                <w:p w:rsidR="0060479B" w:rsidRPr="00090CB2" w:rsidRDefault="0060479B" w:rsidP="001570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«Волга»</w:t>
                  </w:r>
                </w:p>
              </w:tc>
            </w:tr>
          </w:tbl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0479B" w:rsidRPr="006A1C93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93">
              <w:rPr>
                <w:rFonts w:ascii="Times New Roman" w:hAnsi="Times New Roman" w:cs="Times New Roman"/>
                <w:sz w:val="24"/>
                <w:szCs w:val="24"/>
              </w:rPr>
              <w:t>6 441 900</w:t>
            </w:r>
          </w:p>
        </w:tc>
        <w:tc>
          <w:tcPr>
            <w:tcW w:w="1555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1 124 357</w:t>
            </w:r>
          </w:p>
        </w:tc>
        <w:tc>
          <w:tcPr>
            <w:tcW w:w="1241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642 353</w:t>
            </w:r>
          </w:p>
        </w:tc>
        <w:tc>
          <w:tcPr>
            <w:tcW w:w="2129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1 737</w:t>
            </w:r>
          </w:p>
        </w:tc>
        <w:tc>
          <w:tcPr>
            <w:tcW w:w="1463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61 634</w:t>
            </w:r>
          </w:p>
        </w:tc>
      </w:tr>
      <w:tr w:rsidR="0060479B" w:rsidTr="00157075">
        <w:tc>
          <w:tcPr>
            <w:tcW w:w="1917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«БИАКСПЛЕН»</w:t>
            </w:r>
          </w:p>
        </w:tc>
        <w:tc>
          <w:tcPr>
            <w:tcW w:w="1632" w:type="dxa"/>
          </w:tcPr>
          <w:p w:rsidR="0060479B" w:rsidRPr="006A1C93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93">
              <w:rPr>
                <w:rFonts w:ascii="Times New Roman" w:hAnsi="Times New Roman" w:cs="Times New Roman"/>
                <w:sz w:val="24"/>
                <w:szCs w:val="24"/>
              </w:rPr>
              <w:t>2 977 096</w:t>
            </w:r>
          </w:p>
        </w:tc>
        <w:tc>
          <w:tcPr>
            <w:tcW w:w="1555" w:type="dxa"/>
          </w:tcPr>
          <w:p w:rsidR="0060479B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7 956</w:t>
            </w:r>
          </w:p>
        </w:tc>
        <w:tc>
          <w:tcPr>
            <w:tcW w:w="1241" w:type="dxa"/>
          </w:tcPr>
          <w:p w:rsidR="0060479B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137 911</w:t>
            </w:r>
          </w:p>
        </w:tc>
        <w:tc>
          <w:tcPr>
            <w:tcW w:w="2129" w:type="dxa"/>
          </w:tcPr>
          <w:p w:rsidR="0060479B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63" w:type="dxa"/>
          </w:tcPr>
          <w:p w:rsidR="0060479B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112 654</w:t>
            </w:r>
          </w:p>
        </w:tc>
      </w:tr>
      <w:tr w:rsidR="0060479B" w:rsidTr="00157075">
        <w:tc>
          <w:tcPr>
            <w:tcW w:w="1917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2">
              <w:rPr>
                <w:rFonts w:ascii="Times New Roman" w:hAnsi="Times New Roman" w:cs="Times New Roman"/>
                <w:sz w:val="24"/>
                <w:szCs w:val="24"/>
              </w:rPr>
              <w:t>ООО ПКФ «Луидор»</w:t>
            </w:r>
          </w:p>
        </w:tc>
        <w:tc>
          <w:tcPr>
            <w:tcW w:w="1632" w:type="dxa"/>
          </w:tcPr>
          <w:p w:rsidR="0060479B" w:rsidRPr="006A1C93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93">
              <w:rPr>
                <w:rFonts w:ascii="Times New Roman" w:hAnsi="Times New Roman" w:cs="Times New Roman"/>
                <w:sz w:val="24"/>
                <w:szCs w:val="24"/>
              </w:rPr>
              <w:t>3 668 489</w:t>
            </w:r>
          </w:p>
        </w:tc>
        <w:tc>
          <w:tcPr>
            <w:tcW w:w="1555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3 965</w:t>
            </w:r>
          </w:p>
        </w:tc>
        <w:tc>
          <w:tcPr>
            <w:tcW w:w="1241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80 728</w:t>
            </w:r>
          </w:p>
        </w:tc>
        <w:tc>
          <w:tcPr>
            <w:tcW w:w="2129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63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46 556</w:t>
            </w:r>
          </w:p>
        </w:tc>
      </w:tr>
      <w:tr w:rsidR="0060479B" w:rsidTr="00157075">
        <w:tc>
          <w:tcPr>
            <w:tcW w:w="1917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2">
              <w:rPr>
                <w:rFonts w:ascii="Times New Roman" w:hAnsi="Times New Roman" w:cs="Times New Roman"/>
                <w:sz w:val="24"/>
                <w:szCs w:val="24"/>
              </w:rPr>
              <w:t xml:space="preserve">АО «НПО «Правдинский </w:t>
            </w:r>
            <w:r w:rsidRPr="00090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радиозавод»</w:t>
            </w:r>
          </w:p>
        </w:tc>
        <w:tc>
          <w:tcPr>
            <w:tcW w:w="1632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2 420 977,9</w:t>
            </w:r>
          </w:p>
        </w:tc>
        <w:tc>
          <w:tcPr>
            <w:tcW w:w="1555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47 857,3</w:t>
            </w:r>
          </w:p>
        </w:tc>
        <w:tc>
          <w:tcPr>
            <w:tcW w:w="1241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891 881,2</w:t>
            </w:r>
          </w:p>
        </w:tc>
        <w:tc>
          <w:tcPr>
            <w:tcW w:w="2129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3 154</w:t>
            </w:r>
          </w:p>
        </w:tc>
        <w:tc>
          <w:tcPr>
            <w:tcW w:w="1463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46 997,26</w:t>
            </w:r>
          </w:p>
        </w:tc>
      </w:tr>
      <w:tr w:rsidR="0060479B" w:rsidTr="00157075">
        <w:tc>
          <w:tcPr>
            <w:tcW w:w="1917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090CB2">
              <w:rPr>
                <w:rFonts w:ascii="Times New Roman" w:hAnsi="Times New Roman" w:cs="Times New Roman"/>
                <w:sz w:val="24"/>
                <w:szCs w:val="24"/>
              </w:rPr>
              <w:t>Балахнинская</w:t>
            </w:r>
            <w:proofErr w:type="spellEnd"/>
            <w:r w:rsidRPr="00090CB2">
              <w:rPr>
                <w:rFonts w:ascii="Times New Roman" w:hAnsi="Times New Roman" w:cs="Times New Roman"/>
                <w:sz w:val="24"/>
                <w:szCs w:val="24"/>
              </w:rPr>
              <w:t xml:space="preserve"> картонная фабрика»</w:t>
            </w:r>
          </w:p>
        </w:tc>
        <w:tc>
          <w:tcPr>
            <w:tcW w:w="1632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887 874</w:t>
            </w:r>
          </w:p>
        </w:tc>
        <w:tc>
          <w:tcPr>
            <w:tcW w:w="1555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62 199</w:t>
            </w:r>
          </w:p>
        </w:tc>
        <w:tc>
          <w:tcPr>
            <w:tcW w:w="1241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100 003</w:t>
            </w:r>
          </w:p>
        </w:tc>
        <w:tc>
          <w:tcPr>
            <w:tcW w:w="2129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63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59 845</w:t>
            </w:r>
          </w:p>
        </w:tc>
      </w:tr>
      <w:tr w:rsidR="0060479B" w:rsidTr="00157075">
        <w:tc>
          <w:tcPr>
            <w:tcW w:w="1917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90CB2">
              <w:rPr>
                <w:rFonts w:ascii="Times New Roman" w:hAnsi="Times New Roman" w:cs="Times New Roman"/>
                <w:sz w:val="24"/>
                <w:szCs w:val="24"/>
              </w:rPr>
              <w:t>Реттенмайер</w:t>
            </w:r>
            <w:proofErr w:type="spellEnd"/>
            <w:r w:rsidRPr="00090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0CB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090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CB2">
              <w:rPr>
                <w:rFonts w:ascii="Times New Roman" w:hAnsi="Times New Roman" w:cs="Times New Roman"/>
                <w:sz w:val="24"/>
                <w:szCs w:val="24"/>
              </w:rPr>
              <w:t>Продуктион</w:t>
            </w:r>
            <w:proofErr w:type="spellEnd"/>
            <w:r w:rsidRPr="00090C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471 521</w:t>
            </w:r>
          </w:p>
        </w:tc>
        <w:tc>
          <w:tcPr>
            <w:tcW w:w="1555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2 395</w:t>
            </w:r>
          </w:p>
        </w:tc>
        <w:tc>
          <w:tcPr>
            <w:tcW w:w="1241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29 943</w:t>
            </w:r>
          </w:p>
        </w:tc>
        <w:tc>
          <w:tcPr>
            <w:tcW w:w="2129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3" w:type="dxa"/>
          </w:tcPr>
          <w:p w:rsidR="0060479B" w:rsidRPr="00090CB2" w:rsidRDefault="0060479B" w:rsidP="001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87 553</w:t>
            </w:r>
          </w:p>
        </w:tc>
      </w:tr>
    </w:tbl>
    <w:p w:rsidR="0060479B" w:rsidRPr="0060479B" w:rsidRDefault="0060479B" w:rsidP="0060479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24891" w:rsidRPr="0060479B" w:rsidRDefault="00E24891" w:rsidP="0060479B">
      <w:pPr>
        <w:rPr>
          <w:rFonts w:ascii="Times New Roman" w:hAnsi="Times New Roman" w:cs="Times New Roman"/>
          <w:sz w:val="28"/>
          <w:szCs w:val="28"/>
        </w:rPr>
      </w:pPr>
    </w:p>
    <w:sectPr w:rsidR="00E24891" w:rsidRPr="0060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9B"/>
    <w:rsid w:val="0060479B"/>
    <w:rsid w:val="00E2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</dc:creator>
  <cp:lastModifiedBy>Мальцева Елена</cp:lastModifiedBy>
  <cp:revision>1</cp:revision>
  <dcterms:created xsi:type="dcterms:W3CDTF">2023-12-20T06:11:00Z</dcterms:created>
  <dcterms:modified xsi:type="dcterms:W3CDTF">2023-12-20T06:20:00Z</dcterms:modified>
</cp:coreProperties>
</file>