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BE" w:rsidRPr="00106EE0" w:rsidRDefault="001878BE" w:rsidP="001878BE">
      <w:pPr>
        <w:widowControl w:val="0"/>
        <w:autoSpaceDE w:val="0"/>
        <w:autoSpaceDN w:val="0"/>
        <w:adjustRightInd w:val="0"/>
        <w:ind w:firstLine="0"/>
        <w:jc w:val="center"/>
        <w:rPr>
          <w:b/>
          <w:szCs w:val="24"/>
        </w:rPr>
      </w:pPr>
      <w:r w:rsidRPr="00106EE0">
        <w:rPr>
          <w:b/>
          <w:szCs w:val="24"/>
        </w:rPr>
        <w:t>Проект паспорта</w:t>
      </w:r>
    </w:p>
    <w:p w:rsidR="001E24E5" w:rsidRDefault="001E24E5" w:rsidP="001E24E5">
      <w:pPr>
        <w:autoSpaceDE w:val="0"/>
        <w:autoSpaceDN w:val="0"/>
        <w:adjustRightInd w:val="0"/>
        <w:spacing w:line="0" w:lineRule="atLeast"/>
        <w:ind w:firstLine="0"/>
        <w:contextualSpacing/>
        <w:jc w:val="center"/>
        <w:rPr>
          <w:b/>
          <w:szCs w:val="24"/>
        </w:rPr>
      </w:pPr>
      <w:r>
        <w:rPr>
          <w:b/>
          <w:color w:val="000000"/>
          <w:szCs w:val="24"/>
        </w:rPr>
        <w:t>М</w:t>
      </w:r>
      <w:r w:rsidRPr="00040EBA">
        <w:rPr>
          <w:b/>
          <w:color w:val="000000"/>
          <w:szCs w:val="24"/>
        </w:rPr>
        <w:t>униципальн</w:t>
      </w:r>
      <w:r>
        <w:rPr>
          <w:b/>
          <w:color w:val="000000"/>
          <w:szCs w:val="24"/>
        </w:rPr>
        <w:t>ая</w:t>
      </w:r>
      <w:r w:rsidRPr="00040EBA">
        <w:rPr>
          <w:b/>
          <w:color w:val="000000"/>
          <w:szCs w:val="24"/>
        </w:rPr>
        <w:t xml:space="preserve"> </w:t>
      </w:r>
      <w:hyperlink r:id="rId5" w:history="1">
        <w:r w:rsidRPr="00040EBA">
          <w:rPr>
            <w:b/>
            <w:color w:val="000000"/>
            <w:szCs w:val="24"/>
          </w:rPr>
          <w:t>программ</w:t>
        </w:r>
      </w:hyperlink>
      <w:r>
        <w:rPr>
          <w:b/>
          <w:color w:val="000000"/>
          <w:szCs w:val="24"/>
        </w:rPr>
        <w:t>а</w:t>
      </w:r>
      <w:r w:rsidRPr="00040EBA">
        <w:rPr>
          <w:b/>
          <w:color w:val="000000"/>
          <w:szCs w:val="24"/>
        </w:rPr>
        <w:t xml:space="preserve"> </w:t>
      </w:r>
      <w:r w:rsidR="00DA39EB">
        <w:rPr>
          <w:b/>
          <w:color w:val="000000"/>
          <w:szCs w:val="24"/>
        </w:rPr>
        <w:t>«</w:t>
      </w:r>
      <w:r w:rsidRPr="00040EBA">
        <w:rPr>
          <w:b/>
          <w:color w:val="000000"/>
          <w:szCs w:val="24"/>
        </w:rPr>
        <w:t>Госуд</w:t>
      </w:r>
      <w:r w:rsidRPr="00040EBA">
        <w:rPr>
          <w:b/>
          <w:szCs w:val="24"/>
        </w:rPr>
        <w:t>арственная поддержка граждан по обеспечению жильем на территории Балахнинского муниципального округа Нижегородской области</w:t>
      </w:r>
      <w:r w:rsidR="00DA39EB">
        <w:rPr>
          <w:b/>
          <w:szCs w:val="24"/>
        </w:rPr>
        <w:t>»</w:t>
      </w:r>
    </w:p>
    <w:p w:rsidR="001E24E5" w:rsidRDefault="001E24E5" w:rsidP="001E24E5">
      <w:pPr>
        <w:autoSpaceDE w:val="0"/>
        <w:autoSpaceDN w:val="0"/>
        <w:adjustRightInd w:val="0"/>
        <w:spacing w:line="0" w:lineRule="atLeast"/>
        <w:ind w:firstLine="0"/>
        <w:contextualSpacing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1E24E5" w:rsidRPr="00B30F54" w:rsidRDefault="001E24E5" w:rsidP="001E24E5">
      <w:pPr>
        <w:widowControl w:val="0"/>
        <w:autoSpaceDE w:val="0"/>
        <w:autoSpaceDN w:val="0"/>
        <w:adjustRightInd w:val="0"/>
        <w:ind w:firstLine="0"/>
        <w:jc w:val="center"/>
        <w:rPr>
          <w:szCs w:val="24"/>
        </w:rPr>
      </w:pPr>
      <w:r w:rsidRPr="00B30F54">
        <w:rPr>
          <w:b/>
          <w:bCs/>
          <w:szCs w:val="24"/>
        </w:rPr>
        <w:t>1. ПАСПОРТ ПРОГРАММЫ</w:t>
      </w:r>
      <w:r w:rsidRPr="00B30F54">
        <w:rPr>
          <w:szCs w:val="24"/>
        </w:rPr>
        <w:t xml:space="preserve"> </w:t>
      </w:r>
    </w:p>
    <w:p w:rsidR="001E24E5" w:rsidRDefault="001E24E5" w:rsidP="001E24E5">
      <w:pPr>
        <w:autoSpaceDE w:val="0"/>
        <w:autoSpaceDN w:val="0"/>
        <w:adjustRightInd w:val="0"/>
        <w:spacing w:line="0" w:lineRule="atLeast"/>
        <w:ind w:firstLine="0"/>
        <w:contextualSpacing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W w:w="9781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34"/>
        <w:gridCol w:w="7447"/>
      </w:tblGrid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Муниципальный заказчик-координатор программы 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Первый заместитель главы администрации (И.И. </w:t>
            </w:r>
            <w:proofErr w:type="spellStart"/>
            <w:r w:rsidRPr="00DA39EB">
              <w:rPr>
                <w:rFonts w:eastAsia="Calibri"/>
                <w:color w:val="000000"/>
                <w:sz w:val="20"/>
                <w:lang w:eastAsia="en-US"/>
              </w:rPr>
              <w:t>Фирер</w:t>
            </w:r>
            <w:proofErr w:type="spellEnd"/>
            <w:r w:rsidRPr="00DA39EB">
              <w:rPr>
                <w:rFonts w:eastAsia="Calibri"/>
                <w:color w:val="000000"/>
                <w:sz w:val="20"/>
                <w:lang w:eastAsia="en-US"/>
              </w:rPr>
              <w:t>)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Главный распорядитель бюджетных средств – Администрация БМО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Соисполнители Программы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jc w:val="both"/>
              <w:rPr>
                <w:sz w:val="20"/>
              </w:rPr>
            </w:pPr>
            <w:proofErr w:type="gramStart"/>
            <w:r w:rsidRPr="00DA39EB">
              <w:rPr>
                <w:rFonts w:eastAsia="Calibri"/>
                <w:color w:val="000000"/>
                <w:sz w:val="20"/>
                <w:szCs w:val="24"/>
                <w:lang w:eastAsia="en-US"/>
              </w:rPr>
              <w:t xml:space="preserve">Управление жилья и инженерной инфраструктуры администрации Балахнинского муниципального округа (далее УЖ и ИИ) - Главный распорядитель бюджетных средств – Администрация БМО, </w:t>
            </w: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Финансовое управление администрации Балахнинского муниципального округа (далее </w:t>
            </w:r>
            <w:proofErr w:type="spellStart"/>
            <w:r w:rsidRPr="00DA39EB">
              <w:rPr>
                <w:rFonts w:eastAsia="Calibri"/>
                <w:color w:val="000000"/>
                <w:sz w:val="20"/>
                <w:lang w:eastAsia="en-US"/>
              </w:rPr>
              <w:t>Финуправление</w:t>
            </w:r>
            <w:proofErr w:type="spellEnd"/>
            <w:r w:rsidRPr="00DA39EB">
              <w:rPr>
                <w:rFonts w:eastAsia="Calibri"/>
                <w:color w:val="000000"/>
                <w:sz w:val="20"/>
                <w:lang w:eastAsia="en-US"/>
              </w:rPr>
              <w:t>),</w:t>
            </w:r>
            <w:r w:rsidRPr="00DA39EB">
              <w:rPr>
                <w:sz w:val="20"/>
              </w:rPr>
              <w:t xml:space="preserve"> Управление образования и социально-правовой защиты детства администрации Балахнинского муниципального округа  (далее УО и СПЗД), Комитет по управлению муниципальным имуществом и земельными ресурсами администрации Балахнинского муниципального округа (далее КУМИ и ЗР) - </w:t>
            </w:r>
            <w:r w:rsidRPr="00DA39EB">
              <w:rPr>
                <w:rFonts w:eastAsia="Calibri"/>
                <w:color w:val="000000"/>
                <w:sz w:val="20"/>
                <w:szCs w:val="24"/>
                <w:lang w:eastAsia="en-US"/>
              </w:rPr>
              <w:t>Главный распорядитель бюджетных</w:t>
            </w:r>
            <w:proofErr w:type="gramEnd"/>
            <w:r w:rsidRPr="00DA39EB">
              <w:rPr>
                <w:rFonts w:eastAsia="Calibri"/>
                <w:color w:val="000000"/>
                <w:sz w:val="20"/>
                <w:szCs w:val="24"/>
                <w:lang w:eastAsia="en-US"/>
              </w:rPr>
              <w:t xml:space="preserve"> средств – Администрация БМО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Подпрограмма 2 «Обеспечение жильем молодых семей»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Подпрограмма 3 «Прочие мероприятия в рамках Программы»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Улучшение жилищных условий граждан, проживающих на территории Балахнинского муниципального округа (Далее – БМО)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Оказание мер государственной поддержки гражданам, проживающим на территории Балахнинского муниципального округа на улучшение жилищных условий: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- Предоставление жилых помещений детям-сиротам и детям, оставшимся без попечения родителей, лицам из их числа (далее – дети сироты) по договорам найма специализированных жилых помещений;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proofErr w:type="gramStart"/>
            <w:r w:rsidRPr="00DA39EB">
              <w:rPr>
                <w:rFonts w:eastAsia="Calibri"/>
                <w:color w:val="000000"/>
                <w:sz w:val="20"/>
                <w:lang w:eastAsia="en-US"/>
              </w:rPr>
              <w:t>-Выполнение государственных обязательств по  обеспечению жильем ветеранов Великой Отечественной войны и иных приравненных к указанной категории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(далее – ветераны ВОВ), инвалидов, ветеранов боевых действий и иных</w:t>
            </w:r>
            <w:proofErr w:type="gramEnd"/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 приравненных к указанной категории граждан, установленных Федеральными законами от 12 января 1995 года № 5-ФЗ «О ветеранах» (далее – ВБД) и от 24 ноября 1995 года № 181-ФЗ «О социальной защите инвалидов в Российской Федерации» (далее – инвалиды), граждан, страдающих тяжелыми формами хронических заболеваний (далее - ТФХЗ);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proofErr w:type="gramStart"/>
            <w:r w:rsidRPr="00DA39EB">
              <w:rPr>
                <w:rFonts w:eastAsia="Calibri"/>
                <w:color w:val="000000"/>
                <w:sz w:val="20"/>
                <w:lang w:eastAsia="en-US"/>
              </w:rPr>
              <w:t>- оказание помощи гражданам, утратившим жилые помещения в результате пожара в соответствии с постановлением Правительства Нижегородской области от 04 августа 2021 года № 708 «О внесении изменений в государственную программу «Развитие жилищного строительства и государственная поддержка граждан по обеспечению жильем на территории Нижегородской области», утвержденную постановлением Правительства Нижегородской области от 30 апреля 2014 года № 302, о приостановлении действия отдельного ее положения в</w:t>
            </w:r>
            <w:proofErr w:type="gramEnd"/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 редакции изменений, утвержденных настоящим постановлением, и о признании </w:t>
            </w:r>
            <w:proofErr w:type="gramStart"/>
            <w:r w:rsidRPr="00DA39EB">
              <w:rPr>
                <w:rFonts w:eastAsia="Calibri"/>
                <w:color w:val="000000"/>
                <w:sz w:val="20"/>
                <w:lang w:eastAsia="en-US"/>
              </w:rPr>
              <w:t>утратившими</w:t>
            </w:r>
            <w:proofErr w:type="gramEnd"/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 силу некоторых постановлений Правительства Нижегородской области».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- оказание государственной поддержки молодым семьям Балахнинского муниципального округа в решении жилищной проблемы;</w:t>
            </w:r>
          </w:p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proofErr w:type="gramStart"/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-исполнение обязательств по предоставлению социальных выплат гражданам - участникам областной целевой программы «Ипотечное жилищное кредитование населения Нижегородской области на 2009 - 2020 годы», утвержденной постановлением Правительства Нижегородской области от 30 июля 2009 года № 548 и областной целевой программы (далее - ОЦП) «Молодой семье - доступное жилье» на 2004 - 2010 годы, утвержденной Законом Нижегородской области от 20 </w:t>
            </w:r>
            <w:r w:rsidRPr="00DA39EB">
              <w:rPr>
                <w:rFonts w:eastAsia="Calibri"/>
                <w:color w:val="000000"/>
                <w:sz w:val="20"/>
                <w:lang w:eastAsia="en-US"/>
              </w:rPr>
              <w:lastRenderedPageBreak/>
              <w:t>сентября 2004 года № 103-З.</w:t>
            </w:r>
            <w:proofErr w:type="gramEnd"/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>2021-2026 годы, без разделения на этапы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23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Объемы бюджетных ассигнований программы за счет средств бюджета Балахнинского муниципального округа Нижегородской области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 xml:space="preserve">Предполагаемый общий объем финансовых средств, необходимых для реализации Программы в 2021 - 2026 годах составляет </w:t>
            </w:r>
            <w:r>
              <w:rPr>
                <w:sz w:val="20"/>
              </w:rPr>
              <w:t>314 478,3</w:t>
            </w:r>
            <w:r w:rsidRPr="00DA39EB">
              <w:rPr>
                <w:sz w:val="20"/>
              </w:rPr>
              <w:t xml:space="preserve"> тыс. рублей.</w:t>
            </w:r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 xml:space="preserve">2021 год – </w:t>
            </w:r>
            <w:r w:rsidRPr="00DA39EB">
              <w:rPr>
                <w:rFonts w:eastAsia="Calibri"/>
                <w:bCs/>
                <w:color w:val="000000"/>
                <w:sz w:val="20"/>
                <w:lang w:eastAsia="en-US"/>
              </w:rPr>
              <w:t>27 991,6</w:t>
            </w:r>
            <w:r w:rsidRPr="00DA39EB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DA39EB">
              <w:rPr>
                <w:sz w:val="20"/>
              </w:rPr>
              <w:t>тыс. рублей;</w:t>
            </w:r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>2022 год – 41 965,5 тыс. рублей;</w:t>
            </w:r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>2023 год – 48 559,9 тыс. рублей;</w:t>
            </w:r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 xml:space="preserve">2024 год – </w:t>
            </w:r>
            <w:r>
              <w:rPr>
                <w:sz w:val="20"/>
              </w:rPr>
              <w:t>64 735,1</w:t>
            </w:r>
            <w:r w:rsidRPr="00DA39EB">
              <w:rPr>
                <w:sz w:val="20"/>
              </w:rPr>
              <w:t xml:space="preserve"> тыс. рублей;</w:t>
            </w:r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 xml:space="preserve">2025 год – </w:t>
            </w:r>
            <w:r>
              <w:rPr>
                <w:sz w:val="20"/>
              </w:rPr>
              <w:t>67 738,8</w:t>
            </w:r>
            <w:r w:rsidRPr="00DA39EB">
              <w:rPr>
                <w:sz w:val="20"/>
              </w:rPr>
              <w:t xml:space="preserve"> тыс. рублей;</w:t>
            </w:r>
            <w:bookmarkStart w:id="0" w:name="_GoBack"/>
            <w:bookmarkEnd w:id="0"/>
          </w:p>
          <w:p w:rsidR="00DA39EB" w:rsidRPr="00DA39EB" w:rsidRDefault="00DA39EB" w:rsidP="00DA39EB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DA39EB">
              <w:rPr>
                <w:sz w:val="20"/>
              </w:rPr>
              <w:t xml:space="preserve">2026 год – </w:t>
            </w:r>
            <w:r>
              <w:rPr>
                <w:sz w:val="20"/>
              </w:rPr>
              <w:t>63 487,4</w:t>
            </w:r>
            <w:r w:rsidRPr="00DA39EB">
              <w:rPr>
                <w:sz w:val="20"/>
              </w:rPr>
              <w:t xml:space="preserve"> тыс. рублей. 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3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rPr>
                <w:rFonts w:eastAsia="Calibri"/>
                <w:color w:val="000000"/>
                <w:sz w:val="20"/>
                <w:lang w:eastAsia="en-US"/>
              </w:rPr>
            </w:pPr>
          </w:p>
        </w:tc>
        <w:tc>
          <w:tcPr>
            <w:tcW w:w="74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jc w:val="both"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Целевые индикаторы муниципальной программы </w:t>
            </w: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rPr>
                <w:rFonts w:eastAsia="Calibri"/>
                <w:color w:val="000000"/>
                <w:sz w:val="20"/>
                <w:lang w:eastAsia="en-US"/>
              </w:rPr>
            </w:pPr>
            <w:r w:rsidRPr="00DA39EB">
              <w:rPr>
                <w:rFonts w:eastAsia="Calibri"/>
                <w:color w:val="000000"/>
                <w:sz w:val="20"/>
                <w:lang w:eastAsia="en-US"/>
              </w:rPr>
              <w:t xml:space="preserve">В результате реализации Программы: </w:t>
            </w:r>
          </w:p>
        </w:tc>
      </w:tr>
      <w:tr w:rsidR="00DA39EB" w:rsidRPr="00DA39EB" w:rsidTr="004D7BF4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ind w:firstLine="0"/>
              <w:contextualSpacing/>
              <w:rPr>
                <w:rFonts w:eastAsia="Calibri"/>
                <w:color w:val="000000"/>
                <w:sz w:val="20"/>
                <w:lang w:eastAsia="en-US"/>
              </w:rPr>
            </w:pPr>
          </w:p>
        </w:tc>
        <w:tc>
          <w:tcPr>
            <w:tcW w:w="7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 xml:space="preserve">- Доля граждан, проживающих на территории Балахнинского муниципального округа получивших меры социальной поддержки на улучшение жилищных условий от общего количества граждан, признанных нуждающимися в предоставлении мер социальной поддержки на улучшение жилищных условий;  </w:t>
            </w:r>
            <w:r w:rsidRPr="00DA39EB">
              <w:rPr>
                <w:rFonts w:eastAsia="Calibri"/>
                <w:sz w:val="20"/>
                <w:highlight w:val="yellow"/>
                <w:lang w:eastAsia="en-US"/>
              </w:rPr>
              <w:t xml:space="preserve">    </w:t>
            </w:r>
          </w:p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 xml:space="preserve">- Доля обеспеченных жилыми помещениями детей-сирот по договору найма специализированного жилищного фонда от общего количества детей - сирот, не реализовавших своевременно свое право на обеспечение жилыми помещениями по наступлению оснований; </w:t>
            </w:r>
          </w:p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>- Доля граждан инвалидов, ВБД, ветеранов ВОВ, ТФХЗ, получивших социальную выплату для исполнения государственных обязательств по обеспечению жильем;</w:t>
            </w:r>
          </w:p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>- 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найма;</w:t>
            </w:r>
          </w:p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>- 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программе);</w:t>
            </w:r>
          </w:p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>- Доля граждан, в отношении которых выполнены обязательства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граждан;</w:t>
            </w:r>
          </w:p>
          <w:p w:rsidR="00DA39EB" w:rsidRPr="00DA39EB" w:rsidRDefault="00DA39EB" w:rsidP="00DA39EB">
            <w:pPr>
              <w:contextualSpacing/>
              <w:jc w:val="both"/>
              <w:rPr>
                <w:rFonts w:eastAsia="Calibri"/>
                <w:sz w:val="20"/>
                <w:lang w:eastAsia="en-US"/>
              </w:rPr>
            </w:pPr>
            <w:r w:rsidRPr="00DA39EB">
              <w:rPr>
                <w:rFonts w:eastAsia="Calibri"/>
                <w:sz w:val="20"/>
                <w:lang w:eastAsia="en-US"/>
              </w:rPr>
              <w:t>- Доля граждан, которым оказаны меры государственной поддержки в рамках настоящей программы, от плановых значений, в пределах предусмотренных лимитов бюджетных обязательств на текущий финансовый год.</w:t>
            </w:r>
          </w:p>
        </w:tc>
      </w:tr>
    </w:tbl>
    <w:p w:rsidR="00CC663F" w:rsidRDefault="00DA39EB"/>
    <w:sectPr w:rsidR="00CC6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E5"/>
    <w:rsid w:val="00012ABF"/>
    <w:rsid w:val="001878BE"/>
    <w:rsid w:val="001E24E5"/>
    <w:rsid w:val="00220C1F"/>
    <w:rsid w:val="003266D7"/>
    <w:rsid w:val="006311E1"/>
    <w:rsid w:val="009975BD"/>
    <w:rsid w:val="00AE602D"/>
    <w:rsid w:val="00DA39EB"/>
    <w:rsid w:val="00E4558F"/>
    <w:rsid w:val="00E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E5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edainnerparagraph">
    <w:name w:val="formattext eda_inner_paragraph"/>
    <w:basedOn w:val="a"/>
    <w:rsid w:val="001E24E5"/>
    <w:pPr>
      <w:spacing w:before="100" w:beforeAutospacing="1" w:after="100" w:afterAutospacing="1"/>
      <w:ind w:firstLine="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E5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edainnerparagraph">
    <w:name w:val="formattext eda_inner_paragraph"/>
    <w:basedOn w:val="a"/>
    <w:rsid w:val="001E24E5"/>
    <w:pPr>
      <w:spacing w:before="100" w:beforeAutospacing="1" w:after="100" w:afterAutospacing="1"/>
      <w:ind w:firstLine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B131AAE4F04A7BF629879A58E0848D75986E9A595C4C4072AB97E54872E45D8392E4B735FC6E0FCF97BD6131831D22FFBAA31C3DFC3651563285A5lAJ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Кутырева Светлана Николаевна</dc:creator>
  <cp:lastModifiedBy>Пеликсанова Елена Николаевна</cp:lastModifiedBy>
  <cp:revision>9</cp:revision>
  <cp:lastPrinted>2022-11-10T04:56:00Z</cp:lastPrinted>
  <dcterms:created xsi:type="dcterms:W3CDTF">2021-11-12T12:37:00Z</dcterms:created>
  <dcterms:modified xsi:type="dcterms:W3CDTF">2023-11-14T05:59:00Z</dcterms:modified>
</cp:coreProperties>
</file>