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DCB41" w14:textId="77777777" w:rsidR="005B1DB8" w:rsidRPr="00A55A6F" w:rsidRDefault="005B1DB8" w:rsidP="00A55A6F">
      <w:pPr>
        <w:tabs>
          <w:tab w:val="left" w:pos="2141"/>
        </w:tabs>
        <w:spacing w:after="0" w:line="240" w:lineRule="auto"/>
        <w:jc w:val="both"/>
        <w:rPr>
          <w:rFonts w:ascii="Times New Roman" w:hAnsi="Times New Roman" w:cs="Times New Roman"/>
          <w:sz w:val="28"/>
          <w:szCs w:val="28"/>
        </w:rPr>
      </w:pPr>
      <w:bookmarkStart w:id="0" w:name="_GoBack"/>
      <w:bookmarkEnd w:id="0"/>
    </w:p>
    <w:p w14:paraId="20AB2DB2" w14:textId="77777777" w:rsidR="005B1DB8" w:rsidRPr="00C339B9" w:rsidRDefault="005B1DB8" w:rsidP="00CE6459">
      <w:pPr>
        <w:pStyle w:val="phSubtitle"/>
        <w:spacing w:line="240" w:lineRule="auto"/>
        <w:rPr>
          <w:rFonts w:ascii="Times New Roman" w:hAnsi="Times New Roman" w:cs="Times New Roman"/>
        </w:rPr>
      </w:pPr>
    </w:p>
    <w:p w14:paraId="6204B82A" w14:textId="77777777" w:rsidR="005B1DB8" w:rsidRPr="00C339B9" w:rsidRDefault="005B1DB8" w:rsidP="00CE6459">
      <w:pPr>
        <w:pStyle w:val="phSubtitle"/>
        <w:spacing w:line="240" w:lineRule="auto"/>
        <w:rPr>
          <w:rFonts w:ascii="Times New Roman" w:hAnsi="Times New Roman" w:cs="Times New Roman"/>
        </w:rPr>
      </w:pPr>
    </w:p>
    <w:p w14:paraId="6A1A0D6E" w14:textId="77777777" w:rsidR="005B1DB8" w:rsidRPr="00C339B9" w:rsidRDefault="005B1DB8" w:rsidP="00CE6459">
      <w:pPr>
        <w:pStyle w:val="phSubtitle"/>
        <w:spacing w:line="240" w:lineRule="auto"/>
        <w:rPr>
          <w:rFonts w:ascii="Times New Roman" w:hAnsi="Times New Roman" w:cs="Times New Roman"/>
        </w:rPr>
      </w:pPr>
    </w:p>
    <w:p w14:paraId="04821D91" w14:textId="77777777" w:rsidR="005B1DB8" w:rsidRPr="00C339B9" w:rsidRDefault="005B1DB8" w:rsidP="00CE6459">
      <w:pPr>
        <w:pStyle w:val="phSubtitle"/>
        <w:spacing w:line="240" w:lineRule="auto"/>
        <w:rPr>
          <w:rFonts w:ascii="Times New Roman" w:hAnsi="Times New Roman" w:cs="Times New Roman"/>
          <w:sz w:val="28"/>
        </w:rPr>
      </w:pPr>
    </w:p>
    <w:p w14:paraId="0EB4E6AC" w14:textId="77777777" w:rsidR="005B1DB8" w:rsidRPr="00C339B9" w:rsidRDefault="005B1DB8" w:rsidP="00CE6459">
      <w:pPr>
        <w:pStyle w:val="phSubtitle"/>
        <w:spacing w:line="240" w:lineRule="auto"/>
        <w:rPr>
          <w:rFonts w:ascii="Times New Roman" w:hAnsi="Times New Roman" w:cs="Times New Roman"/>
          <w:sz w:val="28"/>
        </w:rPr>
      </w:pPr>
      <w:r w:rsidRPr="00C339B9">
        <w:rPr>
          <w:rFonts w:ascii="Times New Roman" w:hAnsi="Times New Roman" w:cs="Times New Roman"/>
          <w:sz w:val="28"/>
        </w:rPr>
        <w:t>ОТЧЕТ О ПОИСКОВОМ НАУЧНОМ СОЦИОЛОГИЧЕСКОМ ИССЛЕДОВАНИИ</w:t>
      </w:r>
    </w:p>
    <w:p w14:paraId="4D02014B" w14:textId="77777777" w:rsidR="005B1DB8" w:rsidRPr="00C339B9" w:rsidRDefault="005B1DB8" w:rsidP="00CE6459">
      <w:pPr>
        <w:spacing w:after="0" w:line="240" w:lineRule="auto"/>
        <w:rPr>
          <w:rFonts w:ascii="Times New Roman" w:hAnsi="Times New Roman" w:cs="Times New Roman"/>
        </w:rPr>
      </w:pPr>
    </w:p>
    <w:p w14:paraId="60F8658C" w14:textId="77777777" w:rsidR="005B1DB8" w:rsidRPr="00C339B9" w:rsidRDefault="005B1DB8" w:rsidP="00CE6459">
      <w:pPr>
        <w:spacing w:after="0" w:line="240" w:lineRule="auto"/>
        <w:jc w:val="center"/>
        <w:rPr>
          <w:rFonts w:ascii="Times New Roman" w:hAnsi="Times New Roman" w:cs="Times New Roman"/>
          <w:b/>
          <w:sz w:val="28"/>
          <w:szCs w:val="28"/>
        </w:rPr>
      </w:pPr>
    </w:p>
    <w:p w14:paraId="345C9AC1" w14:textId="77777777" w:rsidR="005B1DB8" w:rsidRPr="00C339B9" w:rsidRDefault="005B1DB8" w:rsidP="00CE6459">
      <w:pPr>
        <w:spacing w:after="0" w:line="240" w:lineRule="auto"/>
        <w:jc w:val="center"/>
        <w:rPr>
          <w:rFonts w:ascii="Times New Roman" w:hAnsi="Times New Roman" w:cs="Times New Roman"/>
          <w:b/>
          <w:sz w:val="28"/>
          <w:szCs w:val="28"/>
        </w:rPr>
      </w:pPr>
    </w:p>
    <w:p w14:paraId="5FA9B15B" w14:textId="77777777" w:rsidR="005B1DB8" w:rsidRPr="002E36DC" w:rsidRDefault="005B1DB8" w:rsidP="00CE6459">
      <w:pPr>
        <w:spacing w:after="0" w:line="240" w:lineRule="auto"/>
        <w:jc w:val="center"/>
        <w:rPr>
          <w:rFonts w:ascii="Times New Roman" w:hAnsi="Times New Roman" w:cs="Times New Roman"/>
          <w:b/>
          <w:sz w:val="28"/>
          <w:szCs w:val="28"/>
        </w:rPr>
      </w:pPr>
      <w:r w:rsidRPr="002E36DC">
        <w:rPr>
          <w:rFonts w:ascii="Times New Roman" w:hAnsi="Times New Roman" w:cs="Times New Roman"/>
          <w:b/>
          <w:sz w:val="28"/>
          <w:szCs w:val="28"/>
        </w:rPr>
        <w:t>Государственный контракт №</w:t>
      </w:r>
      <w:r w:rsidR="002A0735" w:rsidRPr="002E36DC">
        <w:rPr>
          <w:rFonts w:ascii="Times New Roman" w:hAnsi="Times New Roman" w:cs="Times New Roman"/>
          <w:b/>
          <w:sz w:val="28"/>
          <w:szCs w:val="28"/>
        </w:rPr>
        <w:t xml:space="preserve"> </w:t>
      </w:r>
      <w:r w:rsidR="00BB0E0B" w:rsidRPr="002E36DC">
        <w:rPr>
          <w:rFonts w:ascii="Times New Roman" w:eastAsia="Times New Roman" w:hAnsi="Times New Roman" w:cs="Times New Roman"/>
          <w:b/>
          <w:sz w:val="28"/>
          <w:szCs w:val="28"/>
        </w:rPr>
        <w:t>2</w:t>
      </w:r>
      <w:r w:rsidR="002E36DC" w:rsidRPr="002E36DC">
        <w:rPr>
          <w:rFonts w:ascii="Times New Roman" w:eastAsia="Times New Roman" w:hAnsi="Times New Roman" w:cs="Times New Roman"/>
          <w:b/>
          <w:sz w:val="28"/>
          <w:szCs w:val="28"/>
        </w:rPr>
        <w:t>6/2022</w:t>
      </w:r>
    </w:p>
    <w:p w14:paraId="0C05E8B2" w14:textId="77777777" w:rsidR="005B1DB8" w:rsidRDefault="005B1DB8" w:rsidP="00CE6459">
      <w:pPr>
        <w:spacing w:after="0" w:line="240" w:lineRule="auto"/>
        <w:jc w:val="center"/>
        <w:rPr>
          <w:rFonts w:ascii="Times New Roman" w:hAnsi="Times New Roman" w:cs="Times New Roman"/>
          <w:sz w:val="28"/>
          <w:szCs w:val="28"/>
        </w:rPr>
      </w:pPr>
    </w:p>
    <w:p w14:paraId="59BCB913" w14:textId="77777777" w:rsidR="00BC77FF" w:rsidRPr="002E36DC" w:rsidRDefault="00BC77FF" w:rsidP="00CE6459">
      <w:pPr>
        <w:spacing w:after="0" w:line="240" w:lineRule="auto"/>
        <w:jc w:val="center"/>
        <w:rPr>
          <w:rFonts w:ascii="Times New Roman" w:hAnsi="Times New Roman" w:cs="Times New Roman"/>
          <w:sz w:val="28"/>
          <w:szCs w:val="28"/>
        </w:rPr>
      </w:pPr>
    </w:p>
    <w:p w14:paraId="3814E186" w14:textId="77777777" w:rsidR="00BC77FF" w:rsidRPr="009A1430" w:rsidRDefault="00BC77FF" w:rsidP="00CE6459">
      <w:pPr>
        <w:tabs>
          <w:tab w:val="left" w:pos="360"/>
        </w:tabs>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Деловая</w:t>
      </w:r>
      <w:r w:rsidRPr="009A1430">
        <w:rPr>
          <w:rFonts w:ascii="Times New Roman" w:hAnsi="Times New Roman" w:cs="Times New Roman"/>
          <w:b/>
          <w:sz w:val="48"/>
          <w:szCs w:val="48"/>
        </w:rPr>
        <w:t xml:space="preserve"> коррупци</w:t>
      </w:r>
      <w:r>
        <w:rPr>
          <w:rFonts w:ascii="Times New Roman" w:hAnsi="Times New Roman" w:cs="Times New Roman"/>
          <w:b/>
          <w:sz w:val="48"/>
          <w:szCs w:val="48"/>
        </w:rPr>
        <w:t>я</w:t>
      </w:r>
    </w:p>
    <w:p w14:paraId="141CA06F" w14:textId="77777777" w:rsidR="005B1DB8" w:rsidRPr="00C339B9" w:rsidRDefault="005B1DB8" w:rsidP="00CE6459">
      <w:pPr>
        <w:tabs>
          <w:tab w:val="num" w:pos="928"/>
        </w:tabs>
        <w:spacing w:after="0" w:line="240" w:lineRule="auto"/>
        <w:jc w:val="both"/>
        <w:rPr>
          <w:rFonts w:ascii="Times New Roman" w:hAnsi="Times New Roman" w:cs="Times New Roman"/>
          <w:b/>
          <w:sz w:val="24"/>
          <w:szCs w:val="24"/>
        </w:rPr>
      </w:pPr>
    </w:p>
    <w:p w14:paraId="29437221" w14:textId="77777777" w:rsidR="005B1DB8" w:rsidRPr="00C339B9" w:rsidRDefault="005B1DB8" w:rsidP="00CE6459">
      <w:pPr>
        <w:tabs>
          <w:tab w:val="left" w:pos="2141"/>
        </w:tabs>
        <w:spacing w:after="0" w:line="240" w:lineRule="auto"/>
        <w:jc w:val="both"/>
        <w:rPr>
          <w:rFonts w:ascii="Times New Roman" w:hAnsi="Times New Roman" w:cs="Times New Roman"/>
          <w:sz w:val="28"/>
          <w:szCs w:val="28"/>
        </w:rPr>
      </w:pPr>
    </w:p>
    <w:p w14:paraId="1B7E317C" w14:textId="77777777" w:rsidR="005B1DB8" w:rsidRPr="00C339B9" w:rsidRDefault="005B1DB8" w:rsidP="00CE6459">
      <w:pPr>
        <w:tabs>
          <w:tab w:val="left" w:pos="2141"/>
        </w:tabs>
        <w:spacing w:after="0" w:line="240" w:lineRule="auto"/>
        <w:jc w:val="both"/>
        <w:rPr>
          <w:rFonts w:ascii="Times New Roman" w:hAnsi="Times New Roman" w:cs="Times New Roman"/>
          <w:sz w:val="28"/>
          <w:szCs w:val="28"/>
        </w:rPr>
      </w:pPr>
    </w:p>
    <w:p w14:paraId="533D1F30" w14:textId="77777777" w:rsidR="005B1DB8" w:rsidRPr="00C339B9" w:rsidRDefault="005B1DB8" w:rsidP="00CE6459">
      <w:pPr>
        <w:tabs>
          <w:tab w:val="left" w:pos="2141"/>
        </w:tabs>
        <w:spacing w:after="0" w:line="240" w:lineRule="auto"/>
        <w:jc w:val="both"/>
        <w:rPr>
          <w:rFonts w:ascii="Times New Roman" w:hAnsi="Times New Roman" w:cs="Times New Roman"/>
          <w:sz w:val="28"/>
          <w:szCs w:val="28"/>
        </w:rPr>
      </w:pPr>
    </w:p>
    <w:p w14:paraId="6AE256AB" w14:textId="77777777" w:rsidR="005B1DB8" w:rsidRPr="00C339B9" w:rsidRDefault="005B1DB8" w:rsidP="00CE6459">
      <w:pPr>
        <w:spacing w:after="0" w:line="240" w:lineRule="auto"/>
        <w:ind w:left="4395"/>
        <w:rPr>
          <w:rFonts w:ascii="Times New Roman" w:hAnsi="Times New Roman" w:cs="Times New Roman"/>
          <w:b/>
          <w:sz w:val="28"/>
          <w:szCs w:val="28"/>
        </w:rPr>
      </w:pPr>
    </w:p>
    <w:p w14:paraId="0823BCFC" w14:textId="77777777" w:rsidR="005B1DB8" w:rsidRPr="00C339B9" w:rsidRDefault="005B1DB8" w:rsidP="00CE6459">
      <w:pPr>
        <w:spacing w:after="0" w:line="240" w:lineRule="auto"/>
        <w:ind w:left="4395"/>
        <w:rPr>
          <w:rFonts w:ascii="Times New Roman" w:hAnsi="Times New Roman" w:cs="Times New Roman"/>
          <w:b/>
          <w:sz w:val="28"/>
          <w:szCs w:val="28"/>
        </w:rPr>
      </w:pPr>
    </w:p>
    <w:p w14:paraId="5E15C186" w14:textId="77777777" w:rsidR="005B1DB8" w:rsidRPr="00C339B9" w:rsidRDefault="005B1DB8" w:rsidP="00CE6459">
      <w:pPr>
        <w:spacing w:after="0" w:line="240" w:lineRule="auto"/>
        <w:ind w:left="4395"/>
        <w:rPr>
          <w:rFonts w:ascii="Times New Roman" w:hAnsi="Times New Roman" w:cs="Times New Roman"/>
          <w:b/>
          <w:sz w:val="28"/>
          <w:szCs w:val="28"/>
        </w:rPr>
      </w:pPr>
    </w:p>
    <w:p w14:paraId="03AE1171" w14:textId="77777777" w:rsidR="005B1DB8" w:rsidRPr="00C339B9" w:rsidRDefault="005B1DB8" w:rsidP="00CE6459">
      <w:pPr>
        <w:spacing w:after="0" w:line="240" w:lineRule="auto"/>
        <w:ind w:left="4395"/>
        <w:rPr>
          <w:rFonts w:ascii="Times New Roman" w:hAnsi="Times New Roman" w:cs="Times New Roman"/>
          <w:b/>
          <w:sz w:val="28"/>
          <w:szCs w:val="28"/>
        </w:rPr>
      </w:pPr>
    </w:p>
    <w:p w14:paraId="47DFD4C5" w14:textId="77777777" w:rsidR="005B1DB8" w:rsidRPr="00C339B9" w:rsidRDefault="005B1DB8" w:rsidP="00CE6459">
      <w:pPr>
        <w:spacing w:after="0" w:line="240" w:lineRule="auto"/>
        <w:ind w:left="4395"/>
        <w:rPr>
          <w:rFonts w:ascii="Times New Roman" w:hAnsi="Times New Roman" w:cs="Times New Roman"/>
          <w:b/>
          <w:sz w:val="28"/>
          <w:szCs w:val="28"/>
        </w:rPr>
      </w:pPr>
    </w:p>
    <w:p w14:paraId="70F276A9" w14:textId="77777777" w:rsidR="005B1DB8" w:rsidRPr="00C339B9" w:rsidRDefault="005B1DB8" w:rsidP="00CE6459">
      <w:pPr>
        <w:spacing w:after="0" w:line="240" w:lineRule="auto"/>
        <w:ind w:left="4395"/>
        <w:rPr>
          <w:rFonts w:ascii="Times New Roman" w:hAnsi="Times New Roman" w:cs="Times New Roman"/>
          <w:b/>
          <w:sz w:val="28"/>
          <w:szCs w:val="28"/>
        </w:rPr>
      </w:pPr>
    </w:p>
    <w:p w14:paraId="20BF1D38" w14:textId="77777777" w:rsidR="005B1DB8" w:rsidRPr="00C339B9" w:rsidRDefault="005B1DB8" w:rsidP="00CE6459">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Заказчик:</w:t>
      </w:r>
      <w:r w:rsidRPr="00C339B9">
        <w:rPr>
          <w:rFonts w:ascii="Times New Roman" w:hAnsi="Times New Roman" w:cs="Times New Roman"/>
          <w:sz w:val="28"/>
          <w:szCs w:val="28"/>
        </w:rPr>
        <w:t xml:space="preserve"> </w:t>
      </w:r>
      <w:r w:rsidR="00AC20EE" w:rsidRPr="00AC20EE">
        <w:rPr>
          <w:rFonts w:ascii="Times New Roman" w:hAnsi="Times New Roman" w:cs="Times New Roman"/>
          <w:sz w:val="28"/>
          <w:szCs w:val="28"/>
        </w:rPr>
        <w:t>Министерство внутренней региональной и муниципальной политики</w:t>
      </w:r>
    </w:p>
    <w:p w14:paraId="5ED0AF81" w14:textId="77777777" w:rsidR="005B1DB8" w:rsidRPr="00C339B9" w:rsidRDefault="005B1DB8" w:rsidP="00CE6459">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Исполнитель:</w:t>
      </w:r>
      <w:r w:rsidRPr="00C339B9">
        <w:rPr>
          <w:rFonts w:ascii="Times New Roman" w:hAnsi="Times New Roman" w:cs="Times New Roman"/>
          <w:sz w:val="28"/>
          <w:szCs w:val="28"/>
        </w:rPr>
        <w:t xml:space="preserve"> ООО </w:t>
      </w:r>
      <w:r w:rsidR="000D4B30">
        <w:rPr>
          <w:rFonts w:ascii="Times New Roman" w:hAnsi="Times New Roman" w:cs="Times New Roman"/>
          <w:sz w:val="28"/>
          <w:szCs w:val="28"/>
        </w:rPr>
        <w:t>«Стратегия»</w:t>
      </w:r>
    </w:p>
    <w:p w14:paraId="06E9D09E" w14:textId="77777777" w:rsidR="005B1DB8" w:rsidRPr="00C339B9" w:rsidRDefault="005B1DB8" w:rsidP="00CE6459">
      <w:pPr>
        <w:tabs>
          <w:tab w:val="left" w:pos="2141"/>
        </w:tabs>
        <w:spacing w:after="0" w:line="240" w:lineRule="auto"/>
        <w:jc w:val="center"/>
        <w:rPr>
          <w:rFonts w:ascii="Times New Roman" w:hAnsi="Times New Roman" w:cs="Times New Roman"/>
          <w:sz w:val="28"/>
          <w:szCs w:val="28"/>
        </w:rPr>
      </w:pPr>
    </w:p>
    <w:p w14:paraId="52F4EE53" w14:textId="77777777" w:rsidR="005B1DB8" w:rsidRPr="00C339B9" w:rsidRDefault="005B1DB8" w:rsidP="00CE6459">
      <w:pPr>
        <w:tabs>
          <w:tab w:val="left" w:pos="2141"/>
        </w:tabs>
        <w:spacing w:after="0" w:line="240" w:lineRule="auto"/>
        <w:jc w:val="center"/>
        <w:rPr>
          <w:rFonts w:ascii="Times New Roman" w:hAnsi="Times New Roman" w:cs="Times New Roman"/>
          <w:sz w:val="28"/>
          <w:szCs w:val="28"/>
        </w:rPr>
      </w:pPr>
    </w:p>
    <w:p w14:paraId="1967D772" w14:textId="77777777" w:rsidR="005B1DB8" w:rsidRPr="00C339B9" w:rsidRDefault="005B1DB8" w:rsidP="00CE6459">
      <w:pPr>
        <w:tabs>
          <w:tab w:val="left" w:pos="2141"/>
        </w:tabs>
        <w:spacing w:after="0" w:line="240" w:lineRule="auto"/>
        <w:jc w:val="center"/>
        <w:rPr>
          <w:rFonts w:ascii="Times New Roman" w:hAnsi="Times New Roman" w:cs="Times New Roman"/>
          <w:sz w:val="28"/>
          <w:szCs w:val="28"/>
        </w:rPr>
      </w:pPr>
    </w:p>
    <w:p w14:paraId="3FC0FC77" w14:textId="77777777" w:rsidR="005B1DB8" w:rsidRDefault="005B1DB8" w:rsidP="00CE6459">
      <w:pPr>
        <w:tabs>
          <w:tab w:val="left" w:pos="2141"/>
        </w:tabs>
        <w:spacing w:after="0" w:line="240" w:lineRule="auto"/>
        <w:jc w:val="center"/>
        <w:rPr>
          <w:rFonts w:ascii="Times New Roman" w:hAnsi="Times New Roman" w:cs="Times New Roman"/>
          <w:sz w:val="28"/>
          <w:szCs w:val="28"/>
        </w:rPr>
      </w:pPr>
    </w:p>
    <w:p w14:paraId="69A24914" w14:textId="77777777" w:rsidR="00BC77FF" w:rsidRDefault="00BC77FF" w:rsidP="00CE6459">
      <w:pPr>
        <w:tabs>
          <w:tab w:val="left" w:pos="2141"/>
        </w:tabs>
        <w:spacing w:after="0" w:line="240" w:lineRule="auto"/>
        <w:jc w:val="center"/>
        <w:rPr>
          <w:rFonts w:ascii="Times New Roman" w:hAnsi="Times New Roman" w:cs="Times New Roman"/>
          <w:sz w:val="28"/>
          <w:szCs w:val="28"/>
        </w:rPr>
      </w:pPr>
    </w:p>
    <w:p w14:paraId="11DA7B08" w14:textId="77777777" w:rsidR="00BC77FF" w:rsidRDefault="00BC77FF" w:rsidP="00CE6459">
      <w:pPr>
        <w:tabs>
          <w:tab w:val="left" w:pos="2141"/>
        </w:tabs>
        <w:spacing w:after="0" w:line="240" w:lineRule="auto"/>
        <w:jc w:val="center"/>
        <w:rPr>
          <w:rFonts w:ascii="Times New Roman" w:hAnsi="Times New Roman" w:cs="Times New Roman"/>
          <w:sz w:val="28"/>
          <w:szCs w:val="28"/>
        </w:rPr>
      </w:pPr>
    </w:p>
    <w:p w14:paraId="05AE9191" w14:textId="77777777" w:rsidR="00FA28E2" w:rsidRDefault="00FA28E2" w:rsidP="00CE6459">
      <w:pPr>
        <w:tabs>
          <w:tab w:val="left" w:pos="2141"/>
        </w:tabs>
        <w:spacing w:after="0" w:line="240" w:lineRule="auto"/>
        <w:jc w:val="center"/>
        <w:rPr>
          <w:rFonts w:ascii="Times New Roman" w:hAnsi="Times New Roman" w:cs="Times New Roman"/>
          <w:sz w:val="28"/>
          <w:szCs w:val="28"/>
        </w:rPr>
      </w:pPr>
    </w:p>
    <w:p w14:paraId="151308DF" w14:textId="77777777" w:rsidR="00FA28E2" w:rsidRDefault="00FA28E2" w:rsidP="00CE6459">
      <w:pPr>
        <w:tabs>
          <w:tab w:val="left" w:pos="2141"/>
        </w:tabs>
        <w:spacing w:after="0" w:line="240" w:lineRule="auto"/>
        <w:jc w:val="center"/>
        <w:rPr>
          <w:rFonts w:ascii="Times New Roman" w:hAnsi="Times New Roman" w:cs="Times New Roman"/>
          <w:sz w:val="28"/>
          <w:szCs w:val="28"/>
        </w:rPr>
      </w:pPr>
    </w:p>
    <w:p w14:paraId="16481866" w14:textId="77777777" w:rsidR="00BC77FF" w:rsidRDefault="00BC77FF" w:rsidP="00CE6459">
      <w:pPr>
        <w:tabs>
          <w:tab w:val="left" w:pos="2141"/>
        </w:tabs>
        <w:spacing w:after="0" w:line="240" w:lineRule="auto"/>
        <w:jc w:val="center"/>
        <w:rPr>
          <w:rFonts w:ascii="Times New Roman" w:hAnsi="Times New Roman" w:cs="Times New Roman"/>
          <w:sz w:val="28"/>
          <w:szCs w:val="28"/>
        </w:rPr>
      </w:pPr>
    </w:p>
    <w:p w14:paraId="66DCBC2C" w14:textId="77777777" w:rsidR="00BC77FF" w:rsidRDefault="00BC77FF" w:rsidP="00CE6459">
      <w:pPr>
        <w:tabs>
          <w:tab w:val="left" w:pos="2141"/>
        </w:tabs>
        <w:spacing w:after="0" w:line="240" w:lineRule="auto"/>
        <w:jc w:val="center"/>
        <w:rPr>
          <w:rFonts w:ascii="Times New Roman" w:hAnsi="Times New Roman" w:cs="Times New Roman"/>
          <w:sz w:val="28"/>
          <w:szCs w:val="28"/>
        </w:rPr>
      </w:pPr>
    </w:p>
    <w:p w14:paraId="3D2BC9E3" w14:textId="77777777" w:rsidR="005B1DB8" w:rsidRPr="00C339B9" w:rsidRDefault="005B1DB8" w:rsidP="00CE6459">
      <w:pPr>
        <w:tabs>
          <w:tab w:val="left" w:pos="2141"/>
        </w:tabs>
        <w:spacing w:after="0" w:line="240" w:lineRule="auto"/>
        <w:jc w:val="center"/>
        <w:rPr>
          <w:rFonts w:ascii="Times New Roman" w:hAnsi="Times New Roman" w:cs="Times New Roman"/>
          <w:sz w:val="28"/>
          <w:szCs w:val="28"/>
        </w:rPr>
      </w:pPr>
    </w:p>
    <w:p w14:paraId="53ECE480" w14:textId="77777777" w:rsidR="005B1DB8" w:rsidRPr="00C339B9" w:rsidRDefault="005B1DB8" w:rsidP="00CE6459">
      <w:pPr>
        <w:tabs>
          <w:tab w:val="left" w:pos="2141"/>
        </w:tab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 xml:space="preserve">Нижний Новгород, </w:t>
      </w:r>
      <w:r w:rsidR="00657C20">
        <w:rPr>
          <w:rFonts w:ascii="Times New Roman" w:hAnsi="Times New Roman" w:cs="Times New Roman"/>
          <w:sz w:val="28"/>
          <w:szCs w:val="28"/>
        </w:rPr>
        <w:t>20</w:t>
      </w:r>
      <w:r w:rsidR="00751BE4">
        <w:rPr>
          <w:rFonts w:ascii="Times New Roman" w:hAnsi="Times New Roman" w:cs="Times New Roman"/>
          <w:sz w:val="28"/>
          <w:szCs w:val="28"/>
        </w:rPr>
        <w:t>22</w:t>
      </w:r>
    </w:p>
    <w:p w14:paraId="4206F6F0" w14:textId="77777777" w:rsidR="005B1DB8" w:rsidRDefault="005B1DB8" w:rsidP="00CE6459">
      <w:pPr>
        <w:pageBreakBefore/>
        <w:spacing w:after="0" w:line="240" w:lineRule="auto"/>
        <w:jc w:val="center"/>
        <w:rPr>
          <w:rFonts w:ascii="Times New Roman" w:hAnsi="Times New Roman" w:cs="Times New Roman"/>
          <w:b/>
          <w:sz w:val="28"/>
          <w:szCs w:val="28"/>
        </w:rPr>
      </w:pPr>
      <w:r w:rsidRPr="00657190">
        <w:rPr>
          <w:rFonts w:ascii="Times New Roman" w:hAnsi="Times New Roman" w:cs="Times New Roman"/>
          <w:b/>
          <w:sz w:val="28"/>
          <w:szCs w:val="28"/>
        </w:rPr>
        <w:lastRenderedPageBreak/>
        <w:t>СОДЕРЖАНИЕ</w:t>
      </w:r>
    </w:p>
    <w:p w14:paraId="203C395E" w14:textId="77777777" w:rsidR="00FA28E2" w:rsidRPr="00C339B9" w:rsidRDefault="00FA28E2" w:rsidP="00FA28E2">
      <w:pPr>
        <w:spacing w:after="0" w:line="240" w:lineRule="auto"/>
        <w:jc w:val="center"/>
        <w:rPr>
          <w:rFonts w:ascii="Times New Roman" w:hAnsi="Times New Roman" w:cs="Times New Roman"/>
          <w:b/>
          <w:sz w:val="28"/>
          <w:szCs w:val="28"/>
        </w:rPr>
      </w:pPr>
    </w:p>
    <w:sdt>
      <w:sdtPr>
        <w:rPr>
          <w:rFonts w:asciiTheme="minorHAnsi" w:hAnsiTheme="minorHAnsi" w:cstheme="minorBidi"/>
          <w:b w:val="0"/>
          <w:bCs/>
          <w:caps w:val="0"/>
          <w:noProof w:val="0"/>
          <w:sz w:val="28"/>
          <w:szCs w:val="28"/>
        </w:rPr>
        <w:id w:val="1876432975"/>
        <w:docPartObj>
          <w:docPartGallery w:val="Table of Contents"/>
          <w:docPartUnique/>
        </w:docPartObj>
      </w:sdtPr>
      <w:sdtEndPr>
        <w:rPr>
          <w:bCs w:val="0"/>
        </w:rPr>
      </w:sdtEndPr>
      <w:sdtContent>
        <w:p w14:paraId="41719F5E" w14:textId="0A0E290E" w:rsidR="00261D25" w:rsidRPr="00261D25" w:rsidRDefault="005F3F69">
          <w:pPr>
            <w:pStyle w:val="11"/>
            <w:rPr>
              <w:b w:val="0"/>
              <w:caps w:val="0"/>
              <w:sz w:val="28"/>
              <w:szCs w:val="28"/>
            </w:rPr>
          </w:pPr>
          <w:r w:rsidRPr="00261D25">
            <w:rPr>
              <w:rFonts w:eastAsiaTheme="majorEastAsia"/>
              <w:color w:val="365F91" w:themeColor="accent1" w:themeShade="BF"/>
              <w:sz w:val="28"/>
              <w:szCs w:val="28"/>
            </w:rPr>
            <w:fldChar w:fldCharType="begin"/>
          </w:r>
          <w:r w:rsidR="005B1DB8" w:rsidRPr="00261D25">
            <w:rPr>
              <w:sz w:val="28"/>
              <w:szCs w:val="28"/>
            </w:rPr>
            <w:instrText xml:space="preserve"> TOC \o "1-3" \h \z \u </w:instrText>
          </w:r>
          <w:r w:rsidRPr="00261D25">
            <w:rPr>
              <w:rFonts w:eastAsiaTheme="majorEastAsia"/>
              <w:color w:val="365F91" w:themeColor="accent1" w:themeShade="BF"/>
              <w:sz w:val="28"/>
              <w:szCs w:val="28"/>
            </w:rPr>
            <w:fldChar w:fldCharType="separate"/>
          </w:r>
          <w:hyperlink w:anchor="_Toc125722898" w:history="1">
            <w:r w:rsidR="00261D25" w:rsidRPr="00261D25">
              <w:rPr>
                <w:rStyle w:val="a6"/>
                <w:sz w:val="28"/>
                <w:szCs w:val="28"/>
              </w:rPr>
              <w:t>ВВЕДЕНИЕ</w:t>
            </w:r>
            <w:r w:rsidR="00261D25" w:rsidRPr="00261D25">
              <w:rPr>
                <w:webHidden/>
                <w:sz w:val="28"/>
                <w:szCs w:val="28"/>
              </w:rPr>
              <w:tab/>
            </w:r>
            <w:r w:rsidR="00261D25" w:rsidRPr="00261D25">
              <w:rPr>
                <w:webHidden/>
                <w:sz w:val="28"/>
                <w:szCs w:val="28"/>
              </w:rPr>
              <w:fldChar w:fldCharType="begin"/>
            </w:r>
            <w:r w:rsidR="00261D25" w:rsidRPr="00261D25">
              <w:rPr>
                <w:webHidden/>
                <w:sz w:val="28"/>
                <w:szCs w:val="28"/>
              </w:rPr>
              <w:instrText xml:space="preserve"> PAGEREF _Toc125722898 \h </w:instrText>
            </w:r>
            <w:r w:rsidR="00261D25" w:rsidRPr="00261D25">
              <w:rPr>
                <w:webHidden/>
                <w:sz w:val="28"/>
                <w:szCs w:val="28"/>
              </w:rPr>
            </w:r>
            <w:r w:rsidR="00261D25" w:rsidRPr="00261D25">
              <w:rPr>
                <w:webHidden/>
                <w:sz w:val="28"/>
                <w:szCs w:val="28"/>
              </w:rPr>
              <w:fldChar w:fldCharType="separate"/>
            </w:r>
            <w:r w:rsidR="00AE2D9A">
              <w:rPr>
                <w:webHidden/>
                <w:sz w:val="28"/>
                <w:szCs w:val="28"/>
              </w:rPr>
              <w:t>3</w:t>
            </w:r>
            <w:r w:rsidR="00261D25" w:rsidRPr="00261D25">
              <w:rPr>
                <w:webHidden/>
                <w:sz w:val="28"/>
                <w:szCs w:val="28"/>
              </w:rPr>
              <w:fldChar w:fldCharType="end"/>
            </w:r>
          </w:hyperlink>
        </w:p>
        <w:p w14:paraId="3EFBB948" w14:textId="3A053925" w:rsidR="00261D25" w:rsidRPr="00261D25" w:rsidRDefault="00C64989">
          <w:pPr>
            <w:pStyle w:val="11"/>
            <w:rPr>
              <w:b w:val="0"/>
              <w:caps w:val="0"/>
              <w:sz w:val="28"/>
              <w:szCs w:val="28"/>
            </w:rPr>
          </w:pPr>
          <w:hyperlink w:anchor="_Toc125722899" w:history="1">
            <w:r w:rsidR="00261D25" w:rsidRPr="00261D25">
              <w:rPr>
                <w:rStyle w:val="a6"/>
                <w:sz w:val="28"/>
                <w:szCs w:val="28"/>
              </w:rPr>
              <w:t xml:space="preserve">Оценка состояния уровня коррупции в  </w:t>
            </w:r>
            <w:r w:rsidR="00261D25" w:rsidRPr="00261D25">
              <w:rPr>
                <w:rStyle w:val="a6"/>
                <w:rFonts w:eastAsiaTheme="majorEastAsia"/>
                <w:bCs/>
                <w:sz w:val="28"/>
                <w:szCs w:val="28"/>
              </w:rPr>
              <w:t>Нижегородской области предпринимательским сообществом региона</w:t>
            </w:r>
            <w:r w:rsidR="00261D25" w:rsidRPr="00261D25">
              <w:rPr>
                <w:webHidden/>
                <w:sz w:val="28"/>
                <w:szCs w:val="28"/>
              </w:rPr>
              <w:tab/>
            </w:r>
            <w:r w:rsidR="00261D25" w:rsidRPr="00261D25">
              <w:rPr>
                <w:webHidden/>
                <w:sz w:val="28"/>
                <w:szCs w:val="28"/>
              </w:rPr>
              <w:fldChar w:fldCharType="begin"/>
            </w:r>
            <w:r w:rsidR="00261D25" w:rsidRPr="00261D25">
              <w:rPr>
                <w:webHidden/>
                <w:sz w:val="28"/>
                <w:szCs w:val="28"/>
              </w:rPr>
              <w:instrText xml:space="preserve"> PAGEREF _Toc125722899 \h </w:instrText>
            </w:r>
            <w:r w:rsidR="00261D25" w:rsidRPr="00261D25">
              <w:rPr>
                <w:webHidden/>
                <w:sz w:val="28"/>
                <w:szCs w:val="28"/>
              </w:rPr>
            </w:r>
            <w:r w:rsidR="00261D25" w:rsidRPr="00261D25">
              <w:rPr>
                <w:webHidden/>
                <w:sz w:val="28"/>
                <w:szCs w:val="28"/>
              </w:rPr>
              <w:fldChar w:fldCharType="separate"/>
            </w:r>
            <w:r w:rsidR="00AE2D9A">
              <w:rPr>
                <w:webHidden/>
                <w:sz w:val="28"/>
                <w:szCs w:val="28"/>
              </w:rPr>
              <w:t>5</w:t>
            </w:r>
            <w:r w:rsidR="00261D25" w:rsidRPr="00261D25">
              <w:rPr>
                <w:webHidden/>
                <w:sz w:val="28"/>
                <w:szCs w:val="28"/>
              </w:rPr>
              <w:fldChar w:fldCharType="end"/>
            </w:r>
          </w:hyperlink>
        </w:p>
        <w:p w14:paraId="59FFDAB8" w14:textId="35040EB6" w:rsidR="00261D25" w:rsidRPr="00261D25" w:rsidRDefault="00C64989">
          <w:pPr>
            <w:pStyle w:val="21"/>
            <w:rPr>
              <w:rFonts w:eastAsiaTheme="minorEastAsia" w:cs="Times New Roman"/>
              <w:bCs w:val="0"/>
              <w:sz w:val="28"/>
              <w:szCs w:val="28"/>
            </w:rPr>
          </w:pPr>
          <w:hyperlink w:anchor="_Toc125722900" w:history="1">
            <w:r w:rsidR="00261D25" w:rsidRPr="00261D25">
              <w:rPr>
                <w:rStyle w:val="a6"/>
                <w:rFonts w:cs="Times New Roman"/>
                <w:sz w:val="28"/>
                <w:szCs w:val="28"/>
                <w:lang w:bidi="hi-IN"/>
              </w:rPr>
              <w:t>1.</w:t>
            </w:r>
            <w:r w:rsidR="00261D25" w:rsidRPr="00261D25">
              <w:rPr>
                <w:rFonts w:eastAsiaTheme="minorEastAsia" w:cs="Times New Roman"/>
                <w:bCs w:val="0"/>
                <w:sz w:val="28"/>
                <w:szCs w:val="28"/>
              </w:rPr>
              <w:tab/>
            </w:r>
            <w:r w:rsidR="00261D25" w:rsidRPr="00261D25">
              <w:rPr>
                <w:rStyle w:val="a6"/>
                <w:rFonts w:cs="Times New Roman"/>
                <w:sz w:val="28"/>
                <w:szCs w:val="28"/>
                <w:lang w:bidi="hi-IN"/>
              </w:rPr>
              <w:t>Оценка коррупциогенной ситуации в Нижегородской области</w:t>
            </w:r>
            <w:r w:rsidR="00261D25" w:rsidRPr="00261D25">
              <w:rPr>
                <w:rFonts w:cs="Times New Roman"/>
                <w:webHidden/>
                <w:sz w:val="28"/>
                <w:szCs w:val="28"/>
              </w:rPr>
              <w:tab/>
            </w:r>
            <w:r w:rsidR="00261D25" w:rsidRPr="00261D25">
              <w:rPr>
                <w:rFonts w:cs="Times New Roman"/>
                <w:webHidden/>
                <w:sz w:val="28"/>
                <w:szCs w:val="28"/>
              </w:rPr>
              <w:fldChar w:fldCharType="begin"/>
            </w:r>
            <w:r w:rsidR="00261D25" w:rsidRPr="00261D25">
              <w:rPr>
                <w:rFonts w:cs="Times New Roman"/>
                <w:webHidden/>
                <w:sz w:val="28"/>
                <w:szCs w:val="28"/>
              </w:rPr>
              <w:instrText xml:space="preserve"> PAGEREF _Toc125722900 \h </w:instrText>
            </w:r>
            <w:r w:rsidR="00261D25" w:rsidRPr="00261D25">
              <w:rPr>
                <w:rFonts w:cs="Times New Roman"/>
                <w:webHidden/>
                <w:sz w:val="28"/>
                <w:szCs w:val="28"/>
              </w:rPr>
            </w:r>
            <w:r w:rsidR="00261D25" w:rsidRPr="00261D25">
              <w:rPr>
                <w:rFonts w:cs="Times New Roman"/>
                <w:webHidden/>
                <w:sz w:val="28"/>
                <w:szCs w:val="28"/>
              </w:rPr>
              <w:fldChar w:fldCharType="separate"/>
            </w:r>
            <w:r w:rsidR="00AE2D9A">
              <w:rPr>
                <w:rFonts w:cs="Times New Roman"/>
                <w:webHidden/>
                <w:sz w:val="28"/>
                <w:szCs w:val="28"/>
              </w:rPr>
              <w:t>5</w:t>
            </w:r>
            <w:r w:rsidR="00261D25" w:rsidRPr="00261D25">
              <w:rPr>
                <w:rFonts w:cs="Times New Roman"/>
                <w:webHidden/>
                <w:sz w:val="28"/>
                <w:szCs w:val="28"/>
              </w:rPr>
              <w:fldChar w:fldCharType="end"/>
            </w:r>
          </w:hyperlink>
        </w:p>
        <w:p w14:paraId="47769D55" w14:textId="79B63D5D" w:rsidR="00261D25" w:rsidRPr="00261D25" w:rsidRDefault="00C64989">
          <w:pPr>
            <w:pStyle w:val="21"/>
            <w:rPr>
              <w:rFonts w:eastAsiaTheme="minorEastAsia" w:cs="Times New Roman"/>
              <w:bCs w:val="0"/>
              <w:sz w:val="28"/>
              <w:szCs w:val="28"/>
            </w:rPr>
          </w:pPr>
          <w:hyperlink w:anchor="_Toc125722901" w:history="1">
            <w:r w:rsidR="00261D25" w:rsidRPr="00261D25">
              <w:rPr>
                <w:rStyle w:val="a6"/>
                <w:rFonts w:cs="Times New Roman"/>
                <w:sz w:val="28"/>
                <w:szCs w:val="28"/>
                <w:lang w:bidi="hi-IN"/>
              </w:rPr>
              <w:t>2.</w:t>
            </w:r>
            <w:r w:rsidR="00261D25" w:rsidRPr="00261D25">
              <w:rPr>
                <w:rFonts w:eastAsiaTheme="minorEastAsia" w:cs="Times New Roman"/>
                <w:bCs w:val="0"/>
                <w:sz w:val="28"/>
                <w:szCs w:val="28"/>
              </w:rPr>
              <w:tab/>
            </w:r>
            <w:r w:rsidR="00261D25" w:rsidRPr="00261D25">
              <w:rPr>
                <w:rStyle w:val="a6"/>
                <w:rFonts w:cs="Times New Roman"/>
                <w:sz w:val="28"/>
                <w:szCs w:val="28"/>
                <w:lang w:bidi="hi-IN"/>
              </w:rPr>
              <w:t>Причины коррупции в регионе в субъективных оценках бизнес-сообщества</w:t>
            </w:r>
            <w:r w:rsidR="00261D25" w:rsidRPr="00261D25">
              <w:rPr>
                <w:rFonts w:cs="Times New Roman"/>
                <w:webHidden/>
                <w:sz w:val="28"/>
                <w:szCs w:val="28"/>
              </w:rPr>
              <w:tab/>
            </w:r>
            <w:r w:rsidR="00261D25" w:rsidRPr="00261D25">
              <w:rPr>
                <w:rFonts w:cs="Times New Roman"/>
                <w:webHidden/>
                <w:sz w:val="28"/>
                <w:szCs w:val="28"/>
              </w:rPr>
              <w:fldChar w:fldCharType="begin"/>
            </w:r>
            <w:r w:rsidR="00261D25" w:rsidRPr="00261D25">
              <w:rPr>
                <w:rFonts w:cs="Times New Roman"/>
                <w:webHidden/>
                <w:sz w:val="28"/>
                <w:szCs w:val="28"/>
              </w:rPr>
              <w:instrText xml:space="preserve"> PAGEREF _Toc125722901 \h </w:instrText>
            </w:r>
            <w:r w:rsidR="00261D25" w:rsidRPr="00261D25">
              <w:rPr>
                <w:rFonts w:cs="Times New Roman"/>
                <w:webHidden/>
                <w:sz w:val="28"/>
                <w:szCs w:val="28"/>
              </w:rPr>
            </w:r>
            <w:r w:rsidR="00261D25" w:rsidRPr="00261D25">
              <w:rPr>
                <w:rFonts w:cs="Times New Roman"/>
                <w:webHidden/>
                <w:sz w:val="28"/>
                <w:szCs w:val="28"/>
              </w:rPr>
              <w:fldChar w:fldCharType="separate"/>
            </w:r>
            <w:r w:rsidR="00AE2D9A">
              <w:rPr>
                <w:rFonts w:cs="Times New Roman"/>
                <w:webHidden/>
                <w:sz w:val="28"/>
                <w:szCs w:val="28"/>
              </w:rPr>
              <w:t>8</w:t>
            </w:r>
            <w:r w:rsidR="00261D25" w:rsidRPr="00261D25">
              <w:rPr>
                <w:rFonts w:cs="Times New Roman"/>
                <w:webHidden/>
                <w:sz w:val="28"/>
                <w:szCs w:val="28"/>
              </w:rPr>
              <w:fldChar w:fldCharType="end"/>
            </w:r>
          </w:hyperlink>
        </w:p>
        <w:p w14:paraId="2C7EB393" w14:textId="6FA0D42A" w:rsidR="00261D25" w:rsidRPr="00261D25" w:rsidRDefault="00C64989">
          <w:pPr>
            <w:pStyle w:val="21"/>
            <w:rPr>
              <w:rFonts w:eastAsiaTheme="minorEastAsia" w:cs="Times New Roman"/>
              <w:bCs w:val="0"/>
              <w:sz w:val="28"/>
              <w:szCs w:val="28"/>
            </w:rPr>
          </w:pPr>
          <w:hyperlink w:anchor="_Toc125722902" w:history="1">
            <w:r w:rsidR="00261D25" w:rsidRPr="00261D25">
              <w:rPr>
                <w:rStyle w:val="a6"/>
                <w:rFonts w:cs="Times New Roman"/>
                <w:sz w:val="28"/>
                <w:szCs w:val="28"/>
                <w:lang w:bidi="hi-IN"/>
              </w:rPr>
              <w:t>3.</w:t>
            </w:r>
            <w:r w:rsidR="00261D25" w:rsidRPr="00261D25">
              <w:rPr>
                <w:rFonts w:eastAsiaTheme="minorEastAsia" w:cs="Times New Roman"/>
                <w:bCs w:val="0"/>
                <w:sz w:val="28"/>
                <w:szCs w:val="28"/>
              </w:rPr>
              <w:tab/>
            </w:r>
            <w:r w:rsidR="00261D25" w:rsidRPr="00261D25">
              <w:rPr>
                <w:rStyle w:val="a6"/>
                <w:rFonts w:cs="Times New Roman"/>
                <w:sz w:val="28"/>
                <w:szCs w:val="28"/>
                <w:lang w:bidi="hi-IN"/>
              </w:rPr>
              <w:t>Изучение оценки представителями делового сообщества степени подверженности коррупции различных институтов власти</w:t>
            </w:r>
            <w:r w:rsidR="00261D25" w:rsidRPr="00261D25">
              <w:rPr>
                <w:rFonts w:cs="Times New Roman"/>
                <w:webHidden/>
                <w:sz w:val="28"/>
                <w:szCs w:val="28"/>
              </w:rPr>
              <w:tab/>
            </w:r>
            <w:r w:rsidR="00261D25" w:rsidRPr="00261D25">
              <w:rPr>
                <w:rFonts w:cs="Times New Roman"/>
                <w:webHidden/>
                <w:sz w:val="28"/>
                <w:szCs w:val="28"/>
              </w:rPr>
              <w:fldChar w:fldCharType="begin"/>
            </w:r>
            <w:r w:rsidR="00261D25" w:rsidRPr="00261D25">
              <w:rPr>
                <w:rFonts w:cs="Times New Roman"/>
                <w:webHidden/>
                <w:sz w:val="28"/>
                <w:szCs w:val="28"/>
              </w:rPr>
              <w:instrText xml:space="preserve"> PAGEREF _Toc125722902 \h </w:instrText>
            </w:r>
            <w:r w:rsidR="00261D25" w:rsidRPr="00261D25">
              <w:rPr>
                <w:rFonts w:cs="Times New Roman"/>
                <w:webHidden/>
                <w:sz w:val="28"/>
                <w:szCs w:val="28"/>
              </w:rPr>
            </w:r>
            <w:r w:rsidR="00261D25" w:rsidRPr="00261D25">
              <w:rPr>
                <w:rFonts w:cs="Times New Roman"/>
                <w:webHidden/>
                <w:sz w:val="28"/>
                <w:szCs w:val="28"/>
              </w:rPr>
              <w:fldChar w:fldCharType="separate"/>
            </w:r>
            <w:r w:rsidR="00AE2D9A">
              <w:rPr>
                <w:rFonts w:cs="Times New Roman"/>
                <w:webHidden/>
                <w:sz w:val="28"/>
                <w:szCs w:val="28"/>
              </w:rPr>
              <w:t>12</w:t>
            </w:r>
            <w:r w:rsidR="00261D25" w:rsidRPr="00261D25">
              <w:rPr>
                <w:rFonts w:cs="Times New Roman"/>
                <w:webHidden/>
                <w:sz w:val="28"/>
                <w:szCs w:val="28"/>
              </w:rPr>
              <w:fldChar w:fldCharType="end"/>
            </w:r>
          </w:hyperlink>
        </w:p>
        <w:p w14:paraId="13BBE53F" w14:textId="78CE799F" w:rsidR="00261D25" w:rsidRPr="00261D25" w:rsidRDefault="00C64989">
          <w:pPr>
            <w:pStyle w:val="21"/>
            <w:rPr>
              <w:rFonts w:eastAsiaTheme="minorEastAsia" w:cs="Times New Roman"/>
              <w:bCs w:val="0"/>
              <w:sz w:val="28"/>
              <w:szCs w:val="28"/>
            </w:rPr>
          </w:pPr>
          <w:hyperlink w:anchor="_Toc125722903" w:history="1">
            <w:r w:rsidR="00261D25" w:rsidRPr="00261D25">
              <w:rPr>
                <w:rStyle w:val="a6"/>
                <w:rFonts w:cs="Times New Roman"/>
                <w:sz w:val="28"/>
                <w:szCs w:val="28"/>
                <w:lang w:bidi="hi-IN"/>
              </w:rPr>
              <w:t>4.</w:t>
            </w:r>
            <w:r w:rsidR="00261D25" w:rsidRPr="00261D25">
              <w:rPr>
                <w:rFonts w:eastAsiaTheme="minorEastAsia" w:cs="Times New Roman"/>
                <w:bCs w:val="0"/>
                <w:sz w:val="28"/>
                <w:szCs w:val="28"/>
              </w:rPr>
              <w:tab/>
            </w:r>
            <w:r w:rsidR="00261D25" w:rsidRPr="00261D25">
              <w:rPr>
                <w:rStyle w:val="a6"/>
                <w:rFonts w:cs="Times New Roman"/>
                <w:sz w:val="28"/>
                <w:szCs w:val="28"/>
                <w:lang w:bidi="hi-IN"/>
              </w:rPr>
              <w:t>Оценка эффективности (результативности) принимаемых в Нижегородской области мер, направленных на противодействие</w:t>
            </w:r>
            <w:r w:rsidR="00261D25" w:rsidRPr="00261D25">
              <w:rPr>
                <w:rStyle w:val="a6"/>
                <w:rFonts w:cs="Times New Roman"/>
                <w:sz w:val="28"/>
                <w:szCs w:val="28"/>
                <w:lang w:bidi="hi-IN"/>
              </w:rPr>
              <w:br/>
              <w:t>коррупции</w:t>
            </w:r>
            <w:r w:rsidR="00261D25" w:rsidRPr="00261D25">
              <w:rPr>
                <w:rFonts w:cs="Times New Roman"/>
                <w:webHidden/>
                <w:sz w:val="28"/>
                <w:szCs w:val="28"/>
              </w:rPr>
              <w:tab/>
            </w:r>
            <w:r w:rsidR="00261D25" w:rsidRPr="00261D25">
              <w:rPr>
                <w:rFonts w:cs="Times New Roman"/>
                <w:webHidden/>
                <w:sz w:val="28"/>
                <w:szCs w:val="28"/>
              </w:rPr>
              <w:fldChar w:fldCharType="begin"/>
            </w:r>
            <w:r w:rsidR="00261D25" w:rsidRPr="00261D25">
              <w:rPr>
                <w:rFonts w:cs="Times New Roman"/>
                <w:webHidden/>
                <w:sz w:val="28"/>
                <w:szCs w:val="28"/>
              </w:rPr>
              <w:instrText xml:space="preserve"> PAGEREF _Toc125722903 \h </w:instrText>
            </w:r>
            <w:r w:rsidR="00261D25" w:rsidRPr="00261D25">
              <w:rPr>
                <w:rFonts w:cs="Times New Roman"/>
                <w:webHidden/>
                <w:sz w:val="28"/>
                <w:szCs w:val="28"/>
              </w:rPr>
            </w:r>
            <w:r w:rsidR="00261D25" w:rsidRPr="00261D25">
              <w:rPr>
                <w:rFonts w:cs="Times New Roman"/>
                <w:webHidden/>
                <w:sz w:val="28"/>
                <w:szCs w:val="28"/>
              </w:rPr>
              <w:fldChar w:fldCharType="separate"/>
            </w:r>
            <w:r w:rsidR="00AE2D9A">
              <w:rPr>
                <w:rFonts w:cs="Times New Roman"/>
                <w:webHidden/>
                <w:sz w:val="28"/>
                <w:szCs w:val="28"/>
              </w:rPr>
              <w:t>26</w:t>
            </w:r>
            <w:r w:rsidR="00261D25" w:rsidRPr="00261D25">
              <w:rPr>
                <w:rFonts w:cs="Times New Roman"/>
                <w:webHidden/>
                <w:sz w:val="28"/>
                <w:szCs w:val="28"/>
              </w:rPr>
              <w:fldChar w:fldCharType="end"/>
            </w:r>
          </w:hyperlink>
        </w:p>
        <w:p w14:paraId="2A56695F" w14:textId="1DE2FF4E" w:rsidR="00261D25" w:rsidRPr="00261D25" w:rsidRDefault="00C64989">
          <w:pPr>
            <w:pStyle w:val="21"/>
            <w:rPr>
              <w:rFonts w:eastAsiaTheme="minorEastAsia" w:cs="Times New Roman"/>
              <w:bCs w:val="0"/>
              <w:sz w:val="28"/>
              <w:szCs w:val="28"/>
            </w:rPr>
          </w:pPr>
          <w:hyperlink w:anchor="_Toc125722904" w:history="1">
            <w:r w:rsidR="00261D25" w:rsidRPr="00261D25">
              <w:rPr>
                <w:rStyle w:val="a6"/>
                <w:rFonts w:eastAsia="Times New Roman" w:cs="Times New Roman"/>
                <w:sz w:val="28"/>
                <w:szCs w:val="28"/>
                <w:lang w:bidi="hi-IN"/>
              </w:rPr>
              <w:t>5.</w:t>
            </w:r>
            <w:r w:rsidR="00261D25" w:rsidRPr="00261D25">
              <w:rPr>
                <w:rFonts w:eastAsiaTheme="minorEastAsia" w:cs="Times New Roman"/>
                <w:bCs w:val="0"/>
                <w:sz w:val="28"/>
                <w:szCs w:val="28"/>
              </w:rPr>
              <w:tab/>
            </w:r>
            <w:r w:rsidR="00261D25" w:rsidRPr="00261D25">
              <w:rPr>
                <w:rStyle w:val="a6"/>
                <w:rFonts w:cs="Times New Roman"/>
                <w:sz w:val="28"/>
                <w:szCs w:val="28"/>
                <w:lang w:bidi="hi-IN"/>
              </w:rPr>
              <w:t>Расчетные показатели</w:t>
            </w:r>
            <w:r w:rsidR="00261D25" w:rsidRPr="00261D25">
              <w:rPr>
                <w:rFonts w:cs="Times New Roman"/>
                <w:webHidden/>
                <w:sz w:val="28"/>
                <w:szCs w:val="28"/>
              </w:rPr>
              <w:tab/>
            </w:r>
            <w:r w:rsidR="00261D25" w:rsidRPr="00261D25">
              <w:rPr>
                <w:rFonts w:cs="Times New Roman"/>
                <w:webHidden/>
                <w:sz w:val="28"/>
                <w:szCs w:val="28"/>
              </w:rPr>
              <w:fldChar w:fldCharType="begin"/>
            </w:r>
            <w:r w:rsidR="00261D25" w:rsidRPr="00261D25">
              <w:rPr>
                <w:rFonts w:cs="Times New Roman"/>
                <w:webHidden/>
                <w:sz w:val="28"/>
                <w:szCs w:val="28"/>
              </w:rPr>
              <w:instrText xml:space="preserve"> PAGEREF _Toc125722904 \h </w:instrText>
            </w:r>
            <w:r w:rsidR="00261D25" w:rsidRPr="00261D25">
              <w:rPr>
                <w:rFonts w:cs="Times New Roman"/>
                <w:webHidden/>
                <w:sz w:val="28"/>
                <w:szCs w:val="28"/>
              </w:rPr>
            </w:r>
            <w:r w:rsidR="00261D25" w:rsidRPr="00261D25">
              <w:rPr>
                <w:rFonts w:cs="Times New Roman"/>
                <w:webHidden/>
                <w:sz w:val="28"/>
                <w:szCs w:val="28"/>
              </w:rPr>
              <w:fldChar w:fldCharType="separate"/>
            </w:r>
            <w:r w:rsidR="00AE2D9A">
              <w:rPr>
                <w:rFonts w:cs="Times New Roman"/>
                <w:webHidden/>
                <w:sz w:val="28"/>
                <w:szCs w:val="28"/>
              </w:rPr>
              <w:t>33</w:t>
            </w:r>
            <w:r w:rsidR="00261D25" w:rsidRPr="00261D25">
              <w:rPr>
                <w:rFonts w:cs="Times New Roman"/>
                <w:webHidden/>
                <w:sz w:val="28"/>
                <w:szCs w:val="28"/>
              </w:rPr>
              <w:fldChar w:fldCharType="end"/>
            </w:r>
          </w:hyperlink>
        </w:p>
        <w:p w14:paraId="50151FED" w14:textId="0A316D18" w:rsidR="00261D25" w:rsidRPr="00261D25" w:rsidRDefault="00C64989">
          <w:pPr>
            <w:pStyle w:val="11"/>
            <w:rPr>
              <w:b w:val="0"/>
              <w:caps w:val="0"/>
              <w:sz w:val="28"/>
              <w:szCs w:val="28"/>
            </w:rPr>
          </w:pPr>
          <w:hyperlink w:anchor="_Toc125722905" w:history="1">
            <w:r w:rsidR="00261D25" w:rsidRPr="00261D25">
              <w:rPr>
                <w:rStyle w:val="a6"/>
                <w:rFonts w:eastAsia="Times New Roman"/>
                <w:bCs/>
                <w:sz w:val="28"/>
                <w:szCs w:val="28"/>
              </w:rPr>
              <w:t>ЗАКЛЮЧЕНИЕ</w:t>
            </w:r>
            <w:r w:rsidR="00261D25" w:rsidRPr="00261D25">
              <w:rPr>
                <w:webHidden/>
                <w:sz w:val="28"/>
                <w:szCs w:val="28"/>
              </w:rPr>
              <w:tab/>
            </w:r>
            <w:r w:rsidR="00261D25" w:rsidRPr="00261D25">
              <w:rPr>
                <w:webHidden/>
                <w:sz w:val="28"/>
                <w:szCs w:val="28"/>
              </w:rPr>
              <w:fldChar w:fldCharType="begin"/>
            </w:r>
            <w:r w:rsidR="00261D25" w:rsidRPr="00261D25">
              <w:rPr>
                <w:webHidden/>
                <w:sz w:val="28"/>
                <w:szCs w:val="28"/>
              </w:rPr>
              <w:instrText xml:space="preserve"> PAGEREF _Toc125722905 \h </w:instrText>
            </w:r>
            <w:r w:rsidR="00261D25" w:rsidRPr="00261D25">
              <w:rPr>
                <w:webHidden/>
                <w:sz w:val="28"/>
                <w:szCs w:val="28"/>
              </w:rPr>
            </w:r>
            <w:r w:rsidR="00261D25" w:rsidRPr="00261D25">
              <w:rPr>
                <w:webHidden/>
                <w:sz w:val="28"/>
                <w:szCs w:val="28"/>
              </w:rPr>
              <w:fldChar w:fldCharType="separate"/>
            </w:r>
            <w:r w:rsidR="00AE2D9A">
              <w:rPr>
                <w:webHidden/>
                <w:sz w:val="28"/>
                <w:szCs w:val="28"/>
              </w:rPr>
              <w:t>34</w:t>
            </w:r>
            <w:r w:rsidR="00261D25" w:rsidRPr="00261D25">
              <w:rPr>
                <w:webHidden/>
                <w:sz w:val="28"/>
                <w:szCs w:val="28"/>
              </w:rPr>
              <w:fldChar w:fldCharType="end"/>
            </w:r>
          </w:hyperlink>
        </w:p>
        <w:p w14:paraId="5576ACB3" w14:textId="77777777" w:rsidR="005B1DB8" w:rsidRPr="00261D25" w:rsidRDefault="005F3F69" w:rsidP="00CE6459">
          <w:pPr>
            <w:spacing w:after="0" w:line="240" w:lineRule="auto"/>
            <w:rPr>
              <w:rFonts w:ascii="Times New Roman" w:hAnsi="Times New Roman" w:cs="Times New Roman"/>
              <w:sz w:val="28"/>
              <w:szCs w:val="28"/>
            </w:rPr>
          </w:pPr>
          <w:r w:rsidRPr="00261D25">
            <w:rPr>
              <w:rFonts w:ascii="Times New Roman" w:hAnsi="Times New Roman" w:cs="Times New Roman"/>
              <w:bCs/>
              <w:sz w:val="28"/>
              <w:szCs w:val="28"/>
            </w:rPr>
            <w:fldChar w:fldCharType="end"/>
          </w:r>
        </w:p>
      </w:sdtContent>
    </w:sdt>
    <w:p w14:paraId="44CC348E" w14:textId="77777777" w:rsidR="005B1DB8" w:rsidRPr="00271033" w:rsidRDefault="005B1DB8" w:rsidP="00CE6459">
      <w:pPr>
        <w:pStyle w:val="1"/>
        <w:pageBreakBefore/>
        <w:spacing w:before="0" w:line="240" w:lineRule="auto"/>
        <w:rPr>
          <w:rFonts w:ascii="Times New Roman" w:hAnsi="Times New Roman" w:cs="Times New Roman"/>
          <w:color w:val="auto"/>
        </w:rPr>
      </w:pPr>
      <w:bookmarkStart w:id="1" w:name="_Toc125722898"/>
      <w:r w:rsidRPr="002E36DC">
        <w:rPr>
          <w:rFonts w:ascii="Times New Roman" w:hAnsi="Times New Roman" w:cs="Times New Roman"/>
          <w:color w:val="auto"/>
        </w:rPr>
        <w:lastRenderedPageBreak/>
        <w:t>ВВЕДЕНИЕ</w:t>
      </w:r>
      <w:bookmarkEnd w:id="1"/>
    </w:p>
    <w:p w14:paraId="69090A25" w14:textId="77777777" w:rsidR="005B1DB8" w:rsidRPr="00271033" w:rsidRDefault="005B1DB8" w:rsidP="00CE6459">
      <w:pPr>
        <w:spacing w:after="0" w:line="240" w:lineRule="auto"/>
        <w:jc w:val="both"/>
        <w:rPr>
          <w:rFonts w:ascii="Times New Roman" w:hAnsi="Times New Roman" w:cs="Times New Roman"/>
        </w:rPr>
      </w:pPr>
    </w:p>
    <w:p w14:paraId="1AD71020" w14:textId="77777777" w:rsidR="005B1DB8" w:rsidRPr="00271033" w:rsidRDefault="005B1DB8" w:rsidP="00CE6459">
      <w:pPr>
        <w:spacing w:after="0" w:line="240" w:lineRule="auto"/>
        <w:jc w:val="both"/>
        <w:rPr>
          <w:rFonts w:ascii="Times New Roman" w:hAnsi="Times New Roman" w:cs="Times New Roman"/>
          <w:sz w:val="28"/>
          <w:szCs w:val="28"/>
        </w:rPr>
      </w:pPr>
    </w:p>
    <w:p w14:paraId="47925791" w14:textId="77777777" w:rsidR="00261D25" w:rsidRDefault="000D4B30" w:rsidP="00CE64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07575">
        <w:rPr>
          <w:rFonts w:ascii="Times New Roman" w:eastAsia="Times New Roman" w:hAnsi="Times New Roman" w:cs="Times New Roman"/>
          <w:sz w:val="28"/>
          <w:szCs w:val="28"/>
        </w:rPr>
        <w:t xml:space="preserve">ООО «Стратегия» </w:t>
      </w:r>
      <w:r w:rsidR="000B7CBD" w:rsidRPr="00607575">
        <w:rPr>
          <w:rFonts w:ascii="Times New Roman" w:eastAsia="Times New Roman" w:hAnsi="Times New Roman" w:cs="Times New Roman"/>
          <w:sz w:val="28"/>
          <w:szCs w:val="28"/>
        </w:rPr>
        <w:t xml:space="preserve">в </w:t>
      </w:r>
      <w:r w:rsidR="00271033" w:rsidRPr="00607575">
        <w:rPr>
          <w:rFonts w:ascii="Times New Roman" w:eastAsia="Times New Roman" w:hAnsi="Times New Roman" w:cs="Times New Roman"/>
          <w:sz w:val="28"/>
          <w:szCs w:val="28"/>
        </w:rPr>
        <w:t>ноябре</w:t>
      </w:r>
      <w:r w:rsidR="00607575" w:rsidRPr="00607575">
        <w:rPr>
          <w:rFonts w:ascii="Times New Roman" w:eastAsia="Times New Roman" w:hAnsi="Times New Roman" w:cs="Times New Roman"/>
          <w:sz w:val="28"/>
          <w:szCs w:val="28"/>
        </w:rPr>
        <w:t>-декабре</w:t>
      </w:r>
      <w:r w:rsidR="00BB0E0B" w:rsidRPr="00607575">
        <w:rPr>
          <w:rFonts w:ascii="Times New Roman" w:eastAsia="Times New Roman" w:hAnsi="Times New Roman" w:cs="Times New Roman"/>
          <w:sz w:val="28"/>
          <w:szCs w:val="28"/>
        </w:rPr>
        <w:t xml:space="preserve"> 202</w:t>
      </w:r>
      <w:r w:rsidR="00DE302D" w:rsidRPr="00607575">
        <w:rPr>
          <w:rFonts w:ascii="Times New Roman" w:eastAsia="Times New Roman" w:hAnsi="Times New Roman" w:cs="Times New Roman"/>
          <w:sz w:val="28"/>
          <w:szCs w:val="28"/>
        </w:rPr>
        <w:t>2</w:t>
      </w:r>
      <w:r w:rsidR="005B1DB8" w:rsidRPr="00607575">
        <w:rPr>
          <w:rFonts w:ascii="Times New Roman" w:eastAsia="Times New Roman" w:hAnsi="Times New Roman" w:cs="Times New Roman"/>
          <w:sz w:val="28"/>
          <w:szCs w:val="28"/>
        </w:rPr>
        <w:t xml:space="preserve"> г. было проведено </w:t>
      </w:r>
      <w:r w:rsidR="00607575">
        <w:rPr>
          <w:rFonts w:ascii="Times New Roman" w:eastAsia="Times New Roman" w:hAnsi="Times New Roman" w:cs="Times New Roman"/>
          <w:sz w:val="28"/>
          <w:szCs w:val="28"/>
        </w:rPr>
        <w:t>социологическое</w:t>
      </w:r>
      <w:r w:rsidR="005B1DB8" w:rsidRPr="00607575">
        <w:rPr>
          <w:rFonts w:ascii="Times New Roman" w:eastAsia="Times New Roman" w:hAnsi="Times New Roman" w:cs="Times New Roman"/>
          <w:sz w:val="28"/>
          <w:szCs w:val="28"/>
        </w:rPr>
        <w:t xml:space="preserve"> исследование по заказу </w:t>
      </w:r>
      <w:r w:rsidR="000C10F3" w:rsidRPr="00607575">
        <w:rPr>
          <w:rFonts w:ascii="Times New Roman" w:eastAsia="Times New Roman" w:hAnsi="Times New Roman" w:cs="Times New Roman"/>
          <w:sz w:val="28"/>
          <w:szCs w:val="28"/>
        </w:rPr>
        <w:t xml:space="preserve">министерства внутренней региональной и муниципальной политики </w:t>
      </w:r>
      <w:r w:rsidR="00607575" w:rsidRPr="00607575">
        <w:rPr>
          <w:rFonts w:ascii="Times New Roman" w:eastAsia="Times New Roman" w:hAnsi="Times New Roman" w:cs="Times New Roman"/>
          <w:sz w:val="28"/>
          <w:szCs w:val="28"/>
        </w:rPr>
        <w:t xml:space="preserve">Нижегородской </w:t>
      </w:r>
      <w:r w:rsidR="000C10F3" w:rsidRPr="00607575">
        <w:rPr>
          <w:rFonts w:ascii="Times New Roman" w:eastAsia="Times New Roman" w:hAnsi="Times New Roman" w:cs="Times New Roman"/>
          <w:sz w:val="28"/>
          <w:szCs w:val="28"/>
        </w:rPr>
        <w:t>области.</w:t>
      </w:r>
      <w:r w:rsidR="00261D25">
        <w:rPr>
          <w:rFonts w:ascii="Times New Roman" w:eastAsia="Times New Roman" w:hAnsi="Times New Roman" w:cs="Times New Roman"/>
          <w:sz w:val="28"/>
          <w:szCs w:val="28"/>
        </w:rPr>
        <w:t xml:space="preserve"> В рамках исследования задавался блок вопросов для оценки уровня деловой коррупции</w:t>
      </w:r>
      <w:r w:rsidR="00261D25" w:rsidRPr="00A522E7">
        <w:rPr>
          <w:rFonts w:ascii="Times New Roman" w:eastAsia="Times New Roman" w:hAnsi="Times New Roman" w:cs="Times New Roman"/>
          <w:sz w:val="28"/>
          <w:szCs w:val="28"/>
        </w:rPr>
        <w:t>.</w:t>
      </w:r>
    </w:p>
    <w:p w14:paraId="54363B81" w14:textId="77777777" w:rsidR="00DE302D" w:rsidRPr="00A522E7" w:rsidRDefault="00DE302D" w:rsidP="00261D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7E6D">
        <w:rPr>
          <w:rFonts w:ascii="Times New Roman" w:eastAsia="Times New Roman" w:hAnsi="Times New Roman" w:cs="Times New Roman"/>
          <w:sz w:val="28"/>
          <w:szCs w:val="28"/>
        </w:rPr>
        <w:t xml:space="preserve">В </w:t>
      </w:r>
      <w:r w:rsidR="00261D25">
        <w:rPr>
          <w:rFonts w:ascii="Times New Roman" w:eastAsia="Times New Roman" w:hAnsi="Times New Roman" w:cs="Times New Roman"/>
          <w:sz w:val="28"/>
          <w:szCs w:val="28"/>
        </w:rPr>
        <w:t xml:space="preserve">исследовании </w:t>
      </w:r>
      <w:r w:rsidRPr="00567E6D">
        <w:rPr>
          <w:rFonts w:ascii="Times New Roman" w:eastAsia="Times New Roman" w:hAnsi="Times New Roman" w:cs="Times New Roman"/>
          <w:sz w:val="28"/>
          <w:szCs w:val="28"/>
        </w:rPr>
        <w:t xml:space="preserve">приняли участие представители 300 субъектов предпринимательского сообщества, в т.ч. </w:t>
      </w:r>
      <w:r>
        <w:rPr>
          <w:rFonts w:ascii="Times New Roman" w:eastAsia="Times New Roman" w:hAnsi="Times New Roman" w:cs="Times New Roman"/>
          <w:sz w:val="28"/>
          <w:szCs w:val="28"/>
        </w:rPr>
        <w:t>12</w:t>
      </w:r>
      <w:r w:rsidRPr="00567E6D">
        <w:rPr>
          <w:rFonts w:ascii="Times New Roman" w:eastAsia="Times New Roman" w:hAnsi="Times New Roman" w:cs="Times New Roman"/>
          <w:sz w:val="28"/>
          <w:szCs w:val="28"/>
        </w:rPr>
        <w:t xml:space="preserve">1 индивидуальных предпринимателей и </w:t>
      </w:r>
      <w:r>
        <w:rPr>
          <w:rFonts w:ascii="Times New Roman" w:eastAsia="Times New Roman" w:hAnsi="Times New Roman" w:cs="Times New Roman"/>
          <w:sz w:val="28"/>
          <w:szCs w:val="28"/>
        </w:rPr>
        <w:t>179</w:t>
      </w:r>
      <w:r w:rsidRPr="00567E6D">
        <w:rPr>
          <w:rFonts w:ascii="Times New Roman" w:eastAsia="Times New Roman" w:hAnsi="Times New Roman" w:cs="Times New Roman"/>
          <w:sz w:val="28"/>
          <w:szCs w:val="28"/>
        </w:rPr>
        <w:t xml:space="preserve"> юридических лиц.</w:t>
      </w:r>
      <w:r w:rsidR="00261D25">
        <w:rPr>
          <w:rFonts w:ascii="Times New Roman" w:eastAsia="Times New Roman" w:hAnsi="Times New Roman" w:cs="Times New Roman"/>
          <w:sz w:val="28"/>
          <w:szCs w:val="28"/>
        </w:rPr>
        <w:t xml:space="preserve"> </w:t>
      </w:r>
      <w:r w:rsidRPr="00A522E7">
        <w:rPr>
          <w:rFonts w:ascii="Times New Roman" w:eastAsia="Times New Roman" w:hAnsi="Times New Roman" w:cs="Times New Roman"/>
          <w:sz w:val="28"/>
          <w:szCs w:val="28"/>
        </w:rPr>
        <w:t>Респондентами стали предприниматели и руководители предприятий, представляющих различные сегменты экономики, в целом отражая отраслевую структуру. Исследование охватило все четыре типа предприятий по размерам: крупные, малые, средние и индивидуальные предприниматели. Стоит отметить, что изначально не предусматривалось участие сверхкрупных, монополистических организаций.</w:t>
      </w:r>
    </w:p>
    <w:p w14:paraId="3F9597EF" w14:textId="77777777" w:rsidR="00DE302D" w:rsidRPr="00A522E7" w:rsidRDefault="00DE302D" w:rsidP="00CE6459">
      <w:pPr>
        <w:spacing w:after="0" w:line="240" w:lineRule="auto"/>
        <w:ind w:firstLine="709"/>
        <w:jc w:val="both"/>
        <w:rPr>
          <w:rFonts w:ascii="Times New Roman" w:hAnsi="Times New Roman" w:cs="Times New Roman"/>
          <w:sz w:val="28"/>
          <w:szCs w:val="28"/>
        </w:rPr>
      </w:pPr>
      <w:r w:rsidRPr="00A522E7">
        <w:rPr>
          <w:rFonts w:ascii="Times New Roman" w:hAnsi="Times New Roman" w:cs="Times New Roman"/>
          <w:sz w:val="28"/>
          <w:szCs w:val="28"/>
        </w:rPr>
        <w:t>Оценка уровня коррупции в Нижегородской области представителями деловых кругов включала в себя несколько этапов работ:</w:t>
      </w:r>
    </w:p>
    <w:p w14:paraId="68F27E05" w14:textId="77777777" w:rsidR="00DE302D" w:rsidRPr="00A522E7" w:rsidRDefault="00DE302D" w:rsidP="00CE6459">
      <w:pPr>
        <w:spacing w:after="0" w:line="240" w:lineRule="auto"/>
        <w:ind w:firstLine="709"/>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изучение  мнений предпринимателей об уровне коррупции в регионе и ее динамики; анализ и ранжирование основных властных институтов региона, наиболее подверженных коррупции в субъективных оценках представителей бизнеса;</w:t>
      </w:r>
    </w:p>
    <w:p w14:paraId="39D9699F" w14:textId="77777777" w:rsidR="00DE302D" w:rsidRPr="00A522E7" w:rsidRDefault="00DE302D" w:rsidP="00CE6459">
      <w:pPr>
        <w:spacing w:after="0" w:line="240" w:lineRule="auto"/>
        <w:ind w:firstLine="709"/>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xml:space="preserve">- изучение реального коррупционного опыта предпринимателей </w:t>
      </w:r>
      <w:r w:rsidRPr="00A522E7">
        <w:rPr>
          <w:rFonts w:ascii="Times New Roman" w:hAnsi="Times New Roman" w:cs="Times New Roman"/>
          <w:sz w:val="28"/>
          <w:szCs w:val="28"/>
        </w:rPr>
        <w:t>Нижегородской</w:t>
      </w:r>
      <w:r w:rsidRPr="00A522E7">
        <w:rPr>
          <w:rFonts w:ascii="Times New Roman" w:eastAsia="Times New Roman" w:hAnsi="Times New Roman" w:cs="Times New Roman"/>
          <w:sz w:val="28"/>
          <w:szCs w:val="28"/>
        </w:rPr>
        <w:t xml:space="preserve"> области, основывающегося на самоотчетах респондентов;</w:t>
      </w:r>
    </w:p>
    <w:p w14:paraId="64B5D080" w14:textId="77777777" w:rsidR="00DE302D" w:rsidRPr="00A522E7" w:rsidRDefault="00DE302D" w:rsidP="00CE6459">
      <w:pPr>
        <w:spacing w:after="0" w:line="240" w:lineRule="auto"/>
        <w:ind w:firstLine="709"/>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рассмотрение реальных практик предпринимателей по участию в процедурах торгов для государственных или муниципальных нужд.</w:t>
      </w:r>
    </w:p>
    <w:p w14:paraId="2E0CB33D" w14:textId="77777777" w:rsidR="00DE302D" w:rsidRPr="00A522E7" w:rsidRDefault="00DE302D" w:rsidP="00CE6459">
      <w:pPr>
        <w:spacing w:after="0" w:line="240" w:lineRule="auto"/>
        <w:ind w:firstLine="709"/>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изучение отношения представителей бизнеса к антикоррупционной политике региональных властей, в том числе, известности среди предпринимателей антикоррупционных мероприятий, и оценка их эффективности.</w:t>
      </w:r>
    </w:p>
    <w:p w14:paraId="384504DA" w14:textId="77777777" w:rsidR="00873954" w:rsidRPr="00C339B9" w:rsidRDefault="00873954" w:rsidP="00CE6459">
      <w:pPr>
        <w:spacing w:after="0" w:line="240" w:lineRule="auto"/>
        <w:ind w:firstLine="709"/>
        <w:jc w:val="center"/>
        <w:rPr>
          <w:rFonts w:ascii="Times New Roman" w:eastAsia="Times New Roman" w:hAnsi="Times New Roman" w:cs="Times New Roman"/>
          <w:b/>
          <w:bCs/>
          <w:color w:val="000000"/>
        </w:rPr>
      </w:pPr>
    </w:p>
    <w:p w14:paraId="4AD7E2EE" w14:textId="77777777" w:rsidR="00873954" w:rsidRPr="00C339B9" w:rsidRDefault="00873954" w:rsidP="003D2A6B">
      <w:pPr>
        <w:pStyle w:val="af"/>
        <w:keepNext/>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t xml:space="preserve">Таблица </w:t>
      </w:r>
      <w:r w:rsidR="00DE302D">
        <w:rPr>
          <w:rFonts w:ascii="Times New Roman" w:hAnsi="Times New Roman" w:cs="Times New Roman"/>
          <w:color w:val="auto"/>
          <w:sz w:val="28"/>
          <w:szCs w:val="28"/>
        </w:rPr>
        <w:fldChar w:fldCharType="begin"/>
      </w:r>
      <w:r w:rsidR="00DE302D">
        <w:rPr>
          <w:rFonts w:ascii="Times New Roman" w:hAnsi="Times New Roman" w:cs="Times New Roman"/>
          <w:color w:val="auto"/>
          <w:sz w:val="28"/>
          <w:szCs w:val="28"/>
        </w:rPr>
        <w:instrText xml:space="preserve"> SEQ Таблица \* ARABIC </w:instrText>
      </w:r>
      <w:r w:rsidR="00DE302D">
        <w:rPr>
          <w:rFonts w:ascii="Times New Roman" w:hAnsi="Times New Roman" w:cs="Times New Roman"/>
          <w:color w:val="auto"/>
          <w:sz w:val="28"/>
          <w:szCs w:val="28"/>
        </w:rPr>
        <w:fldChar w:fldCharType="separate"/>
      </w:r>
      <w:r w:rsidR="00485026">
        <w:rPr>
          <w:rFonts w:ascii="Times New Roman" w:hAnsi="Times New Roman" w:cs="Times New Roman"/>
          <w:noProof/>
          <w:color w:val="auto"/>
          <w:sz w:val="28"/>
          <w:szCs w:val="28"/>
        </w:rPr>
        <w:t>1</w:t>
      </w:r>
      <w:r w:rsidR="00DE302D">
        <w:rPr>
          <w:rFonts w:ascii="Times New Roman" w:hAnsi="Times New Roman" w:cs="Times New Roman"/>
          <w:color w:val="auto"/>
          <w:sz w:val="28"/>
          <w:szCs w:val="28"/>
        </w:rPr>
        <w:fldChar w:fldCharType="end"/>
      </w:r>
    </w:p>
    <w:p w14:paraId="5729A617" w14:textId="77777777" w:rsidR="00873954" w:rsidRPr="00C339B9" w:rsidRDefault="00873954" w:rsidP="00CE6459">
      <w:pPr>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Выборка для опроса</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90"/>
        <w:gridCol w:w="2341"/>
        <w:gridCol w:w="1271"/>
      </w:tblGrid>
      <w:tr w:rsidR="009307D5" w:rsidRPr="009307D5" w14:paraId="1C4BA674" w14:textId="77777777" w:rsidTr="000B428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51" w:type="pct"/>
            <w:tcBorders>
              <w:top w:val="none" w:sz="0" w:space="0" w:color="auto"/>
              <w:left w:val="none" w:sz="0" w:space="0" w:color="auto"/>
              <w:bottom w:val="none" w:sz="0" w:space="0" w:color="auto"/>
              <w:right w:val="none" w:sz="0" w:space="0" w:color="auto"/>
            </w:tcBorders>
            <w:vAlign w:val="center"/>
          </w:tcPr>
          <w:p w14:paraId="73D5B431" w14:textId="77777777" w:rsidR="009307D5" w:rsidRPr="009307D5" w:rsidRDefault="009307D5" w:rsidP="00CE6459">
            <w:pPr>
              <w:jc w:val="center"/>
              <w:rPr>
                <w:rFonts w:ascii="Times New Roman" w:eastAsia="Times New Roman" w:hAnsi="Times New Roman" w:cs="Times New Roman"/>
                <w:color w:val="000000"/>
                <w:sz w:val="24"/>
                <w:szCs w:val="24"/>
              </w:rPr>
            </w:pPr>
            <w:r w:rsidRPr="009307D5">
              <w:rPr>
                <w:rFonts w:ascii="Times New Roman" w:eastAsia="Times New Roman" w:hAnsi="Times New Roman" w:cs="Times New Roman"/>
                <w:color w:val="000000"/>
                <w:sz w:val="24"/>
                <w:szCs w:val="24"/>
              </w:rPr>
              <w:t>Виды деятельности</w:t>
            </w:r>
          </w:p>
        </w:tc>
        <w:tc>
          <w:tcPr>
            <w:tcW w:w="370" w:type="pct"/>
            <w:tcBorders>
              <w:top w:val="none" w:sz="0" w:space="0" w:color="auto"/>
              <w:left w:val="none" w:sz="0" w:space="0" w:color="auto"/>
              <w:bottom w:val="none" w:sz="0" w:space="0" w:color="auto"/>
              <w:right w:val="none" w:sz="0" w:space="0" w:color="auto"/>
            </w:tcBorders>
            <w:vAlign w:val="center"/>
          </w:tcPr>
          <w:p w14:paraId="686EB4F5" w14:textId="77777777" w:rsidR="009307D5" w:rsidRPr="009307D5" w:rsidRDefault="009307D5" w:rsidP="00CE6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307D5">
              <w:rPr>
                <w:rFonts w:ascii="Times New Roman" w:eastAsia="Times New Roman" w:hAnsi="Times New Roman" w:cs="Times New Roman"/>
                <w:color w:val="000000"/>
                <w:sz w:val="24"/>
                <w:szCs w:val="24"/>
              </w:rPr>
              <w:t>ИП</w:t>
            </w:r>
          </w:p>
        </w:tc>
        <w:tc>
          <w:tcPr>
            <w:tcW w:w="318" w:type="pct"/>
            <w:tcBorders>
              <w:top w:val="none" w:sz="0" w:space="0" w:color="auto"/>
              <w:left w:val="none" w:sz="0" w:space="0" w:color="auto"/>
              <w:bottom w:val="none" w:sz="0" w:space="0" w:color="auto"/>
              <w:right w:val="none" w:sz="0" w:space="0" w:color="auto"/>
            </w:tcBorders>
            <w:noWrap/>
            <w:vAlign w:val="center"/>
          </w:tcPr>
          <w:p w14:paraId="7A211043" w14:textId="77777777" w:rsidR="009307D5" w:rsidRPr="009307D5" w:rsidRDefault="009307D5" w:rsidP="00CE6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9307D5">
              <w:rPr>
                <w:rFonts w:ascii="Times New Roman" w:eastAsia="Times New Roman" w:hAnsi="Times New Roman" w:cs="Times New Roman"/>
                <w:color w:val="000000"/>
                <w:sz w:val="24"/>
                <w:szCs w:val="24"/>
              </w:rPr>
              <w:t>Юридические лица</w:t>
            </w:r>
          </w:p>
        </w:tc>
        <w:tc>
          <w:tcPr>
            <w:tcW w:w="1260" w:type="pct"/>
            <w:tcBorders>
              <w:top w:val="none" w:sz="0" w:space="0" w:color="auto"/>
              <w:left w:val="none" w:sz="0" w:space="0" w:color="auto"/>
              <w:bottom w:val="none" w:sz="0" w:space="0" w:color="auto"/>
              <w:right w:val="none" w:sz="0" w:space="0" w:color="auto"/>
            </w:tcBorders>
            <w:noWrap/>
            <w:vAlign w:val="center"/>
          </w:tcPr>
          <w:p w14:paraId="6179E4CE" w14:textId="77777777" w:rsidR="009307D5" w:rsidRPr="009307D5" w:rsidRDefault="009307D5" w:rsidP="00CE6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307D5">
              <w:rPr>
                <w:rFonts w:ascii="Times New Roman" w:eastAsia="Times New Roman" w:hAnsi="Times New Roman" w:cs="Times New Roman"/>
                <w:color w:val="000000"/>
                <w:sz w:val="24"/>
                <w:szCs w:val="24"/>
              </w:rPr>
              <w:t>Всего</w:t>
            </w:r>
          </w:p>
        </w:tc>
      </w:tr>
      <w:tr w:rsidR="009307D5" w:rsidRPr="009307D5" w14:paraId="5E9C24FB"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hideMark/>
          </w:tcPr>
          <w:p w14:paraId="1D3D6E09"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Обрабатывающие производства</w:t>
            </w:r>
          </w:p>
        </w:tc>
        <w:tc>
          <w:tcPr>
            <w:tcW w:w="370" w:type="pct"/>
            <w:tcBorders>
              <w:left w:val="none" w:sz="0" w:space="0" w:color="auto"/>
              <w:right w:val="none" w:sz="0" w:space="0" w:color="auto"/>
            </w:tcBorders>
            <w:shd w:val="clear" w:color="auto" w:fill="D9D9D9" w:themeFill="background1" w:themeFillShade="D9"/>
            <w:vAlign w:val="center"/>
          </w:tcPr>
          <w:p w14:paraId="58B30418"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9</w:t>
            </w:r>
          </w:p>
        </w:tc>
        <w:tc>
          <w:tcPr>
            <w:tcW w:w="318" w:type="pct"/>
            <w:tcBorders>
              <w:left w:val="none" w:sz="0" w:space="0" w:color="auto"/>
              <w:right w:val="none" w:sz="0" w:space="0" w:color="auto"/>
            </w:tcBorders>
            <w:shd w:val="clear" w:color="auto" w:fill="D9D9D9" w:themeFill="background1" w:themeFillShade="D9"/>
            <w:noWrap/>
            <w:vAlign w:val="center"/>
            <w:hideMark/>
          </w:tcPr>
          <w:p w14:paraId="66B0E8BB"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25</w:t>
            </w:r>
          </w:p>
        </w:tc>
        <w:tc>
          <w:tcPr>
            <w:tcW w:w="1260" w:type="pct"/>
            <w:tcBorders>
              <w:left w:val="none" w:sz="0" w:space="0" w:color="auto"/>
              <w:right w:val="none" w:sz="0" w:space="0" w:color="auto"/>
            </w:tcBorders>
            <w:shd w:val="clear" w:color="auto" w:fill="D9D9D9" w:themeFill="background1" w:themeFillShade="D9"/>
            <w:noWrap/>
            <w:vAlign w:val="center"/>
            <w:hideMark/>
          </w:tcPr>
          <w:p w14:paraId="2BDD29DF"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34</w:t>
            </w:r>
          </w:p>
        </w:tc>
      </w:tr>
      <w:tr w:rsidR="009307D5" w:rsidRPr="009307D5" w14:paraId="0CDFCEE9"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hideMark/>
          </w:tcPr>
          <w:p w14:paraId="27438A46"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Строительство</w:t>
            </w:r>
          </w:p>
        </w:tc>
        <w:tc>
          <w:tcPr>
            <w:tcW w:w="370" w:type="pct"/>
            <w:vAlign w:val="center"/>
          </w:tcPr>
          <w:p w14:paraId="651C7825"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6</w:t>
            </w:r>
          </w:p>
        </w:tc>
        <w:tc>
          <w:tcPr>
            <w:tcW w:w="318" w:type="pct"/>
            <w:noWrap/>
            <w:vAlign w:val="center"/>
            <w:hideMark/>
          </w:tcPr>
          <w:p w14:paraId="1039FFAE"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24</w:t>
            </w:r>
          </w:p>
        </w:tc>
        <w:tc>
          <w:tcPr>
            <w:tcW w:w="1260" w:type="pct"/>
            <w:noWrap/>
            <w:vAlign w:val="center"/>
            <w:hideMark/>
          </w:tcPr>
          <w:p w14:paraId="1C1280B1"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30</w:t>
            </w:r>
          </w:p>
        </w:tc>
      </w:tr>
      <w:tr w:rsidR="009307D5" w:rsidRPr="009307D5" w14:paraId="238A061D"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hideMark/>
          </w:tcPr>
          <w:p w14:paraId="01117480"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370" w:type="pct"/>
            <w:tcBorders>
              <w:left w:val="none" w:sz="0" w:space="0" w:color="auto"/>
              <w:right w:val="none" w:sz="0" w:space="0" w:color="auto"/>
            </w:tcBorders>
            <w:shd w:val="clear" w:color="auto" w:fill="D9D9D9" w:themeFill="background1" w:themeFillShade="D9"/>
            <w:vAlign w:val="center"/>
          </w:tcPr>
          <w:p w14:paraId="15AEFA4A"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84</w:t>
            </w:r>
          </w:p>
        </w:tc>
        <w:tc>
          <w:tcPr>
            <w:tcW w:w="318" w:type="pct"/>
            <w:tcBorders>
              <w:left w:val="none" w:sz="0" w:space="0" w:color="auto"/>
              <w:right w:val="none" w:sz="0" w:space="0" w:color="auto"/>
            </w:tcBorders>
            <w:shd w:val="clear" w:color="auto" w:fill="D9D9D9" w:themeFill="background1" w:themeFillShade="D9"/>
            <w:noWrap/>
            <w:vAlign w:val="center"/>
            <w:hideMark/>
          </w:tcPr>
          <w:p w14:paraId="74C4ADAA"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76</w:t>
            </w:r>
          </w:p>
        </w:tc>
        <w:tc>
          <w:tcPr>
            <w:tcW w:w="1260" w:type="pct"/>
            <w:tcBorders>
              <w:left w:val="none" w:sz="0" w:space="0" w:color="auto"/>
              <w:right w:val="none" w:sz="0" w:space="0" w:color="auto"/>
            </w:tcBorders>
            <w:shd w:val="clear" w:color="auto" w:fill="D9D9D9" w:themeFill="background1" w:themeFillShade="D9"/>
            <w:noWrap/>
            <w:vAlign w:val="center"/>
            <w:hideMark/>
          </w:tcPr>
          <w:p w14:paraId="384754B9"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160</w:t>
            </w:r>
          </w:p>
        </w:tc>
      </w:tr>
      <w:tr w:rsidR="009307D5" w:rsidRPr="009307D5" w14:paraId="7AB8D678"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hideMark/>
          </w:tcPr>
          <w:p w14:paraId="01195643"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Транспорт и связь</w:t>
            </w:r>
          </w:p>
        </w:tc>
        <w:tc>
          <w:tcPr>
            <w:tcW w:w="370" w:type="pct"/>
            <w:vAlign w:val="center"/>
          </w:tcPr>
          <w:p w14:paraId="440F0602"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13</w:t>
            </w:r>
          </w:p>
        </w:tc>
        <w:tc>
          <w:tcPr>
            <w:tcW w:w="318" w:type="pct"/>
            <w:noWrap/>
            <w:vAlign w:val="center"/>
            <w:hideMark/>
          </w:tcPr>
          <w:p w14:paraId="0F664104"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12</w:t>
            </w:r>
          </w:p>
        </w:tc>
        <w:tc>
          <w:tcPr>
            <w:tcW w:w="1260" w:type="pct"/>
            <w:noWrap/>
            <w:vAlign w:val="center"/>
            <w:hideMark/>
          </w:tcPr>
          <w:p w14:paraId="60D8DD90"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25</w:t>
            </w:r>
          </w:p>
        </w:tc>
      </w:tr>
      <w:tr w:rsidR="009307D5" w:rsidRPr="009307D5" w14:paraId="3B596701"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hideMark/>
          </w:tcPr>
          <w:p w14:paraId="2008AEC9"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Финансовая деятельность</w:t>
            </w:r>
          </w:p>
        </w:tc>
        <w:tc>
          <w:tcPr>
            <w:tcW w:w="370" w:type="pct"/>
            <w:tcBorders>
              <w:left w:val="none" w:sz="0" w:space="0" w:color="auto"/>
              <w:right w:val="none" w:sz="0" w:space="0" w:color="auto"/>
            </w:tcBorders>
            <w:shd w:val="clear" w:color="auto" w:fill="D9D9D9" w:themeFill="background1" w:themeFillShade="D9"/>
            <w:vAlign w:val="center"/>
          </w:tcPr>
          <w:p w14:paraId="08260BCC"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tcBorders>
              <w:left w:val="none" w:sz="0" w:space="0" w:color="auto"/>
              <w:right w:val="none" w:sz="0" w:space="0" w:color="auto"/>
            </w:tcBorders>
            <w:shd w:val="clear" w:color="auto" w:fill="D9D9D9" w:themeFill="background1" w:themeFillShade="D9"/>
            <w:noWrap/>
            <w:vAlign w:val="center"/>
            <w:hideMark/>
          </w:tcPr>
          <w:p w14:paraId="369F3C1E"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1260" w:type="pct"/>
            <w:tcBorders>
              <w:left w:val="none" w:sz="0" w:space="0" w:color="auto"/>
              <w:right w:val="none" w:sz="0" w:space="0" w:color="auto"/>
            </w:tcBorders>
            <w:shd w:val="clear" w:color="auto" w:fill="D9D9D9" w:themeFill="background1" w:themeFillShade="D9"/>
            <w:noWrap/>
            <w:vAlign w:val="center"/>
            <w:hideMark/>
          </w:tcPr>
          <w:p w14:paraId="15D22EC8"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0</w:t>
            </w:r>
          </w:p>
        </w:tc>
      </w:tr>
      <w:tr w:rsidR="009307D5" w:rsidRPr="009307D5" w14:paraId="06CC972F"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hideMark/>
          </w:tcPr>
          <w:p w14:paraId="6FD15B9D"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 xml:space="preserve">Операции с недвижимым имуществом, </w:t>
            </w:r>
            <w:r w:rsidRPr="009307D5">
              <w:rPr>
                <w:rFonts w:ascii="Times New Roman" w:hAnsi="Times New Roman" w:cs="Times New Roman"/>
                <w:color w:val="000000"/>
                <w:sz w:val="24"/>
                <w:szCs w:val="24"/>
              </w:rPr>
              <w:lastRenderedPageBreak/>
              <w:t>аренда и  предоставление услуг</w:t>
            </w:r>
          </w:p>
        </w:tc>
        <w:tc>
          <w:tcPr>
            <w:tcW w:w="370" w:type="pct"/>
            <w:vAlign w:val="center"/>
          </w:tcPr>
          <w:p w14:paraId="4DB49676"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lastRenderedPageBreak/>
              <w:t>9</w:t>
            </w:r>
          </w:p>
        </w:tc>
        <w:tc>
          <w:tcPr>
            <w:tcW w:w="318" w:type="pct"/>
            <w:noWrap/>
            <w:vAlign w:val="center"/>
            <w:hideMark/>
          </w:tcPr>
          <w:p w14:paraId="23FD1399"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31</w:t>
            </w:r>
          </w:p>
        </w:tc>
        <w:tc>
          <w:tcPr>
            <w:tcW w:w="1260" w:type="pct"/>
            <w:noWrap/>
            <w:vAlign w:val="center"/>
            <w:hideMark/>
          </w:tcPr>
          <w:p w14:paraId="3EE5892F"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40</w:t>
            </w:r>
          </w:p>
        </w:tc>
      </w:tr>
      <w:tr w:rsidR="009307D5" w:rsidRPr="009307D5" w14:paraId="17150DCB"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tcPr>
          <w:p w14:paraId="71D0A802"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lastRenderedPageBreak/>
              <w:t>Образование</w:t>
            </w:r>
          </w:p>
        </w:tc>
        <w:tc>
          <w:tcPr>
            <w:tcW w:w="370" w:type="pct"/>
            <w:tcBorders>
              <w:left w:val="none" w:sz="0" w:space="0" w:color="auto"/>
              <w:right w:val="none" w:sz="0" w:space="0" w:color="auto"/>
            </w:tcBorders>
            <w:shd w:val="clear" w:color="auto" w:fill="D9D9D9" w:themeFill="background1" w:themeFillShade="D9"/>
            <w:vAlign w:val="center"/>
          </w:tcPr>
          <w:p w14:paraId="6CCA4EEF"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tcBorders>
              <w:left w:val="none" w:sz="0" w:space="0" w:color="auto"/>
              <w:right w:val="none" w:sz="0" w:space="0" w:color="auto"/>
            </w:tcBorders>
            <w:shd w:val="clear" w:color="auto" w:fill="D9D9D9" w:themeFill="background1" w:themeFillShade="D9"/>
            <w:noWrap/>
            <w:vAlign w:val="center"/>
          </w:tcPr>
          <w:p w14:paraId="28430A8E"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w:t>
            </w:r>
          </w:p>
        </w:tc>
        <w:tc>
          <w:tcPr>
            <w:tcW w:w="1260" w:type="pct"/>
            <w:tcBorders>
              <w:left w:val="none" w:sz="0" w:space="0" w:color="auto"/>
              <w:right w:val="none" w:sz="0" w:space="0" w:color="auto"/>
            </w:tcBorders>
            <w:shd w:val="clear" w:color="auto" w:fill="D9D9D9" w:themeFill="background1" w:themeFillShade="D9"/>
            <w:noWrap/>
            <w:vAlign w:val="center"/>
          </w:tcPr>
          <w:p w14:paraId="2EF8BA6F"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w:t>
            </w:r>
          </w:p>
        </w:tc>
      </w:tr>
      <w:tr w:rsidR="009307D5" w:rsidRPr="009307D5" w14:paraId="12CD9B5C"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tcPr>
          <w:p w14:paraId="1DBED394"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Здравоохранение и предоставление социальных  услуг</w:t>
            </w:r>
          </w:p>
        </w:tc>
        <w:tc>
          <w:tcPr>
            <w:tcW w:w="370" w:type="pct"/>
            <w:vAlign w:val="center"/>
          </w:tcPr>
          <w:p w14:paraId="3CC79C66"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noWrap/>
            <w:vAlign w:val="center"/>
          </w:tcPr>
          <w:p w14:paraId="50C7C168"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w:t>
            </w:r>
          </w:p>
        </w:tc>
        <w:tc>
          <w:tcPr>
            <w:tcW w:w="1260" w:type="pct"/>
            <w:noWrap/>
            <w:vAlign w:val="center"/>
          </w:tcPr>
          <w:p w14:paraId="1A539025"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w:t>
            </w:r>
          </w:p>
        </w:tc>
      </w:tr>
      <w:tr w:rsidR="009307D5" w:rsidRPr="009307D5" w14:paraId="69EDA4EC"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tcPr>
          <w:p w14:paraId="74CDC992"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Предоставление прочих коммунальных,  социальных и персональных услуг</w:t>
            </w:r>
          </w:p>
        </w:tc>
        <w:tc>
          <w:tcPr>
            <w:tcW w:w="370" w:type="pct"/>
            <w:tcBorders>
              <w:left w:val="none" w:sz="0" w:space="0" w:color="auto"/>
              <w:right w:val="none" w:sz="0" w:space="0" w:color="auto"/>
            </w:tcBorders>
            <w:shd w:val="clear" w:color="auto" w:fill="D9D9D9" w:themeFill="background1" w:themeFillShade="D9"/>
            <w:vAlign w:val="center"/>
          </w:tcPr>
          <w:p w14:paraId="15BAEC3D"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tcBorders>
              <w:left w:val="none" w:sz="0" w:space="0" w:color="auto"/>
              <w:right w:val="none" w:sz="0" w:space="0" w:color="auto"/>
            </w:tcBorders>
            <w:shd w:val="clear" w:color="auto" w:fill="D9D9D9" w:themeFill="background1" w:themeFillShade="D9"/>
            <w:noWrap/>
            <w:vAlign w:val="center"/>
          </w:tcPr>
          <w:p w14:paraId="3F059FED"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w:t>
            </w:r>
          </w:p>
        </w:tc>
        <w:tc>
          <w:tcPr>
            <w:tcW w:w="1260" w:type="pct"/>
            <w:tcBorders>
              <w:left w:val="none" w:sz="0" w:space="0" w:color="auto"/>
              <w:right w:val="none" w:sz="0" w:space="0" w:color="auto"/>
            </w:tcBorders>
            <w:shd w:val="clear" w:color="auto" w:fill="D9D9D9" w:themeFill="background1" w:themeFillShade="D9"/>
            <w:noWrap/>
            <w:vAlign w:val="center"/>
          </w:tcPr>
          <w:p w14:paraId="55D510AD"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w:t>
            </w:r>
          </w:p>
        </w:tc>
      </w:tr>
      <w:tr w:rsidR="009307D5" w:rsidRPr="009307D5" w14:paraId="407F5E3E"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tcPr>
          <w:p w14:paraId="5CDCD709"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Сельское хозяйство, охота и лесное хозяйство</w:t>
            </w:r>
          </w:p>
        </w:tc>
        <w:tc>
          <w:tcPr>
            <w:tcW w:w="370" w:type="pct"/>
            <w:vAlign w:val="center"/>
          </w:tcPr>
          <w:p w14:paraId="1F32644A"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noWrap/>
            <w:vAlign w:val="center"/>
          </w:tcPr>
          <w:p w14:paraId="6B3E3390"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w:t>
            </w:r>
          </w:p>
        </w:tc>
        <w:tc>
          <w:tcPr>
            <w:tcW w:w="1260" w:type="pct"/>
            <w:noWrap/>
            <w:vAlign w:val="center"/>
          </w:tcPr>
          <w:p w14:paraId="4C4CFC7E"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w:t>
            </w:r>
          </w:p>
        </w:tc>
      </w:tr>
      <w:tr w:rsidR="009307D5" w:rsidRPr="009307D5" w14:paraId="6C67E4FC"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tcPr>
          <w:p w14:paraId="714F3CA6"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Рыболовство, рыбоводство</w:t>
            </w:r>
          </w:p>
        </w:tc>
        <w:tc>
          <w:tcPr>
            <w:tcW w:w="370" w:type="pct"/>
            <w:tcBorders>
              <w:left w:val="none" w:sz="0" w:space="0" w:color="auto"/>
              <w:right w:val="none" w:sz="0" w:space="0" w:color="auto"/>
            </w:tcBorders>
            <w:shd w:val="clear" w:color="auto" w:fill="D9D9D9" w:themeFill="background1" w:themeFillShade="D9"/>
            <w:vAlign w:val="center"/>
          </w:tcPr>
          <w:p w14:paraId="07D69B21"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tcBorders>
              <w:left w:val="none" w:sz="0" w:space="0" w:color="auto"/>
              <w:right w:val="none" w:sz="0" w:space="0" w:color="auto"/>
            </w:tcBorders>
            <w:shd w:val="clear" w:color="auto" w:fill="D9D9D9" w:themeFill="background1" w:themeFillShade="D9"/>
            <w:noWrap/>
            <w:vAlign w:val="center"/>
          </w:tcPr>
          <w:p w14:paraId="4F09E6FA"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1260" w:type="pct"/>
            <w:tcBorders>
              <w:left w:val="none" w:sz="0" w:space="0" w:color="auto"/>
              <w:right w:val="none" w:sz="0" w:space="0" w:color="auto"/>
            </w:tcBorders>
            <w:shd w:val="clear" w:color="auto" w:fill="D9D9D9" w:themeFill="background1" w:themeFillShade="D9"/>
            <w:noWrap/>
            <w:vAlign w:val="center"/>
          </w:tcPr>
          <w:p w14:paraId="49EEE22E"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0</w:t>
            </w:r>
          </w:p>
        </w:tc>
      </w:tr>
      <w:tr w:rsidR="009307D5" w:rsidRPr="009307D5" w14:paraId="6BB21DBF"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tcPr>
          <w:p w14:paraId="68C8956D"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Производство и распределение электроэнергии,  газа и воды</w:t>
            </w:r>
          </w:p>
        </w:tc>
        <w:tc>
          <w:tcPr>
            <w:tcW w:w="370" w:type="pct"/>
            <w:vAlign w:val="center"/>
          </w:tcPr>
          <w:p w14:paraId="7219566E"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noWrap/>
            <w:vAlign w:val="center"/>
          </w:tcPr>
          <w:p w14:paraId="5115A003"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1</w:t>
            </w:r>
          </w:p>
        </w:tc>
        <w:tc>
          <w:tcPr>
            <w:tcW w:w="1260" w:type="pct"/>
            <w:noWrap/>
            <w:vAlign w:val="center"/>
          </w:tcPr>
          <w:p w14:paraId="45A87C37"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1</w:t>
            </w:r>
          </w:p>
        </w:tc>
      </w:tr>
      <w:tr w:rsidR="009307D5" w:rsidRPr="009307D5" w14:paraId="29427B47"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tcPr>
          <w:p w14:paraId="2B2C2B70"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Гостиницы и рестораны</w:t>
            </w:r>
          </w:p>
        </w:tc>
        <w:tc>
          <w:tcPr>
            <w:tcW w:w="370" w:type="pct"/>
            <w:tcBorders>
              <w:left w:val="none" w:sz="0" w:space="0" w:color="auto"/>
              <w:right w:val="none" w:sz="0" w:space="0" w:color="auto"/>
            </w:tcBorders>
            <w:shd w:val="clear" w:color="auto" w:fill="D9D9D9" w:themeFill="background1" w:themeFillShade="D9"/>
            <w:vAlign w:val="center"/>
          </w:tcPr>
          <w:p w14:paraId="588B35B0"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tcBorders>
              <w:left w:val="none" w:sz="0" w:space="0" w:color="auto"/>
              <w:right w:val="none" w:sz="0" w:space="0" w:color="auto"/>
            </w:tcBorders>
            <w:shd w:val="clear" w:color="auto" w:fill="D9D9D9" w:themeFill="background1" w:themeFillShade="D9"/>
            <w:noWrap/>
            <w:vAlign w:val="center"/>
          </w:tcPr>
          <w:p w14:paraId="6F977E25"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2</w:t>
            </w:r>
          </w:p>
        </w:tc>
        <w:tc>
          <w:tcPr>
            <w:tcW w:w="1260" w:type="pct"/>
            <w:tcBorders>
              <w:left w:val="none" w:sz="0" w:space="0" w:color="auto"/>
              <w:right w:val="none" w:sz="0" w:space="0" w:color="auto"/>
            </w:tcBorders>
            <w:shd w:val="clear" w:color="auto" w:fill="D9D9D9" w:themeFill="background1" w:themeFillShade="D9"/>
            <w:noWrap/>
            <w:vAlign w:val="center"/>
          </w:tcPr>
          <w:p w14:paraId="21CF5026"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2</w:t>
            </w:r>
          </w:p>
        </w:tc>
      </w:tr>
      <w:tr w:rsidR="009307D5" w:rsidRPr="009307D5" w14:paraId="6B2EBB11"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3051" w:type="pct"/>
            <w:vAlign w:val="center"/>
          </w:tcPr>
          <w:p w14:paraId="7680127B"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color w:val="000000"/>
                <w:sz w:val="24"/>
                <w:szCs w:val="24"/>
              </w:rPr>
              <w:t>Добыча полезных ископаемых</w:t>
            </w:r>
          </w:p>
        </w:tc>
        <w:tc>
          <w:tcPr>
            <w:tcW w:w="370" w:type="pct"/>
            <w:vAlign w:val="center"/>
          </w:tcPr>
          <w:p w14:paraId="2A51E1A9"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318" w:type="pct"/>
            <w:noWrap/>
            <w:vAlign w:val="center"/>
          </w:tcPr>
          <w:p w14:paraId="224AD64E"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307D5">
              <w:rPr>
                <w:rFonts w:ascii="Times New Roman" w:hAnsi="Times New Roman" w:cs="Times New Roman"/>
                <w:color w:val="000000"/>
                <w:sz w:val="24"/>
                <w:szCs w:val="24"/>
              </w:rPr>
              <w:t>0</w:t>
            </w:r>
          </w:p>
        </w:tc>
        <w:tc>
          <w:tcPr>
            <w:tcW w:w="1260" w:type="pct"/>
            <w:noWrap/>
            <w:vAlign w:val="center"/>
          </w:tcPr>
          <w:p w14:paraId="2C0C33DF" w14:textId="77777777" w:rsidR="009307D5" w:rsidRPr="009307D5" w:rsidRDefault="009307D5"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0</w:t>
            </w:r>
          </w:p>
        </w:tc>
      </w:tr>
      <w:tr w:rsidR="009307D5" w:rsidRPr="009307D5" w14:paraId="78F34513"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51" w:type="pct"/>
            <w:tcBorders>
              <w:left w:val="none" w:sz="0" w:space="0" w:color="auto"/>
              <w:right w:val="none" w:sz="0" w:space="0" w:color="auto"/>
            </w:tcBorders>
            <w:shd w:val="clear" w:color="auto" w:fill="D9D9D9" w:themeFill="background1" w:themeFillShade="D9"/>
            <w:vAlign w:val="center"/>
          </w:tcPr>
          <w:p w14:paraId="7ACB58D5" w14:textId="77777777" w:rsidR="009307D5" w:rsidRPr="009307D5" w:rsidRDefault="009307D5" w:rsidP="00CE6459">
            <w:pPr>
              <w:rPr>
                <w:rFonts w:ascii="Times New Roman" w:hAnsi="Times New Roman" w:cs="Times New Roman"/>
                <w:color w:val="000000"/>
                <w:sz w:val="24"/>
                <w:szCs w:val="24"/>
              </w:rPr>
            </w:pPr>
            <w:r w:rsidRPr="009307D5">
              <w:rPr>
                <w:rFonts w:ascii="Times New Roman" w:hAnsi="Times New Roman" w:cs="Times New Roman"/>
                <w:bCs w:val="0"/>
                <w:color w:val="000000"/>
                <w:sz w:val="24"/>
                <w:szCs w:val="24"/>
              </w:rPr>
              <w:t>Всего:</w:t>
            </w:r>
          </w:p>
        </w:tc>
        <w:tc>
          <w:tcPr>
            <w:tcW w:w="370" w:type="pct"/>
            <w:tcBorders>
              <w:left w:val="none" w:sz="0" w:space="0" w:color="auto"/>
              <w:right w:val="none" w:sz="0" w:space="0" w:color="auto"/>
            </w:tcBorders>
            <w:shd w:val="clear" w:color="auto" w:fill="D9D9D9" w:themeFill="background1" w:themeFillShade="D9"/>
            <w:vAlign w:val="center"/>
          </w:tcPr>
          <w:p w14:paraId="661BE5AD"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121</w:t>
            </w:r>
          </w:p>
        </w:tc>
        <w:tc>
          <w:tcPr>
            <w:tcW w:w="318" w:type="pct"/>
            <w:tcBorders>
              <w:left w:val="none" w:sz="0" w:space="0" w:color="auto"/>
              <w:right w:val="none" w:sz="0" w:space="0" w:color="auto"/>
            </w:tcBorders>
            <w:shd w:val="clear" w:color="auto" w:fill="D9D9D9" w:themeFill="background1" w:themeFillShade="D9"/>
            <w:noWrap/>
            <w:vAlign w:val="center"/>
          </w:tcPr>
          <w:p w14:paraId="57471941"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179</w:t>
            </w:r>
          </w:p>
        </w:tc>
        <w:tc>
          <w:tcPr>
            <w:tcW w:w="1260" w:type="pct"/>
            <w:tcBorders>
              <w:left w:val="none" w:sz="0" w:space="0" w:color="auto"/>
              <w:right w:val="none" w:sz="0" w:space="0" w:color="auto"/>
            </w:tcBorders>
            <w:shd w:val="clear" w:color="auto" w:fill="D9D9D9" w:themeFill="background1" w:themeFillShade="D9"/>
            <w:noWrap/>
            <w:vAlign w:val="center"/>
          </w:tcPr>
          <w:p w14:paraId="5DA0B2AB" w14:textId="77777777" w:rsidR="009307D5" w:rsidRPr="009307D5" w:rsidRDefault="009307D5"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307D5">
              <w:rPr>
                <w:rFonts w:ascii="Times New Roman" w:hAnsi="Times New Roman" w:cs="Times New Roman"/>
                <w:b/>
                <w:bCs/>
                <w:color w:val="000000"/>
                <w:sz w:val="24"/>
                <w:szCs w:val="24"/>
              </w:rPr>
              <w:t>300</w:t>
            </w:r>
          </w:p>
        </w:tc>
      </w:tr>
    </w:tbl>
    <w:p w14:paraId="27ADECE1" w14:textId="77777777" w:rsidR="00DE302D" w:rsidRDefault="00DE302D" w:rsidP="00CE6459">
      <w:pPr>
        <w:spacing w:after="0" w:line="240" w:lineRule="auto"/>
        <w:rPr>
          <w:rFonts w:ascii="Times New Roman" w:hAnsi="Times New Roman" w:cs="Times New Roman"/>
          <w:sz w:val="28"/>
          <w:szCs w:val="28"/>
        </w:rPr>
      </w:pPr>
    </w:p>
    <w:p w14:paraId="56653AB2" w14:textId="77777777" w:rsidR="00DE302D" w:rsidRPr="00C339B9" w:rsidRDefault="00DE302D" w:rsidP="00CE6459">
      <w:pPr>
        <w:pStyle w:val="af"/>
        <w:keepNext/>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t xml:space="preserve">Таблица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Таблица \* ARABIC </w:instrText>
      </w:r>
      <w:r>
        <w:rPr>
          <w:rFonts w:ascii="Times New Roman" w:hAnsi="Times New Roman" w:cs="Times New Roman"/>
          <w:color w:val="auto"/>
          <w:sz w:val="28"/>
          <w:szCs w:val="28"/>
        </w:rPr>
        <w:fldChar w:fldCharType="separate"/>
      </w:r>
      <w:r w:rsidR="00485026">
        <w:rPr>
          <w:rFonts w:ascii="Times New Roman" w:hAnsi="Times New Roman" w:cs="Times New Roman"/>
          <w:noProof/>
          <w:color w:val="auto"/>
          <w:sz w:val="28"/>
          <w:szCs w:val="28"/>
        </w:rPr>
        <w:t>2</w:t>
      </w:r>
      <w:r>
        <w:rPr>
          <w:rFonts w:ascii="Times New Roman" w:hAnsi="Times New Roman" w:cs="Times New Roman"/>
          <w:color w:val="auto"/>
          <w:sz w:val="28"/>
          <w:szCs w:val="28"/>
        </w:rPr>
        <w:fldChar w:fldCharType="end"/>
      </w:r>
    </w:p>
    <w:p w14:paraId="04899908" w14:textId="77777777" w:rsidR="00DE302D" w:rsidRPr="00C339B9" w:rsidRDefault="00DE302D" w:rsidP="00CE6459">
      <w:pPr>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 xml:space="preserve">Выборка </w:t>
      </w:r>
      <w:r>
        <w:rPr>
          <w:rFonts w:ascii="Times New Roman" w:hAnsi="Times New Roman" w:cs="Times New Roman"/>
          <w:sz w:val="28"/>
          <w:szCs w:val="28"/>
        </w:rPr>
        <w:t>по географии опроса</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gridCol w:w="1099"/>
      </w:tblGrid>
      <w:tr w:rsidR="00DE302D" w:rsidRPr="00186500" w14:paraId="416B2F8A" w14:textId="77777777" w:rsidTr="000B428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08" w:type="pct"/>
            <w:tcBorders>
              <w:top w:val="none" w:sz="0" w:space="0" w:color="auto"/>
              <w:left w:val="none" w:sz="0" w:space="0" w:color="auto"/>
              <w:bottom w:val="none" w:sz="0" w:space="0" w:color="auto"/>
              <w:right w:val="none" w:sz="0" w:space="0" w:color="auto"/>
            </w:tcBorders>
            <w:vAlign w:val="center"/>
          </w:tcPr>
          <w:p w14:paraId="2DC07DA2" w14:textId="77777777" w:rsidR="00DE302D" w:rsidRPr="00186500" w:rsidRDefault="00DE302D" w:rsidP="00CE6459">
            <w:pPr>
              <w:jc w:val="center"/>
              <w:rPr>
                <w:rFonts w:ascii="Times New Roman" w:hAnsi="Times New Roman" w:cs="Times New Roman"/>
                <w:color w:val="000000"/>
                <w:sz w:val="24"/>
                <w:szCs w:val="24"/>
              </w:rPr>
            </w:pPr>
            <w:r w:rsidRPr="00186500">
              <w:rPr>
                <w:rFonts w:ascii="Times New Roman" w:hAnsi="Times New Roman" w:cs="Times New Roman"/>
                <w:bCs w:val="0"/>
                <w:color w:val="000000"/>
                <w:sz w:val="24"/>
                <w:szCs w:val="24"/>
              </w:rPr>
              <w:t>Территории</w:t>
            </w:r>
          </w:p>
        </w:tc>
        <w:tc>
          <w:tcPr>
            <w:tcW w:w="592" w:type="pct"/>
            <w:tcBorders>
              <w:top w:val="none" w:sz="0" w:space="0" w:color="auto"/>
              <w:left w:val="none" w:sz="0" w:space="0" w:color="auto"/>
              <w:bottom w:val="none" w:sz="0" w:space="0" w:color="auto"/>
              <w:right w:val="none" w:sz="0" w:space="0" w:color="auto"/>
            </w:tcBorders>
            <w:vAlign w:val="center"/>
          </w:tcPr>
          <w:p w14:paraId="4CA06C65" w14:textId="77777777" w:rsidR="00DE302D" w:rsidRPr="00186500" w:rsidRDefault="00DE302D" w:rsidP="00CE64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6500">
              <w:rPr>
                <w:rFonts w:ascii="Times New Roman" w:hAnsi="Times New Roman" w:cs="Times New Roman"/>
                <w:bCs w:val="0"/>
                <w:color w:val="000000"/>
                <w:sz w:val="24"/>
                <w:szCs w:val="24"/>
              </w:rPr>
              <w:t>Всего</w:t>
            </w:r>
          </w:p>
        </w:tc>
      </w:tr>
      <w:tr w:rsidR="00DE302D" w:rsidRPr="00186500" w14:paraId="4DC1FDED"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08" w:type="pct"/>
            <w:tcBorders>
              <w:left w:val="none" w:sz="0" w:space="0" w:color="auto"/>
              <w:right w:val="none" w:sz="0" w:space="0" w:color="auto"/>
            </w:tcBorders>
            <w:shd w:val="clear" w:color="auto" w:fill="D9D9D9" w:themeFill="background1" w:themeFillShade="D9"/>
            <w:vAlign w:val="center"/>
            <w:hideMark/>
          </w:tcPr>
          <w:p w14:paraId="480B9A99" w14:textId="77777777" w:rsidR="00DE302D" w:rsidRPr="00186500" w:rsidRDefault="00DE302D" w:rsidP="00CE6459">
            <w:pPr>
              <w:rPr>
                <w:rFonts w:ascii="Times New Roman" w:hAnsi="Times New Roman" w:cs="Times New Roman"/>
                <w:color w:val="000000"/>
                <w:sz w:val="24"/>
                <w:szCs w:val="24"/>
              </w:rPr>
            </w:pPr>
            <w:r w:rsidRPr="00186500">
              <w:rPr>
                <w:rFonts w:ascii="Times New Roman" w:hAnsi="Times New Roman" w:cs="Times New Roman"/>
                <w:color w:val="000000"/>
                <w:sz w:val="24"/>
                <w:szCs w:val="24"/>
              </w:rPr>
              <w:t>Нижний Новгород</w:t>
            </w:r>
          </w:p>
        </w:tc>
        <w:tc>
          <w:tcPr>
            <w:tcW w:w="592" w:type="pct"/>
            <w:tcBorders>
              <w:left w:val="none" w:sz="0" w:space="0" w:color="auto"/>
              <w:right w:val="none" w:sz="0" w:space="0" w:color="auto"/>
            </w:tcBorders>
            <w:shd w:val="clear" w:color="auto" w:fill="D9D9D9" w:themeFill="background1" w:themeFillShade="D9"/>
            <w:vAlign w:val="center"/>
          </w:tcPr>
          <w:p w14:paraId="0036B4C8" w14:textId="77777777" w:rsidR="00DE302D" w:rsidRPr="00186500" w:rsidRDefault="00DE302D"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86500">
              <w:rPr>
                <w:rFonts w:ascii="Times New Roman" w:hAnsi="Times New Roman" w:cs="Times New Roman"/>
                <w:b/>
                <w:bCs/>
                <w:color w:val="000000"/>
                <w:sz w:val="24"/>
                <w:szCs w:val="24"/>
              </w:rPr>
              <w:t>200</w:t>
            </w:r>
          </w:p>
        </w:tc>
      </w:tr>
      <w:tr w:rsidR="00DE302D" w:rsidRPr="00186500" w14:paraId="3C4FE229" w14:textId="77777777" w:rsidTr="000B4288">
        <w:trPr>
          <w:trHeight w:val="20"/>
        </w:trPr>
        <w:tc>
          <w:tcPr>
            <w:cnfStyle w:val="001000000000" w:firstRow="0" w:lastRow="0" w:firstColumn="1" w:lastColumn="0" w:oddVBand="0" w:evenVBand="0" w:oddHBand="0" w:evenHBand="0" w:firstRowFirstColumn="0" w:firstRowLastColumn="0" w:lastRowFirstColumn="0" w:lastRowLastColumn="0"/>
            <w:tcW w:w="4408" w:type="pct"/>
            <w:vAlign w:val="center"/>
            <w:hideMark/>
          </w:tcPr>
          <w:p w14:paraId="26373974" w14:textId="77777777" w:rsidR="00DE302D" w:rsidRPr="00186500" w:rsidRDefault="00DE302D" w:rsidP="00CE6459">
            <w:pPr>
              <w:rPr>
                <w:rFonts w:ascii="Times New Roman" w:hAnsi="Times New Roman" w:cs="Times New Roman"/>
                <w:color w:val="000000"/>
                <w:sz w:val="24"/>
                <w:szCs w:val="24"/>
              </w:rPr>
            </w:pPr>
            <w:r w:rsidRPr="00186500">
              <w:rPr>
                <w:rFonts w:ascii="Times New Roman" w:hAnsi="Times New Roman" w:cs="Times New Roman"/>
                <w:color w:val="000000"/>
                <w:sz w:val="24"/>
                <w:szCs w:val="24"/>
              </w:rPr>
              <w:t>Прочие муниципальные образования Нижегородской области</w:t>
            </w:r>
          </w:p>
        </w:tc>
        <w:tc>
          <w:tcPr>
            <w:tcW w:w="592" w:type="pct"/>
            <w:vAlign w:val="center"/>
          </w:tcPr>
          <w:p w14:paraId="2FA3DC87" w14:textId="77777777" w:rsidR="00DE302D" w:rsidRPr="00186500" w:rsidRDefault="00DE302D" w:rsidP="00CE6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86500">
              <w:rPr>
                <w:rFonts w:ascii="Times New Roman" w:hAnsi="Times New Roman" w:cs="Times New Roman"/>
                <w:b/>
                <w:bCs/>
                <w:color w:val="000000"/>
                <w:sz w:val="24"/>
                <w:szCs w:val="24"/>
              </w:rPr>
              <w:t>100</w:t>
            </w:r>
          </w:p>
        </w:tc>
      </w:tr>
      <w:tr w:rsidR="00DE302D" w:rsidRPr="00186500" w14:paraId="0E7B5CE2" w14:textId="77777777" w:rsidTr="000B42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08" w:type="pct"/>
            <w:tcBorders>
              <w:left w:val="none" w:sz="0" w:space="0" w:color="auto"/>
              <w:right w:val="none" w:sz="0" w:space="0" w:color="auto"/>
            </w:tcBorders>
            <w:shd w:val="clear" w:color="auto" w:fill="D9D9D9" w:themeFill="background1" w:themeFillShade="D9"/>
            <w:vAlign w:val="center"/>
            <w:hideMark/>
          </w:tcPr>
          <w:p w14:paraId="5FA424CC" w14:textId="0C812E10" w:rsidR="00DE302D" w:rsidRPr="00186500" w:rsidRDefault="00DE302D" w:rsidP="00CE6459">
            <w:pPr>
              <w:rPr>
                <w:rFonts w:ascii="Times New Roman" w:hAnsi="Times New Roman" w:cs="Times New Roman"/>
                <w:color w:val="000000"/>
                <w:sz w:val="24"/>
                <w:szCs w:val="24"/>
              </w:rPr>
            </w:pPr>
            <w:r w:rsidRPr="00186500">
              <w:rPr>
                <w:rFonts w:ascii="Times New Roman" w:hAnsi="Times New Roman" w:cs="Times New Roman"/>
                <w:color w:val="000000"/>
                <w:sz w:val="24"/>
                <w:szCs w:val="24"/>
              </w:rPr>
              <w:t>Всего</w:t>
            </w:r>
          </w:p>
        </w:tc>
        <w:tc>
          <w:tcPr>
            <w:tcW w:w="592" w:type="pct"/>
            <w:tcBorders>
              <w:left w:val="none" w:sz="0" w:space="0" w:color="auto"/>
              <w:right w:val="none" w:sz="0" w:space="0" w:color="auto"/>
            </w:tcBorders>
            <w:shd w:val="clear" w:color="auto" w:fill="D9D9D9" w:themeFill="background1" w:themeFillShade="D9"/>
            <w:vAlign w:val="center"/>
          </w:tcPr>
          <w:p w14:paraId="37248126" w14:textId="77777777" w:rsidR="00DE302D" w:rsidRPr="00186500" w:rsidRDefault="00DE302D"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86500">
              <w:rPr>
                <w:rFonts w:ascii="Times New Roman" w:hAnsi="Times New Roman" w:cs="Times New Roman"/>
                <w:b/>
                <w:bCs/>
                <w:color w:val="000000"/>
                <w:sz w:val="24"/>
                <w:szCs w:val="24"/>
              </w:rPr>
              <w:t>300</w:t>
            </w:r>
          </w:p>
        </w:tc>
      </w:tr>
    </w:tbl>
    <w:p w14:paraId="2DA707EB" w14:textId="77777777" w:rsidR="00DE302D" w:rsidRDefault="00DE302D" w:rsidP="00CE6459">
      <w:pPr>
        <w:widowControl w:val="0"/>
        <w:autoSpaceDE w:val="0"/>
        <w:spacing w:after="0" w:line="240" w:lineRule="auto"/>
        <w:ind w:firstLine="709"/>
        <w:jc w:val="both"/>
        <w:rPr>
          <w:rFonts w:ascii="Times New Roman" w:eastAsia="Calibri" w:hAnsi="Times New Roman" w:cs="Times New Roman"/>
          <w:sz w:val="28"/>
          <w:szCs w:val="28"/>
          <w:lang w:eastAsia="zh-CN"/>
        </w:rPr>
      </w:pPr>
    </w:p>
    <w:p w14:paraId="7BE79696" w14:textId="77777777" w:rsidR="00BD7205" w:rsidRPr="00C339B9" w:rsidRDefault="00BD7205" w:rsidP="00CE6459">
      <w:pPr>
        <w:widowControl w:val="0"/>
        <w:autoSpaceDE w:val="0"/>
        <w:spacing w:after="0" w:line="240" w:lineRule="auto"/>
        <w:ind w:firstLine="709"/>
        <w:jc w:val="both"/>
        <w:rPr>
          <w:rFonts w:ascii="Times New Roman" w:eastAsia="Calibri" w:hAnsi="Times New Roman" w:cs="Times New Roman"/>
          <w:sz w:val="28"/>
          <w:szCs w:val="28"/>
          <w:lang w:eastAsia="zh-CN"/>
        </w:rPr>
      </w:pPr>
      <w:r w:rsidRPr="009D2C13">
        <w:rPr>
          <w:rFonts w:ascii="Times New Roman" w:eastAsia="Calibri" w:hAnsi="Times New Roman" w:cs="Times New Roman"/>
          <w:sz w:val="28"/>
          <w:szCs w:val="28"/>
          <w:lang w:eastAsia="zh-CN"/>
        </w:rPr>
        <w:t>Для анализа полученной информации использовались следующие методы:</w:t>
      </w:r>
    </w:p>
    <w:p w14:paraId="7E88FEFC" w14:textId="77777777" w:rsidR="00BD7205" w:rsidRPr="00F029B6" w:rsidRDefault="00BD7205" w:rsidP="00CE6459">
      <w:pPr>
        <w:widowControl w:val="0"/>
        <w:numPr>
          <w:ilvl w:val="0"/>
          <w:numId w:val="3"/>
        </w:numPr>
        <w:tabs>
          <w:tab w:val="clear" w:pos="0"/>
          <w:tab w:val="num" w:pos="-993"/>
        </w:tabs>
        <w:suppressAutoHyphens/>
        <w:autoSpaceDE w:val="0"/>
        <w:spacing w:after="0" w:line="240" w:lineRule="auto"/>
        <w:ind w:left="0" w:firstLine="709"/>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дескриптивный анализ</w:t>
      </w:r>
      <w:r w:rsidRPr="00F029B6">
        <w:rPr>
          <w:rFonts w:ascii="Times New Roman" w:eastAsia="Calibri" w:hAnsi="Times New Roman" w:cs="Times New Roman"/>
          <w:sz w:val="28"/>
          <w:szCs w:val="28"/>
          <w:lang w:eastAsia="zh-CN"/>
        </w:rPr>
        <w:t xml:space="preserve"> – 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основных статистических показателей.</w:t>
      </w:r>
    </w:p>
    <w:p w14:paraId="68AB0B8C" w14:textId="77777777" w:rsidR="00BD7205" w:rsidRPr="00F029B6" w:rsidRDefault="00BD7205" w:rsidP="00CE6459">
      <w:pPr>
        <w:widowControl w:val="0"/>
        <w:numPr>
          <w:ilvl w:val="0"/>
          <w:numId w:val="3"/>
        </w:numPr>
        <w:suppressAutoHyphens/>
        <w:autoSpaceDE w:val="0"/>
        <w:spacing w:after="0" w:line="240" w:lineRule="auto"/>
        <w:ind w:left="0" w:firstLine="709"/>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анализ связей</w:t>
      </w:r>
      <w:r w:rsidRPr="00F029B6">
        <w:rPr>
          <w:rFonts w:ascii="Times New Roman" w:eastAsia="Calibri" w:hAnsi="Times New Roman" w:cs="Times New Roman"/>
          <w:sz w:val="28"/>
          <w:szCs w:val="28"/>
          <w:lang w:eastAsia="zh-CN"/>
        </w:rPr>
        <w:t xml:space="preserve"> – совокупность методов обнаружения зависимостей между случайными признаками или факторами </w:t>
      </w:r>
    </w:p>
    <w:p w14:paraId="04E6D966" w14:textId="77777777" w:rsidR="00BD7205" w:rsidRDefault="00BD7205" w:rsidP="00CE6459">
      <w:pPr>
        <w:spacing w:after="0" w:line="240" w:lineRule="auto"/>
        <w:jc w:val="both"/>
        <w:rPr>
          <w:rFonts w:ascii="Times New Roman" w:eastAsia="Calibri" w:hAnsi="Times New Roman" w:cs="Times New Roman"/>
          <w:sz w:val="28"/>
          <w:szCs w:val="28"/>
          <w:lang w:eastAsia="zh-CN"/>
        </w:rPr>
      </w:pPr>
    </w:p>
    <w:p w14:paraId="272EC1DF" w14:textId="77777777" w:rsidR="007A1175" w:rsidRPr="001B6083" w:rsidRDefault="007A1175" w:rsidP="00CE6459">
      <w:pPr>
        <w:widowControl w:val="0"/>
        <w:autoSpaceDE w:val="0"/>
        <w:spacing w:after="0" w:line="240" w:lineRule="auto"/>
        <w:ind w:firstLine="709"/>
        <w:jc w:val="both"/>
        <w:rPr>
          <w:rFonts w:ascii="Times New Roman" w:eastAsia="Calibri" w:hAnsi="Times New Roman" w:cs="Times New Roman"/>
          <w:sz w:val="28"/>
          <w:szCs w:val="28"/>
          <w:lang w:eastAsia="zh-CN"/>
        </w:rPr>
      </w:pPr>
      <w:r w:rsidRPr="001B6083">
        <w:rPr>
          <w:rFonts w:ascii="Times New Roman" w:eastAsia="Calibri" w:hAnsi="Times New Roman" w:cs="Times New Roman"/>
          <w:sz w:val="28"/>
          <w:szCs w:val="28"/>
          <w:lang w:eastAsia="zh-CN"/>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 (далее - Методика), а также показателя, разработанного Заказчиком.</w:t>
      </w:r>
    </w:p>
    <w:p w14:paraId="47D05B1B" w14:textId="77777777" w:rsidR="00754012" w:rsidRDefault="00754012" w:rsidP="00CE6459">
      <w:pPr>
        <w:keepNext/>
        <w:keepLines/>
        <w:pageBreakBefore/>
        <w:spacing w:after="0" w:line="240" w:lineRule="auto"/>
        <w:ind w:left="420"/>
        <w:outlineLvl w:val="0"/>
        <w:rPr>
          <w:rFonts w:ascii="Times New Roman" w:eastAsiaTheme="majorEastAsia" w:hAnsi="Times New Roman" w:cs="Times New Roman"/>
          <w:b/>
          <w:bCs/>
          <w:caps/>
          <w:sz w:val="28"/>
          <w:szCs w:val="28"/>
        </w:rPr>
      </w:pPr>
      <w:bookmarkStart w:id="2" w:name="_Toc125722899"/>
      <w:r w:rsidRPr="00C339B9">
        <w:rPr>
          <w:rFonts w:ascii="Times New Roman" w:hAnsi="Times New Roman" w:cs="Times New Roman"/>
          <w:b/>
          <w:caps/>
          <w:sz w:val="28"/>
          <w:szCs w:val="28"/>
        </w:rPr>
        <w:lastRenderedPageBreak/>
        <w:t>Оценка состояния уровня коррупции в</w:t>
      </w:r>
      <w:r w:rsidRPr="00C339B9">
        <w:rPr>
          <w:rFonts w:ascii="Times New Roman" w:hAnsi="Times New Roman" w:cs="Times New Roman"/>
          <w:b/>
          <w:caps/>
        </w:rPr>
        <w:t xml:space="preserve">  </w:t>
      </w:r>
      <w:r w:rsidRPr="00C339B9">
        <w:rPr>
          <w:rFonts w:ascii="Times New Roman" w:eastAsiaTheme="majorEastAsia" w:hAnsi="Times New Roman" w:cs="Times New Roman"/>
          <w:b/>
          <w:bCs/>
          <w:caps/>
          <w:sz w:val="28"/>
          <w:szCs w:val="28"/>
        </w:rPr>
        <w:t>Нижегородской области предпринимательским сообществом региона</w:t>
      </w:r>
      <w:bookmarkEnd w:id="2"/>
    </w:p>
    <w:p w14:paraId="1F440582" w14:textId="77777777" w:rsidR="00D60A18" w:rsidRPr="00D60A18" w:rsidRDefault="00D60A18" w:rsidP="00CE6459">
      <w:pPr>
        <w:spacing w:after="0" w:line="240" w:lineRule="auto"/>
        <w:ind w:firstLine="709"/>
        <w:jc w:val="both"/>
        <w:rPr>
          <w:rFonts w:ascii="Times New Roman" w:hAnsi="Times New Roman" w:cs="Times New Roman"/>
          <w:sz w:val="28"/>
          <w:szCs w:val="28"/>
        </w:rPr>
      </w:pPr>
    </w:p>
    <w:p w14:paraId="0F9418E2" w14:textId="77777777" w:rsidR="00754012" w:rsidRPr="00D60A18" w:rsidRDefault="00754012" w:rsidP="00CE6459">
      <w:pPr>
        <w:pStyle w:val="2b"/>
        <w:numPr>
          <w:ilvl w:val="6"/>
          <w:numId w:val="14"/>
        </w:numPr>
        <w:spacing w:line="240" w:lineRule="auto"/>
        <w:ind w:left="426"/>
        <w:jc w:val="left"/>
        <w:rPr>
          <w:sz w:val="28"/>
          <w:szCs w:val="28"/>
          <w:lang w:eastAsia="ru-RU"/>
        </w:rPr>
      </w:pPr>
      <w:bookmarkStart w:id="3" w:name="_Toc125722900"/>
      <w:r w:rsidRPr="00D60A18">
        <w:rPr>
          <w:sz w:val="28"/>
          <w:szCs w:val="28"/>
          <w:lang w:eastAsia="ru-RU"/>
        </w:rPr>
        <w:t>Оценка коррупциогенной ситуации в Нижегородской области</w:t>
      </w:r>
      <w:bookmarkEnd w:id="3"/>
    </w:p>
    <w:p w14:paraId="3F8B429C" w14:textId="77777777" w:rsidR="00513F72" w:rsidRDefault="00513F72" w:rsidP="00CE6459">
      <w:pPr>
        <w:spacing w:after="0" w:line="240" w:lineRule="auto"/>
        <w:ind w:firstLine="709"/>
        <w:jc w:val="both"/>
        <w:rPr>
          <w:rFonts w:ascii="Times New Roman" w:eastAsia="Times New Roman" w:hAnsi="Times New Roman" w:cs="Times New Roman"/>
          <w:bCs/>
          <w:sz w:val="28"/>
          <w:szCs w:val="28"/>
        </w:rPr>
      </w:pPr>
    </w:p>
    <w:p w14:paraId="5C873077" w14:textId="77777777" w:rsidR="00FE5E16" w:rsidRPr="00356AB6" w:rsidRDefault="00FE5E16" w:rsidP="00CE6459">
      <w:pPr>
        <w:spacing w:after="0" w:line="240" w:lineRule="auto"/>
        <w:ind w:firstLine="709"/>
        <w:jc w:val="both"/>
        <w:rPr>
          <w:rFonts w:ascii="Times New Roman" w:eastAsia="Times New Roman" w:hAnsi="Times New Roman" w:cs="Times New Roman"/>
          <w:bCs/>
          <w:sz w:val="28"/>
          <w:szCs w:val="28"/>
        </w:rPr>
      </w:pPr>
      <w:r w:rsidRPr="00A522E7">
        <w:rPr>
          <w:rFonts w:ascii="Times New Roman" w:eastAsia="Times New Roman" w:hAnsi="Times New Roman" w:cs="Times New Roman"/>
          <w:bCs/>
          <w:sz w:val="28"/>
          <w:szCs w:val="28"/>
        </w:rPr>
        <w:t xml:space="preserve">Начальным моментом изучения «деловой» коррупции в </w:t>
      </w:r>
      <w:r w:rsidR="00A522E7" w:rsidRPr="00A522E7">
        <w:rPr>
          <w:rFonts w:ascii="Times New Roman" w:hAnsi="Times New Roman" w:cs="Times New Roman"/>
          <w:sz w:val="28"/>
          <w:szCs w:val="28"/>
        </w:rPr>
        <w:t>Нижегородской</w:t>
      </w:r>
      <w:r w:rsidR="00A522E7" w:rsidRPr="00A522E7">
        <w:rPr>
          <w:rFonts w:ascii="Times New Roman" w:eastAsia="Times New Roman" w:hAnsi="Times New Roman" w:cs="Times New Roman"/>
          <w:bCs/>
          <w:sz w:val="28"/>
          <w:szCs w:val="28"/>
        </w:rPr>
        <w:t xml:space="preserve"> </w:t>
      </w:r>
      <w:r w:rsidRPr="00A522E7">
        <w:rPr>
          <w:rFonts w:ascii="Times New Roman" w:eastAsia="Times New Roman" w:hAnsi="Times New Roman" w:cs="Times New Roman"/>
          <w:bCs/>
          <w:sz w:val="28"/>
          <w:szCs w:val="28"/>
        </w:rPr>
        <w:t xml:space="preserve">области стало определение степени ее развития на разных уровнях власти. Результаты опроса показали, что большинство представителей бизнес-сообщества склоняются к тому, что коррупция развита </w:t>
      </w:r>
      <w:r w:rsidR="003D2A6B">
        <w:rPr>
          <w:rFonts w:ascii="Times New Roman" w:eastAsia="Times New Roman" w:hAnsi="Times New Roman" w:cs="Times New Roman"/>
          <w:bCs/>
          <w:sz w:val="28"/>
          <w:szCs w:val="28"/>
        </w:rPr>
        <w:t>практически в равной мере</w:t>
      </w:r>
      <w:r w:rsidR="0056743F">
        <w:rPr>
          <w:rFonts w:ascii="Times New Roman" w:eastAsia="Times New Roman" w:hAnsi="Times New Roman" w:cs="Times New Roman"/>
          <w:bCs/>
          <w:sz w:val="28"/>
          <w:szCs w:val="28"/>
        </w:rPr>
        <w:t xml:space="preserve"> на региональном</w:t>
      </w:r>
      <w:r w:rsidR="003D2A6B">
        <w:rPr>
          <w:rFonts w:ascii="Times New Roman" w:eastAsia="Times New Roman" w:hAnsi="Times New Roman" w:cs="Times New Roman"/>
          <w:bCs/>
          <w:sz w:val="28"/>
          <w:szCs w:val="28"/>
        </w:rPr>
        <w:t xml:space="preserve"> и федеральном</w:t>
      </w:r>
      <w:r w:rsidR="0056743F">
        <w:rPr>
          <w:rFonts w:ascii="Times New Roman" w:eastAsia="Times New Roman" w:hAnsi="Times New Roman" w:cs="Times New Roman"/>
          <w:bCs/>
          <w:sz w:val="28"/>
          <w:szCs w:val="28"/>
        </w:rPr>
        <w:t xml:space="preserve"> уровне (32</w:t>
      </w:r>
      <w:r w:rsidRPr="00A522E7">
        <w:rPr>
          <w:rFonts w:ascii="Times New Roman" w:eastAsia="Times New Roman" w:hAnsi="Times New Roman" w:cs="Times New Roman"/>
          <w:bCs/>
          <w:sz w:val="28"/>
          <w:szCs w:val="28"/>
        </w:rPr>
        <w:t>%</w:t>
      </w:r>
      <w:r w:rsidR="003D2A6B">
        <w:rPr>
          <w:rFonts w:ascii="Times New Roman" w:eastAsia="Times New Roman" w:hAnsi="Times New Roman" w:cs="Times New Roman"/>
          <w:bCs/>
          <w:sz w:val="28"/>
          <w:szCs w:val="28"/>
        </w:rPr>
        <w:t xml:space="preserve"> и 29% соответственно</w:t>
      </w:r>
      <w:r w:rsidRPr="00A522E7">
        <w:rPr>
          <w:rFonts w:ascii="Times New Roman" w:eastAsia="Times New Roman" w:hAnsi="Times New Roman" w:cs="Times New Roman"/>
          <w:bCs/>
          <w:sz w:val="28"/>
          <w:szCs w:val="28"/>
        </w:rPr>
        <w:t>). На местном уровне замеч</w:t>
      </w:r>
      <w:r w:rsidR="0056743F">
        <w:rPr>
          <w:rFonts w:ascii="Times New Roman" w:eastAsia="Times New Roman" w:hAnsi="Times New Roman" w:cs="Times New Roman"/>
          <w:bCs/>
          <w:sz w:val="28"/>
          <w:szCs w:val="28"/>
        </w:rPr>
        <w:t>ало коррупционные нарушения 18</w:t>
      </w:r>
      <w:r w:rsidRPr="00A522E7">
        <w:rPr>
          <w:rFonts w:ascii="Times New Roman" w:eastAsia="Times New Roman" w:hAnsi="Times New Roman" w:cs="Times New Roman"/>
          <w:bCs/>
          <w:sz w:val="28"/>
          <w:szCs w:val="28"/>
        </w:rPr>
        <w:t xml:space="preserve">% </w:t>
      </w:r>
      <w:r w:rsidR="00A522E7">
        <w:rPr>
          <w:rFonts w:ascii="Times New Roman" w:eastAsia="Times New Roman" w:hAnsi="Times New Roman" w:cs="Times New Roman"/>
          <w:bCs/>
          <w:sz w:val="28"/>
          <w:szCs w:val="28"/>
        </w:rPr>
        <w:t>предпринимателей</w:t>
      </w:r>
      <w:r w:rsidRPr="00A522E7">
        <w:rPr>
          <w:rFonts w:ascii="Times New Roman" w:eastAsia="Times New Roman" w:hAnsi="Times New Roman" w:cs="Times New Roman"/>
          <w:bCs/>
          <w:sz w:val="28"/>
          <w:szCs w:val="28"/>
        </w:rPr>
        <w:t>.</w:t>
      </w:r>
    </w:p>
    <w:p w14:paraId="495B1E3F" w14:textId="77777777" w:rsidR="00FE5E16" w:rsidRPr="00356AB6" w:rsidRDefault="002E663A" w:rsidP="00CE6459">
      <w:pPr>
        <w:spacing w:after="0" w:line="240" w:lineRule="auto"/>
        <w:jc w:val="center"/>
        <w:rPr>
          <w:rFonts w:ascii="Times New Roman" w:eastAsia="Times New Roman" w:hAnsi="Times New Roman" w:cs="Times New Roman"/>
          <w:b/>
          <w:bCs/>
          <w:sz w:val="24"/>
          <w:szCs w:val="24"/>
        </w:rPr>
      </w:pPr>
      <w:r>
        <w:rPr>
          <w:noProof/>
        </w:rPr>
        <w:drawing>
          <wp:inline distT="0" distB="0" distL="0" distR="0" wp14:anchorId="6B88EFC6" wp14:editId="7F637756">
            <wp:extent cx="5924550" cy="24574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A428A2" w14:textId="52D0CCAA" w:rsidR="00C96D38" w:rsidRDefault="00FE5E16" w:rsidP="00CE6459">
      <w:pPr>
        <w:spacing w:after="0" w:line="240" w:lineRule="auto"/>
        <w:jc w:val="center"/>
        <w:rPr>
          <w:rFonts w:ascii="Times New Roman" w:hAnsi="Times New Roman" w:cs="Times New Roman"/>
          <w:b/>
          <w:sz w:val="28"/>
          <w:szCs w:val="28"/>
        </w:rPr>
      </w:pPr>
      <w:r w:rsidRPr="001B6083">
        <w:rPr>
          <w:rFonts w:ascii="Times New Roman" w:hAnsi="Times New Roman" w:cs="Times New Roman"/>
          <w:b/>
          <w:sz w:val="28"/>
          <w:szCs w:val="28"/>
        </w:rPr>
        <w:t xml:space="preserve">Рисунок </w:t>
      </w:r>
      <w:r w:rsidRPr="001B6083">
        <w:rPr>
          <w:rFonts w:ascii="Times New Roman" w:hAnsi="Times New Roman" w:cs="Times New Roman"/>
          <w:b/>
          <w:sz w:val="28"/>
          <w:szCs w:val="28"/>
        </w:rPr>
        <w:fldChar w:fldCharType="begin"/>
      </w:r>
      <w:r w:rsidRPr="001B6083">
        <w:rPr>
          <w:rFonts w:ascii="Times New Roman" w:hAnsi="Times New Roman" w:cs="Times New Roman"/>
          <w:b/>
          <w:sz w:val="28"/>
          <w:szCs w:val="28"/>
        </w:rPr>
        <w:instrText xml:space="preserve"> SEQ Рисунок \* ARABIC </w:instrText>
      </w:r>
      <w:r w:rsidRPr="001B6083">
        <w:rPr>
          <w:rFonts w:ascii="Times New Roman" w:hAnsi="Times New Roman" w:cs="Times New Roman"/>
          <w:b/>
          <w:sz w:val="28"/>
          <w:szCs w:val="28"/>
        </w:rPr>
        <w:fldChar w:fldCharType="separate"/>
      </w:r>
      <w:r w:rsidR="00526162" w:rsidRPr="001B6083">
        <w:rPr>
          <w:rFonts w:ascii="Times New Roman" w:hAnsi="Times New Roman" w:cs="Times New Roman"/>
          <w:b/>
          <w:noProof/>
          <w:sz w:val="28"/>
          <w:szCs w:val="28"/>
        </w:rPr>
        <w:t>1</w:t>
      </w:r>
      <w:r w:rsidRPr="001B6083">
        <w:rPr>
          <w:rFonts w:ascii="Times New Roman" w:hAnsi="Times New Roman" w:cs="Times New Roman"/>
          <w:b/>
          <w:sz w:val="28"/>
          <w:szCs w:val="28"/>
        </w:rPr>
        <w:fldChar w:fldCharType="end"/>
      </w:r>
      <w:r w:rsidR="000B4288">
        <w:rPr>
          <w:rFonts w:ascii="Times New Roman" w:hAnsi="Times New Roman" w:cs="Times New Roman"/>
          <w:b/>
          <w:sz w:val="28"/>
          <w:szCs w:val="28"/>
        </w:rPr>
        <w:t>.</w:t>
      </w:r>
      <w:r w:rsidRPr="001B6083">
        <w:rPr>
          <w:rFonts w:ascii="Times New Roman" w:hAnsi="Times New Roman" w:cs="Times New Roman"/>
          <w:b/>
          <w:sz w:val="28"/>
          <w:szCs w:val="28"/>
        </w:rPr>
        <w:t xml:space="preserve"> Распределение ответов респондентов на вопрос</w:t>
      </w:r>
      <w:r w:rsidR="00C96D38">
        <w:rPr>
          <w:rFonts w:ascii="Times New Roman" w:hAnsi="Times New Roman" w:cs="Times New Roman"/>
          <w:b/>
          <w:sz w:val="28"/>
          <w:szCs w:val="28"/>
        </w:rPr>
        <w:t>:</w:t>
      </w:r>
      <w:r w:rsidRPr="001B6083">
        <w:rPr>
          <w:rFonts w:ascii="Times New Roman" w:hAnsi="Times New Roman" w:cs="Times New Roman"/>
          <w:b/>
          <w:sz w:val="28"/>
          <w:szCs w:val="28"/>
        </w:rPr>
        <w:t xml:space="preserve"> </w:t>
      </w:r>
    </w:p>
    <w:p w14:paraId="7FB7AF35" w14:textId="77777777" w:rsidR="00FE5E16" w:rsidRDefault="00FE5E16" w:rsidP="00CE6459">
      <w:pPr>
        <w:spacing w:after="0" w:line="240" w:lineRule="auto"/>
        <w:jc w:val="center"/>
        <w:rPr>
          <w:rFonts w:ascii="Times New Roman" w:hAnsi="Times New Roman" w:cs="Times New Roman"/>
          <w:b/>
          <w:sz w:val="28"/>
          <w:szCs w:val="28"/>
        </w:rPr>
      </w:pPr>
      <w:r w:rsidRPr="001B6083">
        <w:rPr>
          <w:rFonts w:ascii="Times New Roman" w:hAnsi="Times New Roman" w:cs="Times New Roman"/>
          <w:b/>
          <w:sz w:val="28"/>
          <w:szCs w:val="28"/>
        </w:rPr>
        <w:t>«</w:t>
      </w:r>
      <w:r w:rsidR="00356AB6" w:rsidRPr="001B6083">
        <w:rPr>
          <w:rFonts w:ascii="Times New Roman" w:eastAsia="Times New Roman" w:hAnsi="Times New Roman" w:cs="Times New Roman"/>
          <w:b/>
          <w:sz w:val="28"/>
          <w:szCs w:val="28"/>
        </w:rPr>
        <w:t>КАК ВЫ СЧИТАЕТЕ, НА КАКОМ УРОВНЕ КОРРУПЦИЯ РАЗВИТА В НАИБОЛЬШЕЙ СТЕПЕНИ?</w:t>
      </w:r>
      <w:r w:rsidRPr="001B6083">
        <w:rPr>
          <w:rFonts w:ascii="Times New Roman" w:eastAsia="Times New Roman" w:hAnsi="Times New Roman" w:cs="Times New Roman"/>
          <w:b/>
          <w:sz w:val="28"/>
          <w:szCs w:val="28"/>
        </w:rPr>
        <w:t xml:space="preserve">», </w:t>
      </w:r>
      <w:r w:rsidRPr="001B6083">
        <w:rPr>
          <w:rFonts w:ascii="Times New Roman" w:hAnsi="Times New Roman" w:cs="Times New Roman"/>
          <w:b/>
          <w:sz w:val="28"/>
          <w:szCs w:val="28"/>
        </w:rPr>
        <w:t>(% от всех респондентов)</w:t>
      </w:r>
    </w:p>
    <w:p w14:paraId="44C974B9" w14:textId="77777777" w:rsidR="001B6083" w:rsidRPr="001B6083" w:rsidRDefault="001B6083" w:rsidP="00CE6459">
      <w:pPr>
        <w:spacing w:after="0" w:line="240" w:lineRule="auto"/>
        <w:jc w:val="center"/>
        <w:rPr>
          <w:rFonts w:ascii="Times New Roman" w:hAnsi="Times New Roman" w:cs="Times New Roman"/>
          <w:b/>
          <w:sz w:val="28"/>
          <w:szCs w:val="28"/>
        </w:rPr>
      </w:pPr>
    </w:p>
    <w:p w14:paraId="7F8FA968" w14:textId="77777777" w:rsidR="00FE5E16" w:rsidRPr="006B0313" w:rsidRDefault="006B0313" w:rsidP="00CE645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Половина</w:t>
      </w:r>
      <w:r w:rsidR="00FE5E16" w:rsidRPr="00C96D38">
        <w:rPr>
          <w:rFonts w:ascii="Times New Roman" w:eastAsia="Times New Roman" w:hAnsi="Times New Roman" w:cs="Times New Roman"/>
          <w:bCs/>
          <w:sz w:val="28"/>
          <w:szCs w:val="28"/>
        </w:rPr>
        <w:t xml:space="preserve"> представителей деловых кругов </w:t>
      </w:r>
      <w:r w:rsidR="00A522E7" w:rsidRPr="00C96D38">
        <w:rPr>
          <w:rFonts w:ascii="Times New Roman" w:eastAsia="Times New Roman" w:hAnsi="Times New Roman" w:cs="Times New Roman"/>
          <w:bCs/>
          <w:sz w:val="28"/>
          <w:szCs w:val="28"/>
        </w:rPr>
        <w:t>Нижегородской</w:t>
      </w:r>
      <w:r w:rsidR="00FE5E16" w:rsidRPr="00C96D38">
        <w:rPr>
          <w:rFonts w:ascii="Times New Roman" w:eastAsia="Times New Roman" w:hAnsi="Times New Roman" w:cs="Times New Roman"/>
          <w:bCs/>
          <w:sz w:val="28"/>
          <w:szCs w:val="28"/>
        </w:rPr>
        <w:t xml:space="preserve"> области уверено, что независимо от уровня власти уровень коррупции за последний год практически не изменился.</w:t>
      </w:r>
      <w:r>
        <w:rPr>
          <w:rFonts w:ascii="Times New Roman" w:eastAsia="Times New Roman" w:hAnsi="Times New Roman" w:cs="Times New Roman"/>
          <w:bCs/>
          <w:sz w:val="28"/>
          <w:szCs w:val="28"/>
        </w:rPr>
        <w:t xml:space="preserve"> Если говорить о тех, кто все же видит какие-то изменения, то на уровне региона чаще отмечается сокращение коррупции, нежели ее рост </w:t>
      </w:r>
      <w:r w:rsidRPr="006B0313">
        <w:rPr>
          <w:rFonts w:ascii="Times New Roman" w:eastAsia="Times New Roman" w:hAnsi="Times New Roman" w:cs="Times New Roman"/>
          <w:bCs/>
          <w:sz w:val="28"/>
          <w:szCs w:val="28"/>
        </w:rPr>
        <w:t>(29% про</w:t>
      </w:r>
      <w:r>
        <w:rPr>
          <w:rFonts w:ascii="Times New Roman" w:eastAsia="Times New Roman" w:hAnsi="Times New Roman" w:cs="Times New Roman"/>
          <w:bCs/>
          <w:sz w:val="28"/>
          <w:szCs w:val="28"/>
        </w:rPr>
        <w:t>тив 22%). По стране же – наоборот: больше тех, кто отмечает рост коррупции, чем ее снижение (31% против 19%). На муниципальном уровне в равной мере представлены те, кто отмечает возрастание доли коррупционных нарушений, и те, кто видит сокращение их числа.</w:t>
      </w:r>
    </w:p>
    <w:p w14:paraId="4562F092" w14:textId="77777777" w:rsidR="00FE5E16" w:rsidRPr="00356AB6" w:rsidRDefault="002E663A" w:rsidP="00CE6459">
      <w:pPr>
        <w:spacing w:after="0" w:line="240" w:lineRule="auto"/>
        <w:jc w:val="center"/>
        <w:rPr>
          <w:rFonts w:ascii="Times New Roman" w:hAnsi="Times New Roman" w:cs="Times New Roman"/>
          <w:b/>
          <w:sz w:val="24"/>
          <w:szCs w:val="24"/>
        </w:rPr>
      </w:pPr>
      <w:r>
        <w:rPr>
          <w:noProof/>
        </w:rPr>
        <w:lastRenderedPageBreak/>
        <w:drawing>
          <wp:inline distT="0" distB="0" distL="0" distR="0" wp14:anchorId="25E61A8D" wp14:editId="079553E4">
            <wp:extent cx="5114925"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B3D931" w14:textId="77777777" w:rsidR="00C96D38" w:rsidRDefault="00FE5E16" w:rsidP="00CE6459">
      <w:pPr>
        <w:spacing w:after="0" w:line="240" w:lineRule="auto"/>
        <w:jc w:val="center"/>
        <w:rPr>
          <w:rFonts w:ascii="Times New Roman" w:hAnsi="Times New Roman" w:cs="Times New Roman"/>
          <w:b/>
          <w:sz w:val="28"/>
          <w:szCs w:val="28"/>
        </w:rPr>
      </w:pPr>
      <w:r w:rsidRPr="00823008">
        <w:rPr>
          <w:rFonts w:ascii="Times New Roman" w:hAnsi="Times New Roman" w:cs="Times New Roman"/>
          <w:b/>
          <w:sz w:val="28"/>
          <w:szCs w:val="28"/>
        </w:rPr>
        <w:t xml:space="preserve">Рисунок </w:t>
      </w:r>
      <w:r w:rsidRPr="00823008">
        <w:rPr>
          <w:rFonts w:ascii="Times New Roman" w:hAnsi="Times New Roman" w:cs="Times New Roman"/>
          <w:b/>
          <w:sz w:val="28"/>
          <w:szCs w:val="28"/>
        </w:rPr>
        <w:fldChar w:fldCharType="begin"/>
      </w:r>
      <w:r w:rsidRPr="00823008">
        <w:rPr>
          <w:rFonts w:ascii="Times New Roman" w:hAnsi="Times New Roman" w:cs="Times New Roman"/>
          <w:b/>
          <w:sz w:val="28"/>
          <w:szCs w:val="28"/>
        </w:rPr>
        <w:instrText xml:space="preserve"> SEQ Рисунок \* ARABIC </w:instrText>
      </w:r>
      <w:r w:rsidRPr="00823008">
        <w:rPr>
          <w:rFonts w:ascii="Times New Roman" w:hAnsi="Times New Roman" w:cs="Times New Roman"/>
          <w:b/>
          <w:sz w:val="28"/>
          <w:szCs w:val="28"/>
        </w:rPr>
        <w:fldChar w:fldCharType="separate"/>
      </w:r>
      <w:r w:rsidR="00526162" w:rsidRPr="00823008">
        <w:rPr>
          <w:rFonts w:ascii="Times New Roman" w:hAnsi="Times New Roman" w:cs="Times New Roman"/>
          <w:b/>
          <w:noProof/>
          <w:sz w:val="28"/>
          <w:szCs w:val="28"/>
        </w:rPr>
        <w:t>2</w:t>
      </w:r>
      <w:r w:rsidRPr="00823008">
        <w:rPr>
          <w:rFonts w:ascii="Times New Roman" w:hAnsi="Times New Roman" w:cs="Times New Roman"/>
          <w:b/>
          <w:sz w:val="28"/>
          <w:szCs w:val="28"/>
        </w:rPr>
        <w:fldChar w:fldCharType="end"/>
      </w:r>
      <w:r w:rsidR="00C96D38">
        <w:rPr>
          <w:rFonts w:ascii="Times New Roman" w:hAnsi="Times New Roman" w:cs="Times New Roman"/>
          <w:b/>
          <w:sz w:val="28"/>
          <w:szCs w:val="28"/>
        </w:rPr>
        <w:t>.</w:t>
      </w:r>
      <w:r w:rsidRPr="00823008">
        <w:rPr>
          <w:rFonts w:ascii="Times New Roman" w:hAnsi="Times New Roman" w:cs="Times New Roman"/>
          <w:b/>
          <w:sz w:val="28"/>
          <w:szCs w:val="28"/>
        </w:rPr>
        <w:t xml:space="preserve"> Распределение ответов респондентов на вопрос</w:t>
      </w:r>
      <w:r w:rsidR="00C96D38">
        <w:rPr>
          <w:rFonts w:ascii="Times New Roman" w:hAnsi="Times New Roman" w:cs="Times New Roman"/>
          <w:b/>
          <w:sz w:val="28"/>
          <w:szCs w:val="28"/>
        </w:rPr>
        <w:t>:</w:t>
      </w:r>
      <w:r w:rsidRPr="00823008">
        <w:rPr>
          <w:rFonts w:ascii="Times New Roman" w:hAnsi="Times New Roman" w:cs="Times New Roman"/>
          <w:b/>
          <w:sz w:val="28"/>
          <w:szCs w:val="28"/>
        </w:rPr>
        <w:t xml:space="preserve"> </w:t>
      </w:r>
    </w:p>
    <w:p w14:paraId="31A029EF" w14:textId="77777777" w:rsidR="00FE5E16" w:rsidRDefault="00FE5E16" w:rsidP="00CE6459">
      <w:pPr>
        <w:spacing w:after="0" w:line="240" w:lineRule="auto"/>
        <w:jc w:val="center"/>
        <w:rPr>
          <w:rFonts w:ascii="Times New Roman" w:hAnsi="Times New Roman" w:cs="Times New Roman"/>
          <w:b/>
          <w:sz w:val="28"/>
          <w:szCs w:val="28"/>
        </w:rPr>
      </w:pPr>
      <w:r w:rsidRPr="00823008">
        <w:rPr>
          <w:rFonts w:ascii="Times New Roman" w:hAnsi="Times New Roman" w:cs="Times New Roman"/>
          <w:b/>
          <w:sz w:val="28"/>
          <w:szCs w:val="28"/>
        </w:rPr>
        <w:t>«</w:t>
      </w:r>
      <w:r w:rsidR="00356AB6" w:rsidRPr="00823008">
        <w:rPr>
          <w:rFonts w:ascii="Times New Roman" w:eastAsia="Times New Roman" w:hAnsi="Times New Roman" w:cs="Times New Roman"/>
          <w:b/>
          <w:sz w:val="28"/>
          <w:szCs w:val="28"/>
        </w:rPr>
        <w:t>ЗА ПОСЛЕДНИЙ ГОД, ПО ВАШЕМУ МНЕНИЮ, ИЗМЕНИЛСЯ УРОВЕНЬ КОРРУПЦИИ НА СООТВЕТСТВУЮЩЕМ УРОВНЕ ВЛАСТИ?</w:t>
      </w:r>
      <w:r w:rsidRPr="00823008">
        <w:rPr>
          <w:rFonts w:ascii="Times New Roman" w:eastAsia="Times New Roman" w:hAnsi="Times New Roman" w:cs="Times New Roman"/>
          <w:b/>
          <w:sz w:val="28"/>
          <w:szCs w:val="28"/>
        </w:rPr>
        <w:t xml:space="preserve">», </w:t>
      </w:r>
      <w:r w:rsidRPr="00823008">
        <w:rPr>
          <w:rFonts w:ascii="Times New Roman" w:hAnsi="Times New Roman" w:cs="Times New Roman"/>
          <w:b/>
          <w:sz w:val="28"/>
          <w:szCs w:val="28"/>
        </w:rPr>
        <w:t>(% от всех респондентов)</w:t>
      </w:r>
    </w:p>
    <w:p w14:paraId="6875767C" w14:textId="77777777" w:rsidR="00823008" w:rsidRPr="00823008" w:rsidRDefault="00823008" w:rsidP="00CE6459">
      <w:pPr>
        <w:spacing w:after="0" w:line="240" w:lineRule="auto"/>
        <w:jc w:val="center"/>
        <w:rPr>
          <w:rFonts w:ascii="Times New Roman" w:hAnsi="Times New Roman" w:cs="Times New Roman"/>
          <w:b/>
          <w:sz w:val="28"/>
          <w:szCs w:val="28"/>
        </w:rPr>
      </w:pPr>
    </w:p>
    <w:p w14:paraId="7D4F69E1" w14:textId="77777777" w:rsidR="00FE5E16" w:rsidRPr="00C96D38" w:rsidRDefault="00FE5E16" w:rsidP="00CE6459">
      <w:pPr>
        <w:pStyle w:val="af"/>
        <w:keepNext/>
        <w:keepLines/>
        <w:spacing w:after="0"/>
        <w:jc w:val="right"/>
        <w:rPr>
          <w:rFonts w:ascii="Times New Roman" w:hAnsi="Times New Roman" w:cs="Times New Roman"/>
          <w:color w:val="auto"/>
          <w:sz w:val="28"/>
          <w:szCs w:val="28"/>
        </w:rPr>
      </w:pPr>
      <w:r w:rsidRPr="00C96D38">
        <w:rPr>
          <w:rFonts w:ascii="Times New Roman" w:hAnsi="Times New Roman" w:cs="Times New Roman"/>
          <w:color w:val="auto"/>
          <w:sz w:val="28"/>
          <w:szCs w:val="28"/>
        </w:rPr>
        <w:t xml:space="preserve">Таблица </w:t>
      </w:r>
      <w:r w:rsidRPr="00C96D38">
        <w:rPr>
          <w:rFonts w:ascii="Times New Roman" w:hAnsi="Times New Roman" w:cs="Times New Roman"/>
          <w:color w:val="auto"/>
          <w:sz w:val="28"/>
          <w:szCs w:val="28"/>
        </w:rPr>
        <w:fldChar w:fldCharType="begin"/>
      </w:r>
      <w:r w:rsidRPr="00C96D38">
        <w:rPr>
          <w:rFonts w:ascii="Times New Roman" w:hAnsi="Times New Roman" w:cs="Times New Roman"/>
          <w:color w:val="auto"/>
          <w:sz w:val="28"/>
          <w:szCs w:val="28"/>
        </w:rPr>
        <w:instrText xml:space="preserve"> SEQ Таблица \* ARABIC </w:instrText>
      </w:r>
      <w:r w:rsidRPr="00C96D38">
        <w:rPr>
          <w:rFonts w:ascii="Times New Roman" w:hAnsi="Times New Roman" w:cs="Times New Roman"/>
          <w:color w:val="auto"/>
          <w:sz w:val="28"/>
          <w:szCs w:val="28"/>
        </w:rPr>
        <w:fldChar w:fldCharType="separate"/>
      </w:r>
      <w:r w:rsidR="00485026" w:rsidRPr="00C96D38">
        <w:rPr>
          <w:rFonts w:ascii="Times New Roman" w:hAnsi="Times New Roman" w:cs="Times New Roman"/>
          <w:noProof/>
          <w:color w:val="auto"/>
          <w:sz w:val="28"/>
          <w:szCs w:val="28"/>
        </w:rPr>
        <w:t>3</w:t>
      </w:r>
      <w:r w:rsidRPr="00C96D38">
        <w:rPr>
          <w:rFonts w:ascii="Times New Roman" w:hAnsi="Times New Roman" w:cs="Times New Roman"/>
          <w:noProof/>
          <w:color w:val="auto"/>
          <w:sz w:val="28"/>
          <w:szCs w:val="28"/>
        </w:rPr>
        <w:fldChar w:fldCharType="end"/>
      </w:r>
    </w:p>
    <w:p w14:paraId="6A9DE016" w14:textId="77777777" w:rsidR="00C96D38" w:rsidRDefault="00FE5E16" w:rsidP="00CE6459">
      <w:pPr>
        <w:keepNext/>
        <w:keepLines/>
        <w:spacing w:after="0" w:line="240" w:lineRule="auto"/>
        <w:ind w:firstLine="567"/>
        <w:jc w:val="center"/>
        <w:rPr>
          <w:rFonts w:ascii="Times New Roman" w:hAnsi="Times New Roman" w:cs="Times New Roman"/>
          <w:b/>
          <w:sz w:val="28"/>
          <w:szCs w:val="28"/>
        </w:rPr>
      </w:pPr>
      <w:r w:rsidRPr="00C96D38">
        <w:rPr>
          <w:rFonts w:ascii="Times New Roman" w:hAnsi="Times New Roman" w:cs="Times New Roman"/>
          <w:b/>
          <w:sz w:val="28"/>
          <w:szCs w:val="28"/>
        </w:rPr>
        <w:t>Распределение ответов респондентов на вопрос</w:t>
      </w:r>
      <w:r w:rsidR="00C96D38">
        <w:rPr>
          <w:rFonts w:ascii="Times New Roman" w:hAnsi="Times New Roman" w:cs="Times New Roman"/>
          <w:b/>
          <w:sz w:val="28"/>
          <w:szCs w:val="28"/>
        </w:rPr>
        <w:t>:</w:t>
      </w:r>
      <w:r w:rsidRPr="00C96D38">
        <w:rPr>
          <w:rFonts w:ascii="Times New Roman" w:hAnsi="Times New Roman" w:cs="Times New Roman"/>
          <w:b/>
          <w:sz w:val="28"/>
          <w:szCs w:val="28"/>
        </w:rPr>
        <w:t xml:space="preserve"> </w:t>
      </w:r>
    </w:p>
    <w:p w14:paraId="45AA95DE" w14:textId="77777777" w:rsidR="00FE5E16" w:rsidRPr="00C96D38" w:rsidRDefault="00FE5E16" w:rsidP="00CE6459">
      <w:pPr>
        <w:keepNext/>
        <w:keepLines/>
        <w:spacing w:after="0" w:line="240" w:lineRule="auto"/>
        <w:ind w:firstLine="567"/>
        <w:jc w:val="center"/>
        <w:rPr>
          <w:rFonts w:ascii="Times New Roman" w:hAnsi="Times New Roman" w:cs="Times New Roman"/>
          <w:b/>
          <w:sz w:val="28"/>
          <w:szCs w:val="28"/>
        </w:rPr>
      </w:pPr>
      <w:r w:rsidRPr="00C96D38">
        <w:rPr>
          <w:rFonts w:ascii="Times New Roman" w:hAnsi="Times New Roman" w:cs="Times New Roman"/>
          <w:b/>
          <w:sz w:val="28"/>
          <w:szCs w:val="28"/>
        </w:rPr>
        <w:t>«</w:t>
      </w:r>
      <w:r w:rsidR="00356AB6" w:rsidRPr="00C96D38">
        <w:rPr>
          <w:rFonts w:ascii="Times New Roman" w:hAnsi="Times New Roman" w:cs="Times New Roman"/>
          <w:b/>
          <w:sz w:val="28"/>
          <w:szCs w:val="28"/>
        </w:rPr>
        <w:t>В КАКУЮ СТОРОНУ, ПО ВАШЕМУ МНЕНИЮ, ЗА ПОСЛЕДНИЙ ГОД ИЗМЕНИЛСЯ УРОВЕНЬ КОРРУПЦИИ ПРИ ВЗАИМОДЕЙСТВИИ С УКАЗАННЫМИ ОРГАНАМИ ВЛАСТИ?</w:t>
      </w:r>
      <w:r w:rsidRPr="00C96D38">
        <w:rPr>
          <w:rFonts w:ascii="Times New Roman" w:hAnsi="Times New Roman" w:cs="Times New Roman"/>
          <w:b/>
          <w:sz w:val="28"/>
          <w:szCs w:val="28"/>
        </w:rPr>
        <w:t>», %</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698"/>
        <w:gridCol w:w="700"/>
        <w:gridCol w:w="700"/>
        <w:gridCol w:w="700"/>
      </w:tblGrid>
      <w:tr w:rsidR="00FE5E16" w:rsidRPr="00506F68" w14:paraId="2D3BAAF9" w14:textId="77777777" w:rsidTr="003A619A">
        <w:trPr>
          <w:cnfStyle w:val="100000000000" w:firstRow="1" w:lastRow="0" w:firstColumn="0" w:lastColumn="0" w:oddVBand="0" w:evenVBand="0" w:oddHBand="0" w:evenHBand="0" w:firstRowFirstColumn="0" w:firstRowLastColumn="0" w:lastRowFirstColumn="0" w:lastRowLastColumn="0"/>
          <w:cantSplit/>
          <w:trHeight w:val="1671"/>
          <w:tblHeader/>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vAlign w:val="center"/>
            <w:hideMark/>
          </w:tcPr>
          <w:p w14:paraId="3C443260" w14:textId="77777777" w:rsidR="00FE5E16" w:rsidRPr="00506F68" w:rsidRDefault="00FE5E16" w:rsidP="00CE6459">
            <w:pPr>
              <w:jc w:val="center"/>
              <w:rPr>
                <w:rFonts w:ascii="Times New Roman" w:eastAsia="Times New Roman" w:hAnsi="Times New Roman" w:cs="Times New Roman"/>
                <w:b w:val="0"/>
                <w:color w:val="000000"/>
                <w:sz w:val="24"/>
                <w:szCs w:val="24"/>
              </w:rPr>
            </w:pPr>
          </w:p>
        </w:tc>
        <w:tc>
          <w:tcPr>
            <w:tcW w:w="376" w:type="pct"/>
            <w:tcBorders>
              <w:top w:val="none" w:sz="0" w:space="0" w:color="auto"/>
              <w:left w:val="none" w:sz="0" w:space="0" w:color="auto"/>
              <w:bottom w:val="none" w:sz="0" w:space="0" w:color="auto"/>
              <w:right w:val="none" w:sz="0" w:space="0" w:color="auto"/>
            </w:tcBorders>
            <w:textDirection w:val="btLr"/>
            <w:vAlign w:val="center"/>
            <w:hideMark/>
          </w:tcPr>
          <w:p w14:paraId="1F4D66B7" w14:textId="77777777" w:rsidR="00FE5E16" w:rsidRPr="00506F68"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506F68">
              <w:rPr>
                <w:rFonts w:ascii="Times New Roman" w:eastAsia="Times New Roman" w:hAnsi="Times New Roman" w:cs="Times New Roman"/>
                <w:b w:val="0"/>
                <w:color w:val="000000"/>
                <w:sz w:val="24"/>
                <w:szCs w:val="24"/>
              </w:rPr>
              <w:t>коррупции стало больше</w:t>
            </w:r>
          </w:p>
        </w:tc>
        <w:tc>
          <w:tcPr>
            <w:tcW w:w="377" w:type="pct"/>
            <w:tcBorders>
              <w:top w:val="none" w:sz="0" w:space="0" w:color="auto"/>
              <w:left w:val="none" w:sz="0" w:space="0" w:color="auto"/>
              <w:bottom w:val="none" w:sz="0" w:space="0" w:color="auto"/>
              <w:right w:val="none" w:sz="0" w:space="0" w:color="auto"/>
            </w:tcBorders>
            <w:textDirection w:val="btLr"/>
            <w:vAlign w:val="center"/>
            <w:hideMark/>
          </w:tcPr>
          <w:p w14:paraId="776A4C26" w14:textId="77777777" w:rsidR="00FE5E16" w:rsidRPr="00506F68"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506F68">
              <w:rPr>
                <w:rFonts w:ascii="Times New Roman" w:eastAsia="Times New Roman" w:hAnsi="Times New Roman" w:cs="Times New Roman"/>
                <w:b w:val="0"/>
                <w:color w:val="000000"/>
                <w:sz w:val="24"/>
                <w:szCs w:val="24"/>
              </w:rPr>
              <w:t>ситуация не изменилась</w:t>
            </w:r>
          </w:p>
        </w:tc>
        <w:tc>
          <w:tcPr>
            <w:tcW w:w="377" w:type="pct"/>
            <w:tcBorders>
              <w:top w:val="none" w:sz="0" w:space="0" w:color="auto"/>
              <w:left w:val="none" w:sz="0" w:space="0" w:color="auto"/>
              <w:bottom w:val="none" w:sz="0" w:space="0" w:color="auto"/>
              <w:right w:val="none" w:sz="0" w:space="0" w:color="auto"/>
            </w:tcBorders>
            <w:textDirection w:val="btLr"/>
            <w:vAlign w:val="center"/>
            <w:hideMark/>
          </w:tcPr>
          <w:p w14:paraId="43F84D8F" w14:textId="77777777" w:rsidR="00FE5E16" w:rsidRPr="00506F68"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506F68">
              <w:rPr>
                <w:rFonts w:ascii="Times New Roman" w:eastAsia="Times New Roman" w:hAnsi="Times New Roman" w:cs="Times New Roman"/>
                <w:b w:val="0"/>
                <w:color w:val="000000"/>
                <w:sz w:val="24"/>
                <w:szCs w:val="24"/>
              </w:rPr>
              <w:t>коррупции стало меньше</w:t>
            </w:r>
          </w:p>
        </w:tc>
        <w:tc>
          <w:tcPr>
            <w:tcW w:w="377" w:type="pct"/>
            <w:tcBorders>
              <w:top w:val="none" w:sz="0" w:space="0" w:color="auto"/>
              <w:left w:val="none" w:sz="0" w:space="0" w:color="auto"/>
              <w:bottom w:val="none" w:sz="0" w:space="0" w:color="auto"/>
              <w:right w:val="none" w:sz="0" w:space="0" w:color="auto"/>
            </w:tcBorders>
            <w:textDirection w:val="btLr"/>
            <w:vAlign w:val="center"/>
            <w:hideMark/>
          </w:tcPr>
          <w:p w14:paraId="27C43540" w14:textId="77777777" w:rsidR="00FE5E16" w:rsidRPr="00506F68"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506F68">
              <w:rPr>
                <w:rFonts w:ascii="Times New Roman" w:eastAsia="Times New Roman" w:hAnsi="Times New Roman" w:cs="Times New Roman"/>
                <w:b w:val="0"/>
                <w:color w:val="000000"/>
                <w:sz w:val="24"/>
                <w:szCs w:val="24"/>
              </w:rPr>
              <w:t>не знаю</w:t>
            </w:r>
          </w:p>
        </w:tc>
      </w:tr>
      <w:tr w:rsidR="00513F72" w:rsidRPr="00506F68" w14:paraId="4499CDD1"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51ADA50"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236105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7</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F1CEAC8"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39</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368086C"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21</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917E430"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33</w:t>
            </w:r>
          </w:p>
        </w:tc>
      </w:tr>
      <w:tr w:rsidR="003A619A" w:rsidRPr="00506F68" w14:paraId="7243A230"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5B79B699"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по охране природных</w:t>
            </w:r>
            <w:r w:rsidR="00D475ED">
              <w:rPr>
                <w:rFonts w:ascii="Times New Roman" w:hAnsi="Times New Roman" w:cs="Times New Roman"/>
                <w:b w:val="0"/>
                <w:color w:val="000000"/>
                <w:sz w:val="24"/>
                <w:szCs w:val="24"/>
              </w:rPr>
              <w:t xml:space="preserve"> ресурсов</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75EE618"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EAE10BE"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26</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6C523B0"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15</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3F6E889"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58</w:t>
            </w:r>
          </w:p>
        </w:tc>
      </w:tr>
      <w:tr w:rsidR="00513F72" w:rsidRPr="00506F68" w14:paraId="0670B458"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7B20426"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противопожарного надзора, МЧС</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355F141"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315477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47</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262AB9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14</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E5CBAA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36</w:t>
            </w:r>
          </w:p>
        </w:tc>
      </w:tr>
      <w:tr w:rsidR="003A619A" w:rsidRPr="00506F68" w14:paraId="53C1CEEE"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CC33F21"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занимающиеся вопросами предоставления земельных участков</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959A071"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E6CE584"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34</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2ADEA53"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11</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5031ED0"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52</w:t>
            </w:r>
          </w:p>
        </w:tc>
      </w:tr>
      <w:tr w:rsidR="003A619A" w:rsidRPr="00506F68" w14:paraId="16BF5A8F"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4D2C513C"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Роспотребнадзор</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8353D4B"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D7D3F8F"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61</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8FC3E91"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10</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FF936FC"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25</w:t>
            </w:r>
          </w:p>
        </w:tc>
      </w:tr>
      <w:tr w:rsidR="003A619A" w:rsidRPr="00506F68" w14:paraId="4D4DC813"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4601E0E9"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Полиция, органы внутренних дел</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11E36FD"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F307AC7"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41</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1E2E93A"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10</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91A341C"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47</w:t>
            </w:r>
          </w:p>
        </w:tc>
      </w:tr>
      <w:tr w:rsidR="00513F72" w:rsidRPr="00506F68" w14:paraId="5ECCD636"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C0159B1"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Ростехнадзор</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ADABE8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4CB4795"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38</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5860E7A"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10</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2E60EA6"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52</w:t>
            </w:r>
          </w:p>
        </w:tc>
      </w:tr>
      <w:tr w:rsidR="003A619A" w:rsidRPr="00506F68" w14:paraId="6E53D8C6"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7342C2A3"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по реализации государственной (муниципальной) политики в сфере торговли, питания и услуг</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331CC11"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86E94E7"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40</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553048A"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10</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CE1D277"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50</w:t>
            </w:r>
          </w:p>
        </w:tc>
      </w:tr>
      <w:tr w:rsidR="003A619A" w:rsidRPr="00506F68" w14:paraId="15FD2396"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1B010F4"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по охране труда</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A871F3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8</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CC5016E"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45</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CD4B666"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9</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7662DF0"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38</w:t>
            </w:r>
          </w:p>
        </w:tc>
      </w:tr>
      <w:tr w:rsidR="003A619A" w:rsidRPr="00506F68" w14:paraId="70E9196D"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B4AEB57"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Органы по архитектуре и строительству (БТИ и др.)</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43324C5"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916944C"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38</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24415D5"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9</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9064746"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47</w:t>
            </w:r>
          </w:p>
        </w:tc>
      </w:tr>
      <w:tr w:rsidR="00513F72" w:rsidRPr="00506F68" w14:paraId="2CB7DEC2"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9815200"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ФАС России</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13396F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332D706"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60</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06FC67C"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9</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B1E83ED"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28</w:t>
            </w:r>
          </w:p>
        </w:tc>
      </w:tr>
      <w:tr w:rsidR="003A619A" w:rsidRPr="00506F68" w14:paraId="317EC5F7"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4E99324"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Росреестр</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FBE9DAD"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EB3C845"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39</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216D16A"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9</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06C9AE4"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49</w:t>
            </w:r>
          </w:p>
        </w:tc>
      </w:tr>
      <w:tr w:rsidR="003A619A" w:rsidRPr="00506F68" w14:paraId="11CE0A7F"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77D63DA"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lastRenderedPageBreak/>
              <w:t>Судебные органы</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06C9B3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0</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18B012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65</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CB7A77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8</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CA00434"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27</w:t>
            </w:r>
          </w:p>
        </w:tc>
      </w:tr>
      <w:tr w:rsidR="003A619A" w:rsidRPr="00506F68" w14:paraId="60CBC529"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875682E"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Прокуратура</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B2A6F79"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60348BA"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35</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709E442"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7</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18685E7"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55</w:t>
            </w:r>
          </w:p>
        </w:tc>
      </w:tr>
      <w:tr w:rsidR="00513F72" w:rsidRPr="00506F68" w14:paraId="03BD3BC8" w14:textId="77777777" w:rsidTr="00513F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457925C"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Налоговые органы</w:t>
            </w:r>
          </w:p>
        </w:tc>
        <w:tc>
          <w:tcPr>
            <w:tcW w:w="37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E968C72"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096ADA8"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59</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F90E15F"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6</w:t>
            </w:r>
          </w:p>
        </w:tc>
        <w:tc>
          <w:tcPr>
            <w:tcW w:w="37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422BD19" w14:textId="77777777" w:rsidR="003A619A" w:rsidRPr="00506F68" w:rsidRDefault="003A619A"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30</w:t>
            </w:r>
          </w:p>
        </w:tc>
      </w:tr>
      <w:tr w:rsidR="003A619A" w:rsidRPr="00506F68" w14:paraId="0E617F69" w14:textId="77777777" w:rsidTr="003A619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0DAB1704" w14:textId="77777777" w:rsidR="003A619A" w:rsidRPr="00506F68" w:rsidRDefault="003A619A" w:rsidP="00CE6459">
            <w:pPr>
              <w:rPr>
                <w:rFonts w:ascii="Times New Roman" w:hAnsi="Times New Roman" w:cs="Times New Roman"/>
                <w:b w:val="0"/>
                <w:color w:val="000000"/>
                <w:sz w:val="24"/>
                <w:szCs w:val="24"/>
              </w:rPr>
            </w:pPr>
            <w:r w:rsidRPr="00506F68">
              <w:rPr>
                <w:rFonts w:ascii="Times New Roman" w:hAnsi="Times New Roman" w:cs="Times New Roman"/>
                <w:b w:val="0"/>
                <w:color w:val="000000"/>
                <w:sz w:val="24"/>
                <w:szCs w:val="24"/>
              </w:rPr>
              <w:t>Иные органы власти</w:t>
            </w:r>
          </w:p>
        </w:tc>
        <w:tc>
          <w:tcPr>
            <w:tcW w:w="37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79EA022"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B723496"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37</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7581844"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w:t>
            </w:r>
          </w:p>
        </w:tc>
        <w:tc>
          <w:tcPr>
            <w:tcW w:w="37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9A79DE7" w14:textId="77777777" w:rsidR="003A619A" w:rsidRPr="00506F68" w:rsidRDefault="003A619A"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06F68">
              <w:rPr>
                <w:rFonts w:ascii="Times New Roman" w:hAnsi="Times New Roman" w:cs="Times New Roman"/>
                <w:color w:val="000000"/>
                <w:sz w:val="24"/>
                <w:szCs w:val="24"/>
              </w:rPr>
              <w:t>54</w:t>
            </w:r>
          </w:p>
        </w:tc>
      </w:tr>
    </w:tbl>
    <w:p w14:paraId="4D61A67A" w14:textId="77777777" w:rsidR="00356AB6" w:rsidRPr="00D475ED" w:rsidRDefault="00356AB6" w:rsidP="00D475ED">
      <w:pPr>
        <w:spacing w:after="0" w:line="240" w:lineRule="auto"/>
        <w:ind w:firstLine="709"/>
        <w:jc w:val="both"/>
        <w:rPr>
          <w:rFonts w:ascii="Times New Roman" w:eastAsia="Times New Roman" w:hAnsi="Times New Roman" w:cs="Times New Roman"/>
          <w:bCs/>
          <w:sz w:val="28"/>
          <w:szCs w:val="28"/>
        </w:rPr>
      </w:pPr>
    </w:p>
    <w:p w14:paraId="363C6D2A" w14:textId="77777777" w:rsidR="0049273F" w:rsidRPr="0049273F" w:rsidRDefault="00D475ED" w:rsidP="0049273F">
      <w:pPr>
        <w:spacing w:after="0" w:line="240" w:lineRule="auto"/>
        <w:ind w:firstLine="709"/>
        <w:jc w:val="both"/>
        <w:rPr>
          <w:rFonts w:ascii="Times New Roman" w:eastAsia="Times New Roman" w:hAnsi="Times New Roman" w:cs="Times New Roman"/>
          <w:bCs/>
          <w:sz w:val="28"/>
          <w:szCs w:val="28"/>
        </w:rPr>
      </w:pPr>
      <w:bookmarkStart w:id="4" w:name="_Hlk125991646"/>
      <w:r>
        <w:rPr>
          <w:rFonts w:ascii="Times New Roman" w:eastAsia="Times New Roman" w:hAnsi="Times New Roman" w:cs="Times New Roman"/>
          <w:bCs/>
          <w:sz w:val="28"/>
          <w:szCs w:val="28"/>
        </w:rPr>
        <w:t xml:space="preserve">Оценивая динамику ситуации в отдельных органах власти, предприниматели зачастую не могут ее оценить. Многие отмечают, что ситуация за последний год кардинально не изменилась. Тем не менее, у тех, кто все же отмечает динамику, скорее преобладают положительные оценки. </w:t>
      </w:r>
      <w:r w:rsidR="0049273F">
        <w:rPr>
          <w:rFonts w:ascii="Times New Roman" w:eastAsia="Times New Roman" w:hAnsi="Times New Roman" w:cs="Times New Roman"/>
          <w:bCs/>
          <w:sz w:val="28"/>
          <w:szCs w:val="28"/>
        </w:rPr>
        <w:t>Чаще всего положительную динамику отмечают в о</w:t>
      </w:r>
      <w:r w:rsidR="0049273F" w:rsidRPr="0049273F">
        <w:rPr>
          <w:rFonts w:ascii="Times New Roman" w:eastAsia="Times New Roman" w:hAnsi="Times New Roman" w:cs="Times New Roman"/>
          <w:bCs/>
          <w:sz w:val="28"/>
          <w:szCs w:val="28"/>
        </w:rPr>
        <w:t>рганах, занимающи</w:t>
      </w:r>
      <w:r w:rsidR="0049273F">
        <w:rPr>
          <w:rFonts w:ascii="Times New Roman" w:eastAsia="Times New Roman" w:hAnsi="Times New Roman" w:cs="Times New Roman"/>
          <w:bCs/>
          <w:sz w:val="28"/>
          <w:szCs w:val="28"/>
        </w:rPr>
        <w:t>х</w:t>
      </w:r>
      <w:r w:rsidR="0049273F" w:rsidRPr="0049273F">
        <w:rPr>
          <w:rFonts w:ascii="Times New Roman" w:eastAsia="Times New Roman" w:hAnsi="Times New Roman" w:cs="Times New Roman"/>
          <w:bCs/>
          <w:sz w:val="28"/>
          <w:szCs w:val="28"/>
        </w:rPr>
        <w:t>ся предоставлением в аренду помещений, находящихся в государственной (муниципальной) собственности</w:t>
      </w:r>
      <w:r w:rsidR="0049273F">
        <w:rPr>
          <w:rFonts w:ascii="Times New Roman" w:eastAsia="Times New Roman" w:hAnsi="Times New Roman" w:cs="Times New Roman"/>
          <w:bCs/>
          <w:sz w:val="28"/>
          <w:szCs w:val="28"/>
        </w:rPr>
        <w:t>, о</w:t>
      </w:r>
      <w:r w:rsidR="0049273F" w:rsidRPr="0049273F">
        <w:rPr>
          <w:rFonts w:ascii="Times New Roman" w:eastAsia="Times New Roman" w:hAnsi="Times New Roman" w:cs="Times New Roman"/>
          <w:bCs/>
          <w:sz w:val="28"/>
          <w:szCs w:val="28"/>
        </w:rPr>
        <w:t>рган</w:t>
      </w:r>
      <w:r w:rsidR="0049273F">
        <w:rPr>
          <w:rFonts w:ascii="Times New Roman" w:eastAsia="Times New Roman" w:hAnsi="Times New Roman" w:cs="Times New Roman"/>
          <w:bCs/>
          <w:sz w:val="28"/>
          <w:szCs w:val="28"/>
        </w:rPr>
        <w:t>ах</w:t>
      </w:r>
      <w:r w:rsidR="0049273F" w:rsidRPr="0049273F">
        <w:rPr>
          <w:rFonts w:ascii="Times New Roman" w:eastAsia="Times New Roman" w:hAnsi="Times New Roman" w:cs="Times New Roman"/>
          <w:bCs/>
          <w:sz w:val="28"/>
          <w:szCs w:val="28"/>
        </w:rPr>
        <w:t xml:space="preserve"> по охране природных ресурсов</w:t>
      </w:r>
      <w:r w:rsidR="0049273F">
        <w:rPr>
          <w:rFonts w:ascii="Times New Roman" w:eastAsia="Times New Roman" w:hAnsi="Times New Roman" w:cs="Times New Roman"/>
          <w:bCs/>
          <w:sz w:val="28"/>
          <w:szCs w:val="28"/>
        </w:rPr>
        <w:t>, а также о</w:t>
      </w:r>
      <w:r w:rsidR="0049273F" w:rsidRPr="0049273F">
        <w:rPr>
          <w:rFonts w:ascii="Times New Roman" w:eastAsia="Times New Roman" w:hAnsi="Times New Roman" w:cs="Times New Roman"/>
          <w:bCs/>
          <w:sz w:val="28"/>
          <w:szCs w:val="28"/>
        </w:rPr>
        <w:t>рган</w:t>
      </w:r>
      <w:r w:rsidR="0049273F">
        <w:rPr>
          <w:rFonts w:ascii="Times New Roman" w:eastAsia="Times New Roman" w:hAnsi="Times New Roman" w:cs="Times New Roman"/>
          <w:bCs/>
          <w:sz w:val="28"/>
          <w:szCs w:val="28"/>
        </w:rPr>
        <w:t>ах</w:t>
      </w:r>
      <w:r w:rsidR="0049273F" w:rsidRPr="0049273F">
        <w:rPr>
          <w:rFonts w:ascii="Times New Roman" w:eastAsia="Times New Roman" w:hAnsi="Times New Roman" w:cs="Times New Roman"/>
          <w:bCs/>
          <w:sz w:val="28"/>
          <w:szCs w:val="28"/>
        </w:rPr>
        <w:t xml:space="preserve"> противопожарного надзора, МЧС</w:t>
      </w:r>
      <w:bookmarkEnd w:id="4"/>
      <w:r w:rsidR="0049273F">
        <w:rPr>
          <w:rFonts w:ascii="Times New Roman" w:eastAsia="Times New Roman" w:hAnsi="Times New Roman" w:cs="Times New Roman"/>
          <w:bCs/>
          <w:sz w:val="28"/>
          <w:szCs w:val="28"/>
        </w:rPr>
        <w:t>.</w:t>
      </w:r>
    </w:p>
    <w:p w14:paraId="4734ABBD" w14:textId="77777777" w:rsidR="00D475ED" w:rsidRPr="00D475ED" w:rsidRDefault="00D475ED" w:rsidP="00D475ED">
      <w:pPr>
        <w:spacing w:after="0" w:line="240" w:lineRule="auto"/>
        <w:ind w:firstLine="709"/>
        <w:jc w:val="both"/>
        <w:rPr>
          <w:rFonts w:ascii="Times New Roman" w:eastAsia="Times New Roman" w:hAnsi="Times New Roman" w:cs="Times New Roman"/>
          <w:bCs/>
          <w:sz w:val="28"/>
          <w:szCs w:val="28"/>
        </w:rPr>
      </w:pPr>
    </w:p>
    <w:p w14:paraId="4AAD5670" w14:textId="77777777" w:rsidR="00FE5E16" w:rsidRPr="0056743F" w:rsidRDefault="00FE5E16" w:rsidP="00D475ED">
      <w:pPr>
        <w:pStyle w:val="2b"/>
        <w:pageBreakBefore/>
        <w:numPr>
          <w:ilvl w:val="6"/>
          <w:numId w:val="14"/>
        </w:numPr>
        <w:spacing w:line="240" w:lineRule="auto"/>
        <w:ind w:left="425" w:hanging="357"/>
        <w:jc w:val="left"/>
        <w:rPr>
          <w:sz w:val="28"/>
          <w:szCs w:val="28"/>
          <w:lang w:eastAsia="ru-RU"/>
        </w:rPr>
      </w:pPr>
      <w:bookmarkStart w:id="5" w:name="_Toc58415306"/>
      <w:bookmarkStart w:id="6" w:name="_Toc125722901"/>
      <w:r w:rsidRPr="0056743F">
        <w:rPr>
          <w:sz w:val="28"/>
          <w:szCs w:val="28"/>
          <w:lang w:eastAsia="ru-RU"/>
        </w:rPr>
        <w:lastRenderedPageBreak/>
        <w:t>Причины коррупции в регионе в субъективных оценках бизнес-сообщества</w:t>
      </w:r>
      <w:bookmarkEnd w:id="5"/>
      <w:bookmarkEnd w:id="6"/>
    </w:p>
    <w:p w14:paraId="76D9EC4A" w14:textId="77777777" w:rsidR="00513F72" w:rsidRDefault="00513F72" w:rsidP="00CE6459">
      <w:pPr>
        <w:spacing w:after="0" w:line="240" w:lineRule="auto"/>
        <w:ind w:firstLine="709"/>
        <w:jc w:val="both"/>
        <w:rPr>
          <w:rFonts w:ascii="Times New Roman" w:eastAsia="Times New Roman" w:hAnsi="Times New Roman" w:cs="Times New Roman"/>
          <w:bCs/>
          <w:sz w:val="28"/>
          <w:szCs w:val="28"/>
        </w:rPr>
      </w:pPr>
    </w:p>
    <w:p w14:paraId="214AB86A" w14:textId="77777777" w:rsidR="00FE5E16" w:rsidRDefault="00FE5E16" w:rsidP="00CE6459">
      <w:pPr>
        <w:spacing w:after="0" w:line="240" w:lineRule="auto"/>
        <w:ind w:firstLine="709"/>
        <w:jc w:val="both"/>
        <w:rPr>
          <w:rFonts w:ascii="Times New Roman" w:eastAsia="Times New Roman" w:hAnsi="Times New Roman" w:cs="Times New Roman"/>
          <w:bCs/>
          <w:sz w:val="28"/>
          <w:szCs w:val="28"/>
        </w:rPr>
      </w:pPr>
      <w:r w:rsidRPr="00D60A18">
        <w:rPr>
          <w:rFonts w:ascii="Times New Roman" w:eastAsia="Times New Roman" w:hAnsi="Times New Roman" w:cs="Times New Roman"/>
          <w:bCs/>
          <w:sz w:val="28"/>
          <w:szCs w:val="28"/>
        </w:rPr>
        <w:t xml:space="preserve">По мнению большинства представителей предпринимательского сообщества </w:t>
      </w:r>
      <w:r w:rsidR="00A522E7" w:rsidRPr="00D60A18">
        <w:rPr>
          <w:rFonts w:ascii="Times New Roman" w:eastAsia="Times New Roman" w:hAnsi="Times New Roman" w:cs="Times New Roman"/>
          <w:bCs/>
          <w:sz w:val="28"/>
          <w:szCs w:val="28"/>
        </w:rPr>
        <w:t>Нижегородской</w:t>
      </w:r>
      <w:r w:rsidRPr="00D60A18">
        <w:rPr>
          <w:rFonts w:ascii="Times New Roman" w:eastAsia="Times New Roman" w:hAnsi="Times New Roman" w:cs="Times New Roman"/>
          <w:bCs/>
          <w:sz w:val="28"/>
          <w:szCs w:val="28"/>
        </w:rPr>
        <w:t xml:space="preserve"> области, основной причиной распространения коррупции в России являются сложившиеся традиции в обществе, особенности культуры, менталитета (</w:t>
      </w:r>
      <w:r w:rsidR="00A522E7" w:rsidRPr="00D60A18">
        <w:rPr>
          <w:rFonts w:ascii="Times New Roman" w:eastAsia="Times New Roman" w:hAnsi="Times New Roman" w:cs="Times New Roman"/>
          <w:bCs/>
          <w:sz w:val="28"/>
          <w:szCs w:val="28"/>
        </w:rPr>
        <w:t>39</w:t>
      </w:r>
      <w:r w:rsidRPr="00D60A18">
        <w:rPr>
          <w:rFonts w:ascii="Times New Roman" w:eastAsia="Times New Roman" w:hAnsi="Times New Roman" w:cs="Times New Roman"/>
          <w:bCs/>
          <w:sz w:val="28"/>
          <w:szCs w:val="28"/>
        </w:rPr>
        <w:t xml:space="preserve">%). Пятая часть </w:t>
      </w:r>
      <w:r w:rsidR="00A522E7" w:rsidRPr="00D60A18">
        <w:rPr>
          <w:rFonts w:ascii="Times New Roman" w:eastAsia="Times New Roman" w:hAnsi="Times New Roman" w:cs="Times New Roman"/>
          <w:bCs/>
          <w:sz w:val="28"/>
          <w:szCs w:val="28"/>
        </w:rPr>
        <w:t xml:space="preserve">опрошенных </w:t>
      </w:r>
      <w:r w:rsidRPr="00D60A18">
        <w:rPr>
          <w:rFonts w:ascii="Times New Roman" w:eastAsia="Times New Roman" w:hAnsi="Times New Roman" w:cs="Times New Roman"/>
          <w:bCs/>
          <w:sz w:val="28"/>
          <w:szCs w:val="28"/>
        </w:rPr>
        <w:t>видят причину в сложном, противоречивом законодательстве (</w:t>
      </w:r>
      <w:r w:rsidR="0056743F" w:rsidRPr="00D60A18">
        <w:rPr>
          <w:rFonts w:ascii="Times New Roman" w:eastAsia="Times New Roman" w:hAnsi="Times New Roman" w:cs="Times New Roman"/>
          <w:bCs/>
          <w:sz w:val="28"/>
          <w:szCs w:val="28"/>
        </w:rPr>
        <w:t>20</w:t>
      </w:r>
      <w:r w:rsidRPr="00D60A18">
        <w:rPr>
          <w:rFonts w:ascii="Times New Roman" w:eastAsia="Times New Roman" w:hAnsi="Times New Roman" w:cs="Times New Roman"/>
          <w:bCs/>
          <w:sz w:val="28"/>
          <w:szCs w:val="28"/>
        </w:rPr>
        <w:t xml:space="preserve">%), </w:t>
      </w:r>
      <w:r w:rsidR="0056743F" w:rsidRPr="00D60A18">
        <w:rPr>
          <w:rFonts w:ascii="Times New Roman" w:eastAsia="Times New Roman" w:hAnsi="Times New Roman" w:cs="Times New Roman"/>
          <w:bCs/>
          <w:sz w:val="28"/>
          <w:szCs w:val="28"/>
        </w:rPr>
        <w:t>14</w:t>
      </w:r>
      <w:r w:rsidRPr="00D60A18">
        <w:rPr>
          <w:rFonts w:ascii="Times New Roman" w:eastAsia="Times New Roman" w:hAnsi="Times New Roman" w:cs="Times New Roman"/>
          <w:bCs/>
          <w:sz w:val="28"/>
          <w:szCs w:val="28"/>
        </w:rPr>
        <w:t>% – в алчности чиновников, должностных лиц.</w:t>
      </w:r>
    </w:p>
    <w:p w14:paraId="4A9172C7" w14:textId="77777777" w:rsidR="00377EB7" w:rsidRDefault="00377EB7" w:rsidP="00CE6459">
      <w:pPr>
        <w:spacing w:after="0" w:line="240" w:lineRule="auto"/>
        <w:ind w:firstLine="709"/>
        <w:jc w:val="both"/>
        <w:rPr>
          <w:rFonts w:ascii="Times New Roman" w:eastAsia="Times New Roman" w:hAnsi="Times New Roman" w:cs="Times New Roman"/>
          <w:bCs/>
          <w:sz w:val="28"/>
          <w:szCs w:val="28"/>
        </w:rPr>
      </w:pPr>
    </w:p>
    <w:p w14:paraId="48ED25F1" w14:textId="77777777" w:rsidR="00FE5E16" w:rsidRPr="00356AB6" w:rsidRDefault="002E663A" w:rsidP="00CE6459">
      <w:pPr>
        <w:keepNext/>
        <w:keepLines/>
        <w:spacing w:after="0" w:line="240" w:lineRule="auto"/>
        <w:ind w:left="-993"/>
        <w:jc w:val="center"/>
        <w:rPr>
          <w:rFonts w:ascii="Times New Roman" w:eastAsia="Times New Roman" w:hAnsi="Times New Roman" w:cs="Times New Roman"/>
          <w:b/>
          <w:bCs/>
          <w:sz w:val="24"/>
          <w:szCs w:val="24"/>
        </w:rPr>
      </w:pPr>
      <w:r>
        <w:rPr>
          <w:noProof/>
        </w:rPr>
        <w:drawing>
          <wp:inline distT="0" distB="0" distL="0" distR="0" wp14:anchorId="06BFFBF1" wp14:editId="0E31032D">
            <wp:extent cx="7134225" cy="24193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D56CBC" w14:textId="77777777" w:rsidR="00FE5E16" w:rsidRPr="00377EB7" w:rsidRDefault="00FE5E16" w:rsidP="00CE6459">
      <w:pPr>
        <w:keepNext/>
        <w:keepLines/>
        <w:spacing w:after="0" w:line="240" w:lineRule="auto"/>
        <w:jc w:val="center"/>
        <w:rPr>
          <w:rFonts w:ascii="Times New Roman" w:hAnsi="Times New Roman" w:cs="Times New Roman"/>
          <w:b/>
          <w:sz w:val="28"/>
          <w:szCs w:val="28"/>
        </w:rPr>
      </w:pPr>
      <w:r w:rsidRPr="00377EB7">
        <w:rPr>
          <w:rFonts w:ascii="Times New Roman" w:hAnsi="Times New Roman" w:cs="Times New Roman"/>
          <w:b/>
          <w:sz w:val="28"/>
          <w:szCs w:val="28"/>
        </w:rPr>
        <w:t xml:space="preserve">Рисунок </w:t>
      </w:r>
      <w:r w:rsidRPr="00377EB7">
        <w:rPr>
          <w:rFonts w:ascii="Times New Roman" w:hAnsi="Times New Roman" w:cs="Times New Roman"/>
          <w:b/>
          <w:sz w:val="28"/>
          <w:szCs w:val="28"/>
        </w:rPr>
        <w:fldChar w:fldCharType="begin"/>
      </w:r>
      <w:r w:rsidRPr="00377EB7">
        <w:rPr>
          <w:rFonts w:ascii="Times New Roman" w:hAnsi="Times New Roman" w:cs="Times New Roman"/>
          <w:b/>
          <w:sz w:val="28"/>
          <w:szCs w:val="28"/>
        </w:rPr>
        <w:instrText xml:space="preserve"> SEQ Рисунок \* ARABIC </w:instrText>
      </w:r>
      <w:r w:rsidRPr="00377EB7">
        <w:rPr>
          <w:rFonts w:ascii="Times New Roman" w:hAnsi="Times New Roman" w:cs="Times New Roman"/>
          <w:b/>
          <w:sz w:val="28"/>
          <w:szCs w:val="28"/>
        </w:rPr>
        <w:fldChar w:fldCharType="separate"/>
      </w:r>
      <w:r w:rsidR="00526162" w:rsidRPr="00377EB7">
        <w:rPr>
          <w:rFonts w:ascii="Times New Roman" w:hAnsi="Times New Roman" w:cs="Times New Roman"/>
          <w:b/>
          <w:noProof/>
          <w:sz w:val="28"/>
          <w:szCs w:val="28"/>
        </w:rPr>
        <w:t>3</w:t>
      </w:r>
      <w:r w:rsidRPr="00377EB7">
        <w:rPr>
          <w:rFonts w:ascii="Times New Roman" w:hAnsi="Times New Roman" w:cs="Times New Roman"/>
          <w:b/>
          <w:sz w:val="28"/>
          <w:szCs w:val="28"/>
        </w:rPr>
        <w:fldChar w:fldCharType="end"/>
      </w:r>
      <w:r w:rsidR="00377EB7">
        <w:rPr>
          <w:rFonts w:ascii="Times New Roman" w:hAnsi="Times New Roman" w:cs="Times New Roman"/>
          <w:b/>
          <w:sz w:val="28"/>
          <w:szCs w:val="28"/>
        </w:rPr>
        <w:t>.</w:t>
      </w:r>
      <w:r w:rsidRPr="00377EB7">
        <w:rPr>
          <w:rFonts w:ascii="Times New Roman" w:hAnsi="Times New Roman" w:cs="Times New Roman"/>
          <w:b/>
          <w:sz w:val="28"/>
          <w:szCs w:val="28"/>
        </w:rPr>
        <w:t xml:space="preserve"> Распределение ответов респондентов на вопрос «</w:t>
      </w:r>
      <w:r w:rsidR="00356AB6" w:rsidRPr="00377EB7">
        <w:rPr>
          <w:rFonts w:ascii="Times New Roman" w:eastAsia="Times New Roman" w:hAnsi="Times New Roman" w:cs="Times New Roman"/>
          <w:b/>
          <w:sz w:val="28"/>
          <w:szCs w:val="28"/>
        </w:rPr>
        <w:t>КАК ВЫ СЧИТАЕТЕ, ЧТО ЯВЛЯЕТСЯ ОСНОВНОЙ ПРИЧИНОЙ РАСПРОСТРАНЕНИЯ ВЗЯТОЧНИЧЕСТВА И КОРРУПЦИИ В РОССИИ?</w:t>
      </w:r>
      <w:r w:rsidRPr="00377EB7">
        <w:rPr>
          <w:rFonts w:ascii="Times New Roman" w:eastAsia="Times New Roman" w:hAnsi="Times New Roman" w:cs="Times New Roman"/>
          <w:b/>
          <w:sz w:val="28"/>
          <w:szCs w:val="28"/>
        </w:rPr>
        <w:t xml:space="preserve">», </w:t>
      </w:r>
      <w:r w:rsidRPr="00377EB7">
        <w:rPr>
          <w:rFonts w:ascii="Times New Roman" w:hAnsi="Times New Roman" w:cs="Times New Roman"/>
          <w:b/>
          <w:sz w:val="28"/>
          <w:szCs w:val="28"/>
        </w:rPr>
        <w:t>(% от всех респондентов)</w:t>
      </w:r>
    </w:p>
    <w:p w14:paraId="32B94E80" w14:textId="77777777" w:rsidR="00513F72" w:rsidRPr="00377EB7" w:rsidRDefault="00513F72" w:rsidP="00CE6459">
      <w:pPr>
        <w:spacing w:after="0" w:line="240" w:lineRule="auto"/>
        <w:ind w:firstLine="709"/>
        <w:jc w:val="both"/>
        <w:rPr>
          <w:rFonts w:ascii="Times New Roman" w:eastAsia="Times New Roman" w:hAnsi="Times New Roman" w:cs="Times New Roman"/>
          <w:bCs/>
          <w:sz w:val="28"/>
          <w:szCs w:val="28"/>
        </w:rPr>
      </w:pPr>
    </w:p>
    <w:p w14:paraId="0A05550D" w14:textId="77777777" w:rsidR="00291DE7" w:rsidRPr="00D60A18" w:rsidRDefault="00032598" w:rsidP="00CE6459">
      <w:pPr>
        <w:spacing w:after="0" w:line="240" w:lineRule="auto"/>
        <w:ind w:firstLine="709"/>
        <w:jc w:val="both"/>
        <w:rPr>
          <w:rFonts w:ascii="Times New Roman" w:eastAsia="Times New Roman" w:hAnsi="Times New Roman" w:cs="Times New Roman"/>
          <w:bCs/>
          <w:sz w:val="28"/>
          <w:szCs w:val="28"/>
        </w:rPr>
      </w:pPr>
      <w:r w:rsidRPr="00D60A18">
        <w:rPr>
          <w:rFonts w:ascii="Times New Roman" w:eastAsia="Times New Roman" w:hAnsi="Times New Roman" w:cs="Times New Roman"/>
          <w:bCs/>
          <w:sz w:val="28"/>
          <w:szCs w:val="28"/>
        </w:rPr>
        <w:t>В 2022 году ответы жителей Нижегородской области о причинах распространения коррупции в стране практически не отличаются от ответов 2021 года.</w:t>
      </w:r>
    </w:p>
    <w:p w14:paraId="099C9151" w14:textId="77777777" w:rsidR="00032598" w:rsidRPr="00853926" w:rsidRDefault="00032598" w:rsidP="00CE6459">
      <w:pPr>
        <w:pStyle w:val="af"/>
        <w:spacing w:after="0"/>
        <w:jc w:val="right"/>
        <w:rPr>
          <w:rFonts w:ascii="Times New Roman" w:hAnsi="Times New Roman" w:cs="Times New Roman"/>
          <w:color w:val="auto"/>
          <w:sz w:val="28"/>
          <w:szCs w:val="28"/>
        </w:rPr>
      </w:pPr>
      <w:r w:rsidRPr="00853926">
        <w:rPr>
          <w:rFonts w:ascii="Times New Roman" w:hAnsi="Times New Roman" w:cs="Times New Roman"/>
          <w:color w:val="auto"/>
          <w:sz w:val="28"/>
          <w:szCs w:val="28"/>
        </w:rPr>
        <w:t xml:space="preserve">Таблица </w:t>
      </w:r>
      <w:r w:rsidRPr="00853926">
        <w:rPr>
          <w:rFonts w:ascii="Times New Roman" w:hAnsi="Times New Roman" w:cs="Times New Roman"/>
          <w:color w:val="auto"/>
          <w:sz w:val="28"/>
          <w:szCs w:val="28"/>
        </w:rPr>
        <w:fldChar w:fldCharType="begin"/>
      </w:r>
      <w:r w:rsidRPr="00853926">
        <w:rPr>
          <w:rFonts w:ascii="Times New Roman" w:hAnsi="Times New Roman" w:cs="Times New Roman"/>
          <w:color w:val="auto"/>
          <w:sz w:val="28"/>
          <w:szCs w:val="28"/>
        </w:rPr>
        <w:instrText xml:space="preserve"> SEQ Таблица \* ARABIC </w:instrText>
      </w:r>
      <w:r w:rsidRPr="00853926">
        <w:rPr>
          <w:rFonts w:ascii="Times New Roman" w:hAnsi="Times New Roman" w:cs="Times New Roman"/>
          <w:color w:val="auto"/>
          <w:sz w:val="28"/>
          <w:szCs w:val="28"/>
        </w:rPr>
        <w:fldChar w:fldCharType="separate"/>
      </w:r>
      <w:r w:rsidR="007E1E4F" w:rsidRPr="00853926">
        <w:rPr>
          <w:rFonts w:ascii="Times New Roman" w:hAnsi="Times New Roman" w:cs="Times New Roman"/>
          <w:noProof/>
          <w:color w:val="auto"/>
          <w:sz w:val="28"/>
          <w:szCs w:val="28"/>
        </w:rPr>
        <w:t>4</w:t>
      </w:r>
      <w:r w:rsidRPr="00853926">
        <w:rPr>
          <w:rFonts w:ascii="Times New Roman" w:hAnsi="Times New Roman" w:cs="Times New Roman"/>
          <w:color w:val="auto"/>
          <w:sz w:val="28"/>
          <w:szCs w:val="28"/>
        </w:rPr>
        <w:fldChar w:fldCharType="end"/>
      </w:r>
    </w:p>
    <w:p w14:paraId="567F8FBD" w14:textId="77777777" w:rsidR="00853926" w:rsidRDefault="00032598" w:rsidP="00CE6459">
      <w:pPr>
        <w:spacing w:after="0" w:line="240" w:lineRule="auto"/>
        <w:jc w:val="center"/>
        <w:rPr>
          <w:rFonts w:ascii="Times New Roman" w:hAnsi="Times New Roman" w:cs="Times New Roman"/>
          <w:b/>
          <w:sz w:val="28"/>
          <w:szCs w:val="28"/>
        </w:rPr>
      </w:pPr>
      <w:r w:rsidRPr="00853926">
        <w:rPr>
          <w:rFonts w:ascii="Times New Roman" w:hAnsi="Times New Roman" w:cs="Times New Roman"/>
          <w:b/>
          <w:sz w:val="28"/>
          <w:szCs w:val="28"/>
        </w:rPr>
        <w:t>Динамика распределения ответов на вопрос</w:t>
      </w:r>
      <w:r w:rsidR="00853926">
        <w:rPr>
          <w:rFonts w:ascii="Times New Roman" w:hAnsi="Times New Roman" w:cs="Times New Roman"/>
          <w:b/>
          <w:sz w:val="28"/>
          <w:szCs w:val="28"/>
        </w:rPr>
        <w:t>:</w:t>
      </w:r>
      <w:r w:rsidRPr="00853926">
        <w:rPr>
          <w:rFonts w:ascii="Times New Roman" w:hAnsi="Times New Roman" w:cs="Times New Roman"/>
          <w:b/>
          <w:sz w:val="28"/>
          <w:szCs w:val="28"/>
        </w:rPr>
        <w:t xml:space="preserve"> </w:t>
      </w:r>
    </w:p>
    <w:p w14:paraId="76BA3227" w14:textId="77777777" w:rsidR="00032598" w:rsidRPr="00853926" w:rsidRDefault="00032598" w:rsidP="00CE6459">
      <w:pPr>
        <w:spacing w:after="0" w:line="240" w:lineRule="auto"/>
        <w:jc w:val="center"/>
        <w:rPr>
          <w:sz w:val="28"/>
          <w:szCs w:val="28"/>
        </w:rPr>
      </w:pPr>
      <w:r w:rsidRPr="00853926">
        <w:rPr>
          <w:rFonts w:ascii="Times New Roman" w:hAnsi="Times New Roman" w:cs="Times New Roman"/>
          <w:b/>
          <w:sz w:val="28"/>
          <w:szCs w:val="28"/>
        </w:rPr>
        <w:t>«</w:t>
      </w:r>
      <w:r w:rsidRPr="00853926">
        <w:rPr>
          <w:rFonts w:ascii="Times New Roman" w:eastAsia="Times New Roman" w:hAnsi="Times New Roman" w:cs="Times New Roman"/>
          <w:b/>
          <w:sz w:val="28"/>
          <w:szCs w:val="28"/>
        </w:rPr>
        <w:t xml:space="preserve">КАК ВЫ СЧИТАЕТЕ, ЧТО ЯВЛЯЕТСЯ ОСНОВНОЙ ПРИЧИНОЙ РАСПРОСТРАНЕНИЯ ВЗЯТОЧНИЧЕСТВА И КОРРУПЦИИ В РОССИИ?», </w:t>
      </w:r>
      <w:r w:rsidRPr="00853926">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155"/>
        <w:gridCol w:w="1155"/>
        <w:gridCol w:w="1153"/>
      </w:tblGrid>
      <w:tr w:rsidR="00291DE7" w:rsidRPr="00853926" w14:paraId="4E908269" w14:textId="77777777" w:rsidTr="00032598">
        <w:trPr>
          <w:trHeight w:val="315"/>
        </w:trPr>
        <w:tc>
          <w:tcPr>
            <w:tcW w:w="3135" w:type="pct"/>
            <w:shd w:val="clear" w:color="auto" w:fill="auto"/>
            <w:noWrap/>
            <w:vAlign w:val="bottom"/>
            <w:hideMark/>
          </w:tcPr>
          <w:p w14:paraId="602302F8" w14:textId="77777777" w:rsidR="00291DE7" w:rsidRPr="00853926" w:rsidRDefault="00291DE7" w:rsidP="00CE6459">
            <w:pPr>
              <w:spacing w:after="0" w:line="240" w:lineRule="auto"/>
              <w:rPr>
                <w:rFonts w:ascii="Calibri" w:eastAsia="Times New Roman" w:hAnsi="Calibri" w:cs="Times New Roman"/>
                <w:color w:val="000000"/>
                <w:sz w:val="24"/>
                <w:szCs w:val="24"/>
              </w:rPr>
            </w:pPr>
          </w:p>
        </w:tc>
        <w:tc>
          <w:tcPr>
            <w:tcW w:w="622" w:type="pct"/>
            <w:shd w:val="clear" w:color="000000" w:fill="FFFFFF"/>
            <w:vAlign w:val="center"/>
            <w:hideMark/>
          </w:tcPr>
          <w:p w14:paraId="3A35C739" w14:textId="77777777" w:rsidR="00291DE7" w:rsidRPr="00853926" w:rsidRDefault="00291DE7" w:rsidP="00CE6459">
            <w:pPr>
              <w:spacing w:after="0" w:line="240" w:lineRule="auto"/>
              <w:jc w:val="center"/>
              <w:rPr>
                <w:rFonts w:ascii="Times New Roman" w:eastAsia="Times New Roman" w:hAnsi="Times New Roman" w:cs="Times New Roman"/>
                <w:b/>
                <w:bCs/>
                <w:color w:val="000000"/>
                <w:sz w:val="24"/>
                <w:szCs w:val="24"/>
              </w:rPr>
            </w:pPr>
            <w:r w:rsidRPr="00853926">
              <w:rPr>
                <w:rFonts w:ascii="Times New Roman" w:eastAsia="Times New Roman" w:hAnsi="Times New Roman" w:cs="Times New Roman"/>
                <w:b/>
                <w:bCs/>
                <w:color w:val="000000"/>
                <w:sz w:val="24"/>
                <w:szCs w:val="24"/>
              </w:rPr>
              <w:t>2020</w:t>
            </w:r>
          </w:p>
        </w:tc>
        <w:tc>
          <w:tcPr>
            <w:tcW w:w="622" w:type="pct"/>
            <w:shd w:val="clear" w:color="000000" w:fill="FFFFFF"/>
            <w:vAlign w:val="center"/>
            <w:hideMark/>
          </w:tcPr>
          <w:p w14:paraId="3C28BB76" w14:textId="77777777" w:rsidR="00291DE7" w:rsidRPr="00853926" w:rsidRDefault="00291DE7" w:rsidP="00CE6459">
            <w:pPr>
              <w:spacing w:after="0" w:line="240" w:lineRule="auto"/>
              <w:jc w:val="center"/>
              <w:rPr>
                <w:rFonts w:ascii="Times New Roman" w:eastAsia="Times New Roman" w:hAnsi="Times New Roman" w:cs="Times New Roman"/>
                <w:b/>
                <w:bCs/>
                <w:color w:val="000000"/>
                <w:sz w:val="24"/>
                <w:szCs w:val="24"/>
              </w:rPr>
            </w:pPr>
            <w:r w:rsidRPr="00853926">
              <w:rPr>
                <w:rFonts w:ascii="Times New Roman" w:eastAsia="Times New Roman" w:hAnsi="Times New Roman" w:cs="Times New Roman"/>
                <w:b/>
                <w:bCs/>
                <w:color w:val="000000"/>
                <w:sz w:val="24"/>
                <w:szCs w:val="24"/>
              </w:rPr>
              <w:t>2021</w:t>
            </w:r>
          </w:p>
        </w:tc>
        <w:tc>
          <w:tcPr>
            <w:tcW w:w="621" w:type="pct"/>
            <w:shd w:val="clear" w:color="000000" w:fill="FFFFFF"/>
            <w:vAlign w:val="center"/>
            <w:hideMark/>
          </w:tcPr>
          <w:p w14:paraId="01AC6AF9" w14:textId="77777777" w:rsidR="00291DE7" w:rsidRPr="00853926" w:rsidRDefault="00291DE7" w:rsidP="00CE6459">
            <w:pPr>
              <w:spacing w:after="0" w:line="240" w:lineRule="auto"/>
              <w:jc w:val="center"/>
              <w:rPr>
                <w:rFonts w:ascii="Times New Roman" w:eastAsia="Times New Roman" w:hAnsi="Times New Roman" w:cs="Times New Roman"/>
                <w:b/>
                <w:bCs/>
                <w:color w:val="000000"/>
                <w:sz w:val="24"/>
                <w:szCs w:val="24"/>
              </w:rPr>
            </w:pPr>
            <w:r w:rsidRPr="00853926">
              <w:rPr>
                <w:rFonts w:ascii="Times New Roman" w:eastAsia="Times New Roman" w:hAnsi="Times New Roman" w:cs="Times New Roman"/>
                <w:b/>
                <w:bCs/>
                <w:color w:val="000000"/>
                <w:sz w:val="24"/>
                <w:szCs w:val="24"/>
              </w:rPr>
              <w:t>2022</w:t>
            </w:r>
          </w:p>
        </w:tc>
      </w:tr>
      <w:tr w:rsidR="00853926" w:rsidRPr="00853926" w14:paraId="1CB35CEA" w14:textId="77777777" w:rsidTr="00853926">
        <w:trPr>
          <w:trHeight w:val="510"/>
        </w:trPr>
        <w:tc>
          <w:tcPr>
            <w:tcW w:w="3135" w:type="pct"/>
            <w:shd w:val="clear" w:color="auto" w:fill="D9D9D9" w:themeFill="background1" w:themeFillShade="D9"/>
            <w:hideMark/>
          </w:tcPr>
          <w:p w14:paraId="18E7D994" w14:textId="77777777" w:rsidR="00853926" w:rsidRPr="00853926" w:rsidRDefault="00853926" w:rsidP="00CE6459">
            <w:pPr>
              <w:spacing w:after="0" w:line="240" w:lineRule="auto"/>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сложившиеся традиции в обществе, особенности культуры, менталитета</w:t>
            </w:r>
          </w:p>
        </w:tc>
        <w:tc>
          <w:tcPr>
            <w:tcW w:w="622" w:type="pct"/>
            <w:shd w:val="clear" w:color="auto" w:fill="D9D9D9" w:themeFill="background1" w:themeFillShade="D9"/>
            <w:noWrap/>
            <w:vAlign w:val="center"/>
            <w:hideMark/>
          </w:tcPr>
          <w:p w14:paraId="1192CEAC"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22</w:t>
            </w:r>
          </w:p>
        </w:tc>
        <w:tc>
          <w:tcPr>
            <w:tcW w:w="622" w:type="pct"/>
            <w:shd w:val="clear" w:color="auto" w:fill="D9D9D9" w:themeFill="background1" w:themeFillShade="D9"/>
            <w:noWrap/>
            <w:vAlign w:val="center"/>
            <w:hideMark/>
          </w:tcPr>
          <w:p w14:paraId="480F5009"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39</w:t>
            </w:r>
          </w:p>
        </w:tc>
        <w:tc>
          <w:tcPr>
            <w:tcW w:w="621" w:type="pct"/>
            <w:shd w:val="clear" w:color="auto" w:fill="D9D9D9" w:themeFill="background1" w:themeFillShade="D9"/>
            <w:noWrap/>
            <w:vAlign w:val="center"/>
            <w:hideMark/>
          </w:tcPr>
          <w:p w14:paraId="0E7E41EA"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39</w:t>
            </w:r>
          </w:p>
        </w:tc>
      </w:tr>
      <w:tr w:rsidR="00853926" w:rsidRPr="00853926" w14:paraId="28EE5383" w14:textId="77777777" w:rsidTr="00853926">
        <w:trPr>
          <w:trHeight w:val="315"/>
        </w:trPr>
        <w:tc>
          <w:tcPr>
            <w:tcW w:w="3135" w:type="pct"/>
            <w:shd w:val="clear" w:color="auto" w:fill="auto"/>
            <w:hideMark/>
          </w:tcPr>
          <w:p w14:paraId="28004B9C" w14:textId="77777777" w:rsidR="00853926" w:rsidRPr="00853926" w:rsidRDefault="00853926" w:rsidP="00CE6459">
            <w:pPr>
              <w:spacing w:after="0" w:line="240" w:lineRule="auto"/>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сложное, противоречивое законодательство</w:t>
            </w:r>
          </w:p>
        </w:tc>
        <w:tc>
          <w:tcPr>
            <w:tcW w:w="622" w:type="pct"/>
            <w:shd w:val="clear" w:color="auto" w:fill="auto"/>
            <w:noWrap/>
            <w:vAlign w:val="center"/>
            <w:hideMark/>
          </w:tcPr>
          <w:p w14:paraId="2E6167E7"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15</w:t>
            </w:r>
          </w:p>
        </w:tc>
        <w:tc>
          <w:tcPr>
            <w:tcW w:w="622" w:type="pct"/>
            <w:shd w:val="clear" w:color="auto" w:fill="auto"/>
            <w:noWrap/>
            <w:vAlign w:val="center"/>
            <w:hideMark/>
          </w:tcPr>
          <w:p w14:paraId="69DBE6A7"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18</w:t>
            </w:r>
          </w:p>
        </w:tc>
        <w:tc>
          <w:tcPr>
            <w:tcW w:w="621" w:type="pct"/>
            <w:shd w:val="clear" w:color="auto" w:fill="auto"/>
            <w:noWrap/>
            <w:vAlign w:val="center"/>
            <w:hideMark/>
          </w:tcPr>
          <w:p w14:paraId="342C776D"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20</w:t>
            </w:r>
          </w:p>
        </w:tc>
      </w:tr>
      <w:tr w:rsidR="00853926" w:rsidRPr="00853926" w14:paraId="1622C566" w14:textId="77777777" w:rsidTr="00853926">
        <w:trPr>
          <w:trHeight w:val="300"/>
        </w:trPr>
        <w:tc>
          <w:tcPr>
            <w:tcW w:w="3135" w:type="pct"/>
            <w:shd w:val="clear" w:color="auto" w:fill="D9D9D9" w:themeFill="background1" w:themeFillShade="D9"/>
            <w:hideMark/>
          </w:tcPr>
          <w:p w14:paraId="5A0683EF" w14:textId="77777777" w:rsidR="00853926" w:rsidRPr="00853926" w:rsidRDefault="00853926" w:rsidP="00CE6459">
            <w:pPr>
              <w:spacing w:after="0" w:line="240" w:lineRule="auto"/>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алчность чиновников, должностных лиц</w:t>
            </w:r>
          </w:p>
        </w:tc>
        <w:tc>
          <w:tcPr>
            <w:tcW w:w="622" w:type="pct"/>
            <w:shd w:val="clear" w:color="auto" w:fill="D9D9D9" w:themeFill="background1" w:themeFillShade="D9"/>
            <w:noWrap/>
            <w:vAlign w:val="center"/>
            <w:hideMark/>
          </w:tcPr>
          <w:p w14:paraId="47003C45"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63</w:t>
            </w:r>
          </w:p>
        </w:tc>
        <w:tc>
          <w:tcPr>
            <w:tcW w:w="622" w:type="pct"/>
            <w:shd w:val="clear" w:color="auto" w:fill="D9D9D9" w:themeFill="background1" w:themeFillShade="D9"/>
            <w:noWrap/>
            <w:vAlign w:val="center"/>
            <w:hideMark/>
          </w:tcPr>
          <w:p w14:paraId="6F14F1BD"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10</w:t>
            </w:r>
          </w:p>
        </w:tc>
        <w:tc>
          <w:tcPr>
            <w:tcW w:w="621" w:type="pct"/>
            <w:shd w:val="clear" w:color="auto" w:fill="D9D9D9" w:themeFill="background1" w:themeFillShade="D9"/>
            <w:noWrap/>
            <w:vAlign w:val="center"/>
            <w:hideMark/>
          </w:tcPr>
          <w:p w14:paraId="118AD53A" w14:textId="77777777" w:rsidR="00853926" w:rsidRPr="00853926" w:rsidRDefault="00853926"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14</w:t>
            </w:r>
          </w:p>
        </w:tc>
      </w:tr>
      <w:tr w:rsidR="00291DE7" w:rsidRPr="00853926" w14:paraId="24FB21CE" w14:textId="77777777" w:rsidTr="00032598">
        <w:trPr>
          <w:trHeight w:val="315"/>
        </w:trPr>
        <w:tc>
          <w:tcPr>
            <w:tcW w:w="3135" w:type="pct"/>
            <w:shd w:val="clear" w:color="auto" w:fill="auto"/>
            <w:hideMark/>
          </w:tcPr>
          <w:p w14:paraId="4EFB9DCA" w14:textId="77777777" w:rsidR="00291DE7" w:rsidRPr="00853926" w:rsidRDefault="00291DE7" w:rsidP="00CE6459">
            <w:pPr>
              <w:spacing w:after="0" w:line="240" w:lineRule="auto"/>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не знаю, затрудняюсь ответить</w:t>
            </w:r>
          </w:p>
        </w:tc>
        <w:tc>
          <w:tcPr>
            <w:tcW w:w="622" w:type="pct"/>
            <w:shd w:val="clear" w:color="auto" w:fill="auto"/>
            <w:noWrap/>
            <w:vAlign w:val="center"/>
            <w:hideMark/>
          </w:tcPr>
          <w:p w14:paraId="25E13004" w14:textId="77777777" w:rsidR="00291DE7" w:rsidRPr="00853926" w:rsidRDefault="00291DE7"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0</w:t>
            </w:r>
          </w:p>
        </w:tc>
        <w:tc>
          <w:tcPr>
            <w:tcW w:w="622" w:type="pct"/>
            <w:shd w:val="clear" w:color="auto" w:fill="auto"/>
            <w:noWrap/>
            <w:vAlign w:val="center"/>
            <w:hideMark/>
          </w:tcPr>
          <w:p w14:paraId="4AFBD6EE" w14:textId="77777777" w:rsidR="00291DE7" w:rsidRPr="00853926" w:rsidRDefault="00291DE7" w:rsidP="00CE6459">
            <w:pPr>
              <w:spacing w:after="0" w:line="240" w:lineRule="auto"/>
              <w:jc w:val="center"/>
              <w:rPr>
                <w:rFonts w:ascii="Times New Roman" w:eastAsia="Times New Roman" w:hAnsi="Times New Roman" w:cs="Times New Roman"/>
                <w:color w:val="000000"/>
                <w:sz w:val="24"/>
                <w:szCs w:val="24"/>
              </w:rPr>
            </w:pPr>
            <w:r w:rsidRPr="00853926">
              <w:rPr>
                <w:rFonts w:ascii="Times New Roman" w:eastAsia="Times New Roman" w:hAnsi="Times New Roman" w:cs="Times New Roman"/>
                <w:color w:val="000000"/>
                <w:sz w:val="24"/>
                <w:szCs w:val="24"/>
              </w:rPr>
              <w:t>33</w:t>
            </w:r>
          </w:p>
        </w:tc>
        <w:tc>
          <w:tcPr>
            <w:tcW w:w="621" w:type="pct"/>
            <w:shd w:val="clear" w:color="auto" w:fill="auto"/>
            <w:noWrap/>
            <w:vAlign w:val="center"/>
            <w:hideMark/>
          </w:tcPr>
          <w:p w14:paraId="3A713B42" w14:textId="77777777" w:rsidR="00291DE7" w:rsidRPr="00853926" w:rsidRDefault="00291DE7" w:rsidP="00CE6459">
            <w:pPr>
              <w:spacing w:after="0" w:line="240" w:lineRule="auto"/>
              <w:jc w:val="center"/>
              <w:rPr>
                <w:rFonts w:ascii="Times New Roman" w:eastAsia="Times New Roman" w:hAnsi="Times New Roman" w:cs="Times New Roman"/>
                <w:b/>
                <w:color w:val="000000"/>
                <w:sz w:val="24"/>
                <w:szCs w:val="24"/>
              </w:rPr>
            </w:pPr>
            <w:r w:rsidRPr="00853926">
              <w:rPr>
                <w:rFonts w:ascii="Times New Roman" w:eastAsia="Times New Roman" w:hAnsi="Times New Roman" w:cs="Times New Roman"/>
                <w:b/>
                <w:color w:val="000000"/>
                <w:sz w:val="24"/>
                <w:szCs w:val="24"/>
              </w:rPr>
              <w:t>27</w:t>
            </w:r>
          </w:p>
        </w:tc>
      </w:tr>
    </w:tbl>
    <w:p w14:paraId="514C929C" w14:textId="77777777" w:rsidR="00291DE7" w:rsidRPr="00853926" w:rsidRDefault="00291DE7" w:rsidP="00CE6459">
      <w:pPr>
        <w:spacing w:after="0" w:line="240" w:lineRule="auto"/>
        <w:ind w:firstLine="709"/>
        <w:jc w:val="both"/>
        <w:rPr>
          <w:rFonts w:ascii="Times New Roman" w:eastAsia="Times New Roman" w:hAnsi="Times New Roman" w:cs="Times New Roman"/>
          <w:bCs/>
          <w:sz w:val="28"/>
          <w:szCs w:val="28"/>
        </w:rPr>
      </w:pPr>
    </w:p>
    <w:p w14:paraId="01A13C0C" w14:textId="77777777" w:rsidR="00FE5E16" w:rsidRPr="00356AB6" w:rsidRDefault="00E97A4C" w:rsidP="00CE6459">
      <w:pPr>
        <w:spacing w:after="0" w:line="240" w:lineRule="auto"/>
        <w:jc w:val="center"/>
        <w:rPr>
          <w:rFonts w:ascii="Times New Roman" w:eastAsia="Times New Roman" w:hAnsi="Times New Roman" w:cs="Times New Roman"/>
          <w:sz w:val="24"/>
          <w:szCs w:val="24"/>
        </w:rPr>
      </w:pPr>
      <w:r>
        <w:rPr>
          <w:noProof/>
        </w:rPr>
        <w:lastRenderedPageBreak/>
        <w:drawing>
          <wp:inline distT="0" distB="0" distL="0" distR="0" wp14:anchorId="095398C9" wp14:editId="67191CC7">
            <wp:extent cx="6048375" cy="3505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8955E1" w14:textId="77777777" w:rsidR="00FE5E16" w:rsidRDefault="00FE5E16" w:rsidP="00CE6459">
      <w:pPr>
        <w:spacing w:after="0" w:line="240" w:lineRule="auto"/>
        <w:ind w:firstLine="709"/>
        <w:jc w:val="center"/>
        <w:rPr>
          <w:rFonts w:ascii="Times New Roman" w:hAnsi="Times New Roman" w:cs="Times New Roman"/>
          <w:b/>
          <w:sz w:val="28"/>
          <w:szCs w:val="28"/>
        </w:rPr>
      </w:pPr>
      <w:r w:rsidRPr="0054480A">
        <w:rPr>
          <w:rFonts w:ascii="Times New Roman" w:hAnsi="Times New Roman" w:cs="Times New Roman"/>
          <w:b/>
          <w:sz w:val="28"/>
          <w:szCs w:val="28"/>
        </w:rPr>
        <w:t xml:space="preserve">Рисунок </w:t>
      </w:r>
      <w:r w:rsidRPr="0054480A">
        <w:rPr>
          <w:rFonts w:ascii="Times New Roman" w:hAnsi="Times New Roman" w:cs="Times New Roman"/>
          <w:b/>
          <w:sz w:val="28"/>
          <w:szCs w:val="28"/>
        </w:rPr>
        <w:fldChar w:fldCharType="begin"/>
      </w:r>
      <w:r w:rsidRPr="0054480A">
        <w:rPr>
          <w:rFonts w:ascii="Times New Roman" w:hAnsi="Times New Roman" w:cs="Times New Roman"/>
          <w:b/>
          <w:sz w:val="28"/>
          <w:szCs w:val="28"/>
        </w:rPr>
        <w:instrText xml:space="preserve"> SEQ Рисунок \* ARABIC </w:instrText>
      </w:r>
      <w:r w:rsidRPr="0054480A">
        <w:rPr>
          <w:rFonts w:ascii="Times New Roman" w:hAnsi="Times New Roman" w:cs="Times New Roman"/>
          <w:b/>
          <w:sz w:val="28"/>
          <w:szCs w:val="28"/>
        </w:rPr>
        <w:fldChar w:fldCharType="separate"/>
      </w:r>
      <w:r w:rsidR="00526162" w:rsidRPr="0054480A">
        <w:rPr>
          <w:rFonts w:ascii="Times New Roman" w:hAnsi="Times New Roman" w:cs="Times New Roman"/>
          <w:b/>
          <w:noProof/>
          <w:sz w:val="28"/>
          <w:szCs w:val="28"/>
        </w:rPr>
        <w:t>4</w:t>
      </w:r>
      <w:r w:rsidRPr="0054480A">
        <w:rPr>
          <w:rFonts w:ascii="Times New Roman" w:hAnsi="Times New Roman" w:cs="Times New Roman"/>
          <w:b/>
          <w:sz w:val="28"/>
          <w:szCs w:val="28"/>
        </w:rPr>
        <w:fldChar w:fldCharType="end"/>
      </w:r>
      <w:r w:rsidR="0054480A">
        <w:rPr>
          <w:rFonts w:ascii="Times New Roman" w:hAnsi="Times New Roman" w:cs="Times New Roman"/>
          <w:b/>
          <w:sz w:val="28"/>
          <w:szCs w:val="28"/>
        </w:rPr>
        <w:t>.</w:t>
      </w:r>
      <w:r w:rsidR="00526162" w:rsidRPr="0054480A">
        <w:rPr>
          <w:rFonts w:ascii="Times New Roman" w:hAnsi="Times New Roman" w:cs="Times New Roman"/>
          <w:b/>
          <w:sz w:val="28"/>
          <w:szCs w:val="28"/>
        </w:rPr>
        <w:t xml:space="preserve"> </w:t>
      </w:r>
      <w:r w:rsidRPr="0054480A">
        <w:rPr>
          <w:rFonts w:ascii="Times New Roman" w:hAnsi="Times New Roman" w:cs="Times New Roman"/>
          <w:b/>
          <w:sz w:val="28"/>
          <w:szCs w:val="28"/>
        </w:rPr>
        <w:t>Распределение ответов респондентов на вопрос</w:t>
      </w:r>
      <w:r w:rsidR="0054480A">
        <w:rPr>
          <w:rFonts w:ascii="Times New Roman" w:hAnsi="Times New Roman" w:cs="Times New Roman"/>
          <w:b/>
          <w:sz w:val="28"/>
          <w:szCs w:val="28"/>
        </w:rPr>
        <w:t>:</w:t>
      </w:r>
      <w:r w:rsidRPr="0054480A">
        <w:rPr>
          <w:rFonts w:ascii="Times New Roman" w:hAnsi="Times New Roman" w:cs="Times New Roman"/>
          <w:b/>
          <w:sz w:val="28"/>
          <w:szCs w:val="28"/>
        </w:rPr>
        <w:t xml:space="preserve"> </w:t>
      </w:r>
      <w:r w:rsidR="0054480A">
        <w:rPr>
          <w:rFonts w:ascii="Times New Roman" w:hAnsi="Times New Roman" w:cs="Times New Roman"/>
          <w:b/>
          <w:sz w:val="28"/>
          <w:szCs w:val="28"/>
        </w:rPr>
        <w:br/>
      </w:r>
      <w:r w:rsidRPr="0054480A">
        <w:rPr>
          <w:rFonts w:ascii="Times New Roman" w:hAnsi="Times New Roman" w:cs="Times New Roman"/>
          <w:b/>
          <w:sz w:val="28"/>
          <w:szCs w:val="28"/>
        </w:rPr>
        <w:t>«</w:t>
      </w:r>
      <w:r w:rsidR="00356AB6" w:rsidRPr="0054480A">
        <w:rPr>
          <w:rFonts w:ascii="Times New Roman" w:eastAsia="Times New Roman" w:hAnsi="Times New Roman" w:cs="Times New Roman"/>
          <w:b/>
          <w:sz w:val="28"/>
          <w:szCs w:val="28"/>
        </w:rPr>
        <w:t>КАК ВЫ ПОЛАГАЕТЕ, С КАКИМИ ЦЕЛЯМИ ОРГАНИЗАЦИИ ВАШЕЙ ОТРАСЛИ, ПО РАЗМЕРАМ СХОЖИЕ С ВАШЕЙ, ИСПОЛЬЗУЮТ НЕФОРМАЛЬНЫЕ ПРЯМЫЕ И (ИЛИ) СКРЫТЫЕ ПЛАТЕЖИ ПРИ ВЗАИМОДЕЙСТВИИ С ОРГАНАМИ ВЛАСТИ?</w:t>
      </w:r>
      <w:r w:rsidRPr="0054480A">
        <w:rPr>
          <w:rFonts w:ascii="Times New Roman" w:eastAsia="Times New Roman" w:hAnsi="Times New Roman" w:cs="Times New Roman"/>
          <w:b/>
          <w:sz w:val="28"/>
          <w:szCs w:val="28"/>
        </w:rPr>
        <w:t xml:space="preserve">», </w:t>
      </w:r>
      <w:r w:rsidRPr="0054480A">
        <w:rPr>
          <w:rFonts w:ascii="Times New Roman" w:hAnsi="Times New Roman" w:cs="Times New Roman"/>
          <w:b/>
          <w:sz w:val="28"/>
          <w:szCs w:val="28"/>
        </w:rPr>
        <w:t>(% от всех респондентов)</w:t>
      </w:r>
    </w:p>
    <w:p w14:paraId="2CB05116" w14:textId="77777777" w:rsidR="0054480A" w:rsidRPr="0054480A" w:rsidRDefault="0054480A" w:rsidP="00CE6459">
      <w:pPr>
        <w:spacing w:after="0" w:line="240" w:lineRule="auto"/>
        <w:ind w:firstLine="709"/>
        <w:jc w:val="center"/>
        <w:rPr>
          <w:rFonts w:ascii="Times New Roman" w:eastAsia="Times New Roman" w:hAnsi="Times New Roman" w:cs="Times New Roman"/>
          <w:sz w:val="28"/>
          <w:szCs w:val="28"/>
        </w:rPr>
      </w:pPr>
    </w:p>
    <w:p w14:paraId="03238EC0" w14:textId="77777777" w:rsidR="0054480A" w:rsidRPr="00853926" w:rsidRDefault="0054480A" w:rsidP="00CE6459">
      <w:pPr>
        <w:spacing w:after="0" w:line="240" w:lineRule="auto"/>
        <w:ind w:firstLine="709"/>
        <w:jc w:val="both"/>
        <w:rPr>
          <w:rFonts w:ascii="Times New Roman" w:eastAsia="Times New Roman" w:hAnsi="Times New Roman" w:cs="Times New Roman"/>
          <w:bCs/>
          <w:sz w:val="28"/>
          <w:szCs w:val="28"/>
        </w:rPr>
      </w:pPr>
      <w:bookmarkStart w:id="7" w:name="_Hlk125991757"/>
      <w:r w:rsidRPr="00853926">
        <w:rPr>
          <w:rFonts w:ascii="Times New Roman" w:eastAsia="Times New Roman" w:hAnsi="Times New Roman" w:cs="Times New Roman"/>
          <w:bCs/>
          <w:sz w:val="28"/>
          <w:szCs w:val="28"/>
        </w:rPr>
        <w:t xml:space="preserve">Основными целями использования неформальных прямых или скрытых платежей </w:t>
      </w:r>
      <w:r w:rsidR="008F386D">
        <w:rPr>
          <w:rFonts w:ascii="Times New Roman" w:eastAsia="Times New Roman" w:hAnsi="Times New Roman" w:cs="Times New Roman"/>
          <w:bCs/>
          <w:sz w:val="28"/>
          <w:szCs w:val="28"/>
        </w:rPr>
        <w:t xml:space="preserve">для </w:t>
      </w:r>
      <w:r w:rsidRPr="00853926">
        <w:rPr>
          <w:rFonts w:ascii="Times New Roman" w:eastAsia="Times New Roman" w:hAnsi="Times New Roman" w:cs="Times New Roman"/>
          <w:bCs/>
          <w:sz w:val="28"/>
          <w:szCs w:val="28"/>
        </w:rPr>
        <w:t>организаций являются обход слишком сложных, обременительных требований законодательства (22%)</w:t>
      </w:r>
      <w:r w:rsidR="008F386D">
        <w:rPr>
          <w:rFonts w:ascii="Times New Roman" w:eastAsia="Times New Roman" w:hAnsi="Times New Roman" w:cs="Times New Roman"/>
          <w:bCs/>
          <w:sz w:val="28"/>
          <w:szCs w:val="28"/>
        </w:rPr>
        <w:t>, а также</w:t>
      </w:r>
      <w:r w:rsidRPr="00853926">
        <w:rPr>
          <w:rFonts w:ascii="Times New Roman" w:eastAsia="Times New Roman" w:hAnsi="Times New Roman" w:cs="Times New Roman"/>
          <w:bCs/>
          <w:sz w:val="28"/>
          <w:szCs w:val="28"/>
        </w:rPr>
        <w:t xml:space="preserve"> обход невыполнимых (противоречивых) требований законодательства или регулирующих органов (21%). </w:t>
      </w:r>
      <w:r w:rsidR="008F386D">
        <w:rPr>
          <w:rFonts w:ascii="Times New Roman" w:eastAsia="Times New Roman" w:hAnsi="Times New Roman" w:cs="Times New Roman"/>
          <w:bCs/>
          <w:sz w:val="28"/>
          <w:szCs w:val="28"/>
        </w:rPr>
        <w:t>Только 17% предпринимателей отметили, что организации в их отрасли не используют неформальные платежи</w:t>
      </w:r>
      <w:r w:rsidRPr="00853926">
        <w:rPr>
          <w:rFonts w:ascii="Times New Roman" w:eastAsia="Times New Roman" w:hAnsi="Times New Roman" w:cs="Times New Roman"/>
          <w:bCs/>
          <w:sz w:val="28"/>
          <w:szCs w:val="28"/>
        </w:rPr>
        <w:t>.</w:t>
      </w:r>
    </w:p>
    <w:bookmarkEnd w:id="7"/>
    <w:p w14:paraId="06281E1A" w14:textId="77777777" w:rsidR="00291DE7" w:rsidRDefault="008F386D" w:rsidP="00CE645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 этом, в 2022 году </w:t>
      </w:r>
      <w:r w:rsidR="000947F4">
        <w:rPr>
          <w:rFonts w:ascii="Times New Roman" w:eastAsia="Times New Roman" w:hAnsi="Times New Roman" w:cs="Times New Roman"/>
          <w:bCs/>
          <w:sz w:val="28"/>
          <w:szCs w:val="28"/>
        </w:rPr>
        <w:t>продолжает активно снижаться доля организаций, использующих неформальные платежи для ускорения получения необходимых документов (на 9%)</w:t>
      </w:r>
      <w:r w:rsidR="00032598" w:rsidRPr="00853926">
        <w:rPr>
          <w:rFonts w:ascii="Times New Roman" w:eastAsia="Times New Roman" w:hAnsi="Times New Roman" w:cs="Times New Roman"/>
          <w:bCs/>
          <w:sz w:val="28"/>
          <w:szCs w:val="28"/>
        </w:rPr>
        <w:t>.</w:t>
      </w:r>
      <w:r w:rsidR="000947F4">
        <w:rPr>
          <w:rFonts w:ascii="Times New Roman" w:eastAsia="Times New Roman" w:hAnsi="Times New Roman" w:cs="Times New Roman"/>
          <w:bCs/>
          <w:sz w:val="28"/>
          <w:szCs w:val="28"/>
        </w:rPr>
        <w:t xml:space="preserve"> Кроме того, на 5% снизилась доля организаций, прибегающих к незаконному вознаграждению для </w:t>
      </w:r>
      <w:r w:rsidR="000947F4" w:rsidRPr="00853926">
        <w:rPr>
          <w:rFonts w:ascii="Times New Roman" w:eastAsia="Times New Roman" w:hAnsi="Times New Roman" w:cs="Times New Roman"/>
          <w:bCs/>
          <w:sz w:val="28"/>
          <w:szCs w:val="28"/>
        </w:rPr>
        <w:t>обход невыполнимых (противоречивых) требований законодательства</w:t>
      </w:r>
      <w:r w:rsidR="000947F4">
        <w:rPr>
          <w:rFonts w:ascii="Times New Roman" w:eastAsia="Times New Roman" w:hAnsi="Times New Roman" w:cs="Times New Roman"/>
          <w:bCs/>
          <w:sz w:val="28"/>
          <w:szCs w:val="28"/>
        </w:rPr>
        <w:t>.</w:t>
      </w:r>
    </w:p>
    <w:p w14:paraId="4C178C13" w14:textId="77777777" w:rsidR="000947F4" w:rsidRPr="00853926" w:rsidRDefault="000947F4" w:rsidP="00CE6459">
      <w:pPr>
        <w:spacing w:after="0" w:line="240" w:lineRule="auto"/>
        <w:ind w:firstLine="709"/>
        <w:jc w:val="both"/>
        <w:rPr>
          <w:rFonts w:ascii="Times New Roman" w:eastAsia="Times New Roman" w:hAnsi="Times New Roman" w:cs="Times New Roman"/>
          <w:bCs/>
          <w:sz w:val="28"/>
          <w:szCs w:val="28"/>
        </w:rPr>
      </w:pPr>
    </w:p>
    <w:p w14:paraId="3E6585B4" w14:textId="77777777" w:rsidR="00291DE7" w:rsidRPr="007D5407" w:rsidRDefault="00291DE7" w:rsidP="000947F4">
      <w:pPr>
        <w:pStyle w:val="af"/>
        <w:pageBreakBefore/>
        <w:spacing w:after="0"/>
        <w:jc w:val="right"/>
        <w:rPr>
          <w:rFonts w:ascii="Times New Roman" w:hAnsi="Times New Roman" w:cs="Times New Roman"/>
          <w:color w:val="auto"/>
          <w:sz w:val="28"/>
          <w:szCs w:val="28"/>
        </w:rPr>
      </w:pPr>
      <w:r w:rsidRPr="007D5407">
        <w:rPr>
          <w:rFonts w:ascii="Times New Roman" w:hAnsi="Times New Roman" w:cs="Times New Roman"/>
          <w:color w:val="auto"/>
          <w:sz w:val="28"/>
          <w:szCs w:val="28"/>
        </w:rPr>
        <w:lastRenderedPageBreak/>
        <w:t xml:space="preserve">Таблица </w:t>
      </w:r>
      <w:r w:rsidRPr="007D5407">
        <w:rPr>
          <w:rFonts w:ascii="Times New Roman" w:hAnsi="Times New Roman" w:cs="Times New Roman"/>
          <w:color w:val="auto"/>
          <w:sz w:val="28"/>
          <w:szCs w:val="28"/>
        </w:rPr>
        <w:fldChar w:fldCharType="begin"/>
      </w:r>
      <w:r w:rsidRPr="007D5407">
        <w:rPr>
          <w:rFonts w:ascii="Times New Roman" w:hAnsi="Times New Roman" w:cs="Times New Roman"/>
          <w:color w:val="auto"/>
          <w:sz w:val="28"/>
          <w:szCs w:val="28"/>
        </w:rPr>
        <w:instrText xml:space="preserve"> SEQ Таблица \* ARABIC </w:instrText>
      </w:r>
      <w:r w:rsidRPr="007D5407">
        <w:rPr>
          <w:rFonts w:ascii="Times New Roman" w:hAnsi="Times New Roman" w:cs="Times New Roman"/>
          <w:color w:val="auto"/>
          <w:sz w:val="28"/>
          <w:szCs w:val="28"/>
        </w:rPr>
        <w:fldChar w:fldCharType="separate"/>
      </w:r>
      <w:r w:rsidR="007E1E4F" w:rsidRPr="007D5407">
        <w:rPr>
          <w:rFonts w:ascii="Times New Roman" w:hAnsi="Times New Roman" w:cs="Times New Roman"/>
          <w:noProof/>
          <w:color w:val="auto"/>
          <w:sz w:val="28"/>
          <w:szCs w:val="28"/>
        </w:rPr>
        <w:t>5</w:t>
      </w:r>
      <w:r w:rsidRPr="007D5407">
        <w:rPr>
          <w:rFonts w:ascii="Times New Roman" w:hAnsi="Times New Roman" w:cs="Times New Roman"/>
          <w:color w:val="auto"/>
          <w:sz w:val="28"/>
          <w:szCs w:val="28"/>
        </w:rPr>
        <w:fldChar w:fldCharType="end"/>
      </w:r>
    </w:p>
    <w:p w14:paraId="57C7244E" w14:textId="77777777" w:rsidR="007D5407" w:rsidRDefault="00291DE7" w:rsidP="00CE6459">
      <w:pPr>
        <w:spacing w:after="0" w:line="240" w:lineRule="auto"/>
        <w:jc w:val="center"/>
        <w:rPr>
          <w:rFonts w:ascii="Times New Roman" w:hAnsi="Times New Roman" w:cs="Times New Roman"/>
          <w:b/>
          <w:sz w:val="28"/>
          <w:szCs w:val="28"/>
        </w:rPr>
      </w:pPr>
      <w:r w:rsidRPr="007D5407">
        <w:rPr>
          <w:rFonts w:ascii="Times New Roman" w:hAnsi="Times New Roman" w:cs="Times New Roman"/>
          <w:b/>
          <w:sz w:val="28"/>
          <w:szCs w:val="28"/>
        </w:rPr>
        <w:t>Динамика распределения ответов на вопрос</w:t>
      </w:r>
      <w:r w:rsidR="007D5407">
        <w:rPr>
          <w:rFonts w:ascii="Times New Roman" w:hAnsi="Times New Roman" w:cs="Times New Roman"/>
          <w:b/>
          <w:sz w:val="28"/>
          <w:szCs w:val="28"/>
        </w:rPr>
        <w:t>:</w:t>
      </w:r>
      <w:r w:rsidRPr="007D5407">
        <w:rPr>
          <w:rFonts w:ascii="Times New Roman" w:hAnsi="Times New Roman" w:cs="Times New Roman"/>
          <w:b/>
          <w:sz w:val="28"/>
          <w:szCs w:val="28"/>
        </w:rPr>
        <w:t xml:space="preserve"> </w:t>
      </w:r>
    </w:p>
    <w:p w14:paraId="0DC89CFB" w14:textId="77777777" w:rsidR="00291DE7" w:rsidRPr="007D5407" w:rsidRDefault="00291DE7" w:rsidP="00CE6459">
      <w:pPr>
        <w:spacing w:after="0" w:line="240" w:lineRule="auto"/>
        <w:jc w:val="center"/>
        <w:rPr>
          <w:sz w:val="28"/>
          <w:szCs w:val="28"/>
        </w:rPr>
      </w:pPr>
      <w:r w:rsidRPr="007D5407">
        <w:rPr>
          <w:rFonts w:ascii="Times New Roman" w:hAnsi="Times New Roman" w:cs="Times New Roman"/>
          <w:b/>
          <w:sz w:val="28"/>
          <w:szCs w:val="28"/>
        </w:rPr>
        <w:t>«</w:t>
      </w:r>
      <w:r w:rsidRPr="007D5407">
        <w:rPr>
          <w:rFonts w:ascii="Times New Roman" w:eastAsia="Times New Roman" w:hAnsi="Times New Roman" w:cs="Times New Roman"/>
          <w:b/>
          <w:sz w:val="28"/>
          <w:szCs w:val="28"/>
        </w:rPr>
        <w:t xml:space="preserve">КАК ВЫ ПОЛАГАЕТЕ, С КАКИМИ ЦЕЛЯМИ ОРГАНИЗАЦИИ ВАШЕЙ ОТРАСЛИ, ПО РАЗМЕРАМ СХОЖИЕ С ВАШЕЙ, ИСПОЛЬЗУЮТ НЕФОРМАЛЬНЫЕ ПРЯМЫЕ И (ИЛИ) СКРЫТЫЕ ПЛАТЕЖИ ПРИ ВЗАИМОДЕЙСТВИИ С ОРГАНАМИ ВЛАСТИ?», </w:t>
      </w:r>
      <w:r w:rsidRPr="007D5407">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155"/>
        <w:gridCol w:w="1155"/>
        <w:gridCol w:w="1153"/>
      </w:tblGrid>
      <w:tr w:rsidR="00291DE7" w:rsidRPr="007D5407" w14:paraId="5D714229" w14:textId="77777777" w:rsidTr="00291DE7">
        <w:trPr>
          <w:trHeight w:val="300"/>
        </w:trPr>
        <w:tc>
          <w:tcPr>
            <w:tcW w:w="3135" w:type="pct"/>
            <w:shd w:val="clear" w:color="auto" w:fill="auto"/>
            <w:noWrap/>
            <w:vAlign w:val="bottom"/>
            <w:hideMark/>
          </w:tcPr>
          <w:p w14:paraId="643AF816" w14:textId="77777777" w:rsidR="00291DE7" w:rsidRPr="007D5407" w:rsidRDefault="00291DE7" w:rsidP="00CE6459">
            <w:pPr>
              <w:spacing w:after="0" w:line="240" w:lineRule="auto"/>
              <w:rPr>
                <w:rFonts w:ascii="Calibri" w:eastAsia="Times New Roman" w:hAnsi="Calibri" w:cs="Times New Roman"/>
                <w:color w:val="000000"/>
                <w:sz w:val="24"/>
                <w:szCs w:val="24"/>
              </w:rPr>
            </w:pPr>
          </w:p>
        </w:tc>
        <w:tc>
          <w:tcPr>
            <w:tcW w:w="622" w:type="pct"/>
            <w:shd w:val="clear" w:color="000000" w:fill="FFFFFF"/>
            <w:vAlign w:val="center"/>
            <w:hideMark/>
          </w:tcPr>
          <w:p w14:paraId="454C58F5" w14:textId="77777777" w:rsidR="00291DE7" w:rsidRPr="007D5407" w:rsidRDefault="00291DE7" w:rsidP="00CE6459">
            <w:pPr>
              <w:spacing w:after="0" w:line="240" w:lineRule="auto"/>
              <w:jc w:val="center"/>
              <w:rPr>
                <w:rFonts w:ascii="Times New Roman" w:eastAsia="Times New Roman" w:hAnsi="Times New Roman" w:cs="Times New Roman"/>
                <w:b/>
                <w:bCs/>
                <w:color w:val="000000"/>
                <w:sz w:val="24"/>
                <w:szCs w:val="24"/>
              </w:rPr>
            </w:pPr>
            <w:r w:rsidRPr="007D5407">
              <w:rPr>
                <w:rFonts w:ascii="Times New Roman" w:eastAsia="Times New Roman" w:hAnsi="Times New Roman" w:cs="Times New Roman"/>
                <w:b/>
                <w:bCs/>
                <w:color w:val="000000"/>
                <w:sz w:val="24"/>
                <w:szCs w:val="24"/>
              </w:rPr>
              <w:t>2020</w:t>
            </w:r>
          </w:p>
        </w:tc>
        <w:tc>
          <w:tcPr>
            <w:tcW w:w="622" w:type="pct"/>
            <w:shd w:val="clear" w:color="000000" w:fill="FFFFFF"/>
            <w:vAlign w:val="center"/>
            <w:hideMark/>
          </w:tcPr>
          <w:p w14:paraId="1CFD773D" w14:textId="77777777" w:rsidR="00291DE7" w:rsidRPr="007D5407" w:rsidRDefault="00291DE7" w:rsidP="00CE6459">
            <w:pPr>
              <w:spacing w:after="0" w:line="240" w:lineRule="auto"/>
              <w:jc w:val="center"/>
              <w:rPr>
                <w:rFonts w:ascii="Times New Roman" w:eastAsia="Times New Roman" w:hAnsi="Times New Roman" w:cs="Times New Roman"/>
                <w:b/>
                <w:bCs/>
                <w:color w:val="000000"/>
                <w:sz w:val="24"/>
                <w:szCs w:val="24"/>
              </w:rPr>
            </w:pPr>
            <w:r w:rsidRPr="007D5407">
              <w:rPr>
                <w:rFonts w:ascii="Times New Roman" w:eastAsia="Times New Roman" w:hAnsi="Times New Roman" w:cs="Times New Roman"/>
                <w:b/>
                <w:bCs/>
                <w:color w:val="000000"/>
                <w:sz w:val="24"/>
                <w:szCs w:val="24"/>
              </w:rPr>
              <w:t>2021</w:t>
            </w:r>
          </w:p>
        </w:tc>
        <w:tc>
          <w:tcPr>
            <w:tcW w:w="621" w:type="pct"/>
            <w:shd w:val="clear" w:color="000000" w:fill="FFFFFF"/>
            <w:vAlign w:val="center"/>
            <w:hideMark/>
          </w:tcPr>
          <w:p w14:paraId="42D41688" w14:textId="77777777" w:rsidR="00291DE7" w:rsidRPr="007D5407" w:rsidRDefault="00291DE7" w:rsidP="00CE6459">
            <w:pPr>
              <w:spacing w:after="0" w:line="240" w:lineRule="auto"/>
              <w:jc w:val="center"/>
              <w:rPr>
                <w:rFonts w:ascii="Times New Roman" w:eastAsia="Times New Roman" w:hAnsi="Times New Roman" w:cs="Times New Roman"/>
                <w:b/>
                <w:bCs/>
                <w:color w:val="000000"/>
                <w:sz w:val="24"/>
                <w:szCs w:val="24"/>
              </w:rPr>
            </w:pPr>
            <w:r w:rsidRPr="007D5407">
              <w:rPr>
                <w:rFonts w:ascii="Times New Roman" w:eastAsia="Times New Roman" w:hAnsi="Times New Roman" w:cs="Times New Roman"/>
                <w:b/>
                <w:bCs/>
                <w:color w:val="000000"/>
                <w:sz w:val="24"/>
                <w:szCs w:val="24"/>
              </w:rPr>
              <w:t>2022</w:t>
            </w:r>
          </w:p>
        </w:tc>
      </w:tr>
      <w:tr w:rsidR="000947F4" w:rsidRPr="007D5407" w14:paraId="14963212" w14:textId="77777777" w:rsidTr="007D5407">
        <w:trPr>
          <w:trHeight w:val="300"/>
        </w:trPr>
        <w:tc>
          <w:tcPr>
            <w:tcW w:w="3135" w:type="pct"/>
            <w:shd w:val="clear" w:color="auto" w:fill="D9D9D9" w:themeFill="background1" w:themeFillShade="D9"/>
            <w:vAlign w:val="center"/>
            <w:hideMark/>
          </w:tcPr>
          <w:p w14:paraId="5D04082B"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Для ускорения получения необходимых документов</w:t>
            </w:r>
          </w:p>
        </w:tc>
        <w:tc>
          <w:tcPr>
            <w:tcW w:w="622" w:type="pct"/>
            <w:shd w:val="clear" w:color="auto" w:fill="D9D9D9" w:themeFill="background1" w:themeFillShade="D9"/>
            <w:noWrap/>
            <w:vAlign w:val="center"/>
            <w:hideMark/>
          </w:tcPr>
          <w:p w14:paraId="7EBA3B53"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43</w:t>
            </w:r>
          </w:p>
        </w:tc>
        <w:tc>
          <w:tcPr>
            <w:tcW w:w="622" w:type="pct"/>
            <w:shd w:val="clear" w:color="auto" w:fill="D9D9D9" w:themeFill="background1" w:themeFillShade="D9"/>
            <w:noWrap/>
            <w:vAlign w:val="center"/>
            <w:hideMark/>
          </w:tcPr>
          <w:p w14:paraId="4982D9F6"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22</w:t>
            </w:r>
          </w:p>
        </w:tc>
        <w:tc>
          <w:tcPr>
            <w:tcW w:w="621" w:type="pct"/>
            <w:shd w:val="clear" w:color="auto" w:fill="D9D9D9" w:themeFill="background1" w:themeFillShade="D9"/>
            <w:noWrap/>
            <w:vAlign w:val="center"/>
            <w:hideMark/>
          </w:tcPr>
          <w:p w14:paraId="3BF0811E" w14:textId="77777777" w:rsidR="000947F4" w:rsidRPr="000947F4" w:rsidRDefault="000947F4" w:rsidP="000947F4">
            <w:pPr>
              <w:spacing w:after="0" w:line="240" w:lineRule="auto"/>
              <w:jc w:val="center"/>
              <w:rPr>
                <w:rFonts w:ascii="Times New Roman" w:eastAsia="Times New Roman" w:hAnsi="Times New Roman" w:cs="Times New Roman"/>
                <w:b/>
                <w:color w:val="000000"/>
                <w:sz w:val="24"/>
                <w:szCs w:val="24"/>
              </w:rPr>
            </w:pPr>
            <w:r w:rsidRPr="000947F4">
              <w:rPr>
                <w:rFonts w:ascii="Times New Roman" w:eastAsia="Times New Roman" w:hAnsi="Times New Roman" w:cs="Times New Roman"/>
                <w:b/>
                <w:color w:val="000000"/>
                <w:sz w:val="24"/>
                <w:szCs w:val="24"/>
              </w:rPr>
              <w:t>13</w:t>
            </w:r>
          </w:p>
        </w:tc>
      </w:tr>
      <w:tr w:rsidR="000947F4" w:rsidRPr="007D5407" w14:paraId="63C5B28F" w14:textId="77777777" w:rsidTr="007D5407">
        <w:trPr>
          <w:trHeight w:val="510"/>
        </w:trPr>
        <w:tc>
          <w:tcPr>
            <w:tcW w:w="3135" w:type="pct"/>
            <w:shd w:val="clear" w:color="auto" w:fill="auto"/>
            <w:vAlign w:val="center"/>
            <w:hideMark/>
          </w:tcPr>
          <w:p w14:paraId="610B8BAB"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Для обхода невыполнимых (противоречивых) требований законодательства</w:t>
            </w:r>
          </w:p>
        </w:tc>
        <w:tc>
          <w:tcPr>
            <w:tcW w:w="622" w:type="pct"/>
            <w:shd w:val="clear" w:color="auto" w:fill="auto"/>
            <w:noWrap/>
            <w:vAlign w:val="center"/>
            <w:hideMark/>
          </w:tcPr>
          <w:p w14:paraId="12FA02A1"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40</w:t>
            </w:r>
          </w:p>
        </w:tc>
        <w:tc>
          <w:tcPr>
            <w:tcW w:w="622" w:type="pct"/>
            <w:shd w:val="clear" w:color="auto" w:fill="auto"/>
            <w:noWrap/>
            <w:vAlign w:val="center"/>
            <w:hideMark/>
          </w:tcPr>
          <w:p w14:paraId="1C43965C"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27</w:t>
            </w:r>
          </w:p>
        </w:tc>
        <w:tc>
          <w:tcPr>
            <w:tcW w:w="621" w:type="pct"/>
            <w:shd w:val="clear" w:color="auto" w:fill="auto"/>
            <w:noWrap/>
            <w:vAlign w:val="center"/>
            <w:hideMark/>
          </w:tcPr>
          <w:p w14:paraId="67EBFFEA" w14:textId="77777777" w:rsidR="000947F4" w:rsidRPr="000947F4" w:rsidRDefault="000947F4" w:rsidP="000947F4">
            <w:pPr>
              <w:spacing w:after="0" w:line="240" w:lineRule="auto"/>
              <w:jc w:val="center"/>
              <w:rPr>
                <w:rFonts w:ascii="Times New Roman" w:eastAsia="Times New Roman" w:hAnsi="Times New Roman" w:cs="Times New Roman"/>
                <w:b/>
                <w:color w:val="000000"/>
                <w:sz w:val="24"/>
                <w:szCs w:val="24"/>
              </w:rPr>
            </w:pPr>
            <w:r w:rsidRPr="000947F4">
              <w:rPr>
                <w:rFonts w:ascii="Times New Roman" w:eastAsia="Times New Roman" w:hAnsi="Times New Roman" w:cs="Times New Roman"/>
                <w:b/>
                <w:color w:val="000000"/>
                <w:sz w:val="24"/>
                <w:szCs w:val="24"/>
              </w:rPr>
              <w:t>22</w:t>
            </w:r>
          </w:p>
        </w:tc>
      </w:tr>
      <w:tr w:rsidR="000947F4" w:rsidRPr="007D5407" w14:paraId="65A5B30E" w14:textId="77777777" w:rsidTr="007D5407">
        <w:trPr>
          <w:trHeight w:val="510"/>
        </w:trPr>
        <w:tc>
          <w:tcPr>
            <w:tcW w:w="3135" w:type="pct"/>
            <w:shd w:val="clear" w:color="auto" w:fill="D9D9D9" w:themeFill="background1" w:themeFillShade="D9"/>
            <w:vAlign w:val="center"/>
            <w:hideMark/>
          </w:tcPr>
          <w:p w14:paraId="32601023"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Для обхода слишком сложных, обременительных для организаций</w:t>
            </w:r>
          </w:p>
        </w:tc>
        <w:tc>
          <w:tcPr>
            <w:tcW w:w="622" w:type="pct"/>
            <w:shd w:val="clear" w:color="auto" w:fill="D9D9D9" w:themeFill="background1" w:themeFillShade="D9"/>
            <w:noWrap/>
            <w:vAlign w:val="center"/>
            <w:hideMark/>
          </w:tcPr>
          <w:p w14:paraId="2A57CFAE"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45</w:t>
            </w:r>
          </w:p>
        </w:tc>
        <w:tc>
          <w:tcPr>
            <w:tcW w:w="622" w:type="pct"/>
            <w:shd w:val="clear" w:color="auto" w:fill="D9D9D9" w:themeFill="background1" w:themeFillShade="D9"/>
            <w:noWrap/>
            <w:vAlign w:val="center"/>
            <w:hideMark/>
          </w:tcPr>
          <w:p w14:paraId="05C70C33"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17</w:t>
            </w:r>
          </w:p>
        </w:tc>
        <w:tc>
          <w:tcPr>
            <w:tcW w:w="621" w:type="pct"/>
            <w:shd w:val="clear" w:color="auto" w:fill="D9D9D9" w:themeFill="background1" w:themeFillShade="D9"/>
            <w:noWrap/>
            <w:vAlign w:val="center"/>
            <w:hideMark/>
          </w:tcPr>
          <w:p w14:paraId="402BA6AB" w14:textId="77777777" w:rsidR="000947F4" w:rsidRPr="000947F4" w:rsidRDefault="000947F4" w:rsidP="00094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0947F4" w:rsidRPr="007D5407" w14:paraId="2E6FD0DA" w14:textId="77777777" w:rsidTr="00291DE7">
        <w:trPr>
          <w:trHeight w:val="510"/>
        </w:trPr>
        <w:tc>
          <w:tcPr>
            <w:tcW w:w="3135" w:type="pct"/>
            <w:shd w:val="clear" w:color="auto" w:fill="auto"/>
            <w:vAlign w:val="center"/>
            <w:hideMark/>
          </w:tcPr>
          <w:p w14:paraId="20D2FE20"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Не для достижения определенных целей, просто платежей не удается избежать</w:t>
            </w:r>
          </w:p>
        </w:tc>
        <w:tc>
          <w:tcPr>
            <w:tcW w:w="622" w:type="pct"/>
            <w:shd w:val="clear" w:color="auto" w:fill="auto"/>
            <w:noWrap/>
            <w:vAlign w:val="center"/>
            <w:hideMark/>
          </w:tcPr>
          <w:p w14:paraId="596BC387"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15</w:t>
            </w:r>
          </w:p>
        </w:tc>
        <w:tc>
          <w:tcPr>
            <w:tcW w:w="622" w:type="pct"/>
            <w:shd w:val="clear" w:color="auto" w:fill="auto"/>
            <w:noWrap/>
            <w:vAlign w:val="center"/>
            <w:hideMark/>
          </w:tcPr>
          <w:p w14:paraId="1638EAD6"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9</w:t>
            </w:r>
          </w:p>
        </w:tc>
        <w:tc>
          <w:tcPr>
            <w:tcW w:w="621" w:type="pct"/>
            <w:shd w:val="clear" w:color="auto" w:fill="auto"/>
            <w:noWrap/>
            <w:vAlign w:val="center"/>
            <w:hideMark/>
          </w:tcPr>
          <w:p w14:paraId="2095D096" w14:textId="77777777" w:rsidR="000947F4" w:rsidRPr="000947F4" w:rsidRDefault="000947F4" w:rsidP="00094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0947F4" w:rsidRPr="007D5407" w14:paraId="458AD019" w14:textId="77777777" w:rsidTr="007D5407">
        <w:trPr>
          <w:trHeight w:val="300"/>
        </w:trPr>
        <w:tc>
          <w:tcPr>
            <w:tcW w:w="3135" w:type="pct"/>
            <w:shd w:val="clear" w:color="auto" w:fill="D9D9D9" w:themeFill="background1" w:themeFillShade="D9"/>
            <w:vAlign w:val="center"/>
            <w:hideMark/>
          </w:tcPr>
          <w:p w14:paraId="12AC042E"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Не используют неформальные платежи</w:t>
            </w:r>
          </w:p>
        </w:tc>
        <w:tc>
          <w:tcPr>
            <w:tcW w:w="622" w:type="pct"/>
            <w:shd w:val="clear" w:color="auto" w:fill="D9D9D9" w:themeFill="background1" w:themeFillShade="D9"/>
            <w:noWrap/>
            <w:vAlign w:val="center"/>
            <w:hideMark/>
          </w:tcPr>
          <w:p w14:paraId="6C29090A"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8</w:t>
            </w:r>
          </w:p>
        </w:tc>
        <w:tc>
          <w:tcPr>
            <w:tcW w:w="622" w:type="pct"/>
            <w:shd w:val="clear" w:color="auto" w:fill="D9D9D9" w:themeFill="background1" w:themeFillShade="D9"/>
            <w:noWrap/>
            <w:vAlign w:val="center"/>
            <w:hideMark/>
          </w:tcPr>
          <w:p w14:paraId="7D4CA48A"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14</w:t>
            </w:r>
          </w:p>
        </w:tc>
        <w:tc>
          <w:tcPr>
            <w:tcW w:w="621" w:type="pct"/>
            <w:shd w:val="clear" w:color="auto" w:fill="D9D9D9" w:themeFill="background1" w:themeFillShade="D9"/>
            <w:noWrap/>
            <w:vAlign w:val="center"/>
            <w:hideMark/>
          </w:tcPr>
          <w:p w14:paraId="00512F28" w14:textId="77777777" w:rsidR="000947F4" w:rsidRPr="000947F4" w:rsidRDefault="000947F4" w:rsidP="000947F4">
            <w:pPr>
              <w:spacing w:after="0" w:line="240" w:lineRule="auto"/>
              <w:jc w:val="center"/>
              <w:rPr>
                <w:rFonts w:ascii="Times New Roman" w:eastAsia="Times New Roman" w:hAnsi="Times New Roman" w:cs="Times New Roman"/>
                <w:color w:val="000000"/>
                <w:sz w:val="24"/>
                <w:szCs w:val="24"/>
              </w:rPr>
            </w:pPr>
            <w:r w:rsidRPr="000947F4">
              <w:rPr>
                <w:rFonts w:ascii="Times New Roman" w:eastAsia="Times New Roman" w:hAnsi="Times New Roman" w:cs="Times New Roman"/>
                <w:color w:val="000000"/>
                <w:sz w:val="24"/>
                <w:szCs w:val="24"/>
              </w:rPr>
              <w:t>17</w:t>
            </w:r>
          </w:p>
        </w:tc>
      </w:tr>
      <w:tr w:rsidR="000947F4" w:rsidRPr="007D5407" w14:paraId="537F0ED5" w14:textId="77777777" w:rsidTr="00291DE7">
        <w:trPr>
          <w:trHeight w:val="300"/>
        </w:trPr>
        <w:tc>
          <w:tcPr>
            <w:tcW w:w="3135" w:type="pct"/>
            <w:shd w:val="clear" w:color="auto" w:fill="auto"/>
            <w:vAlign w:val="center"/>
            <w:hideMark/>
          </w:tcPr>
          <w:p w14:paraId="795E1C42" w14:textId="77777777" w:rsidR="000947F4" w:rsidRPr="007D5407" w:rsidRDefault="000947F4" w:rsidP="00CE6459">
            <w:pPr>
              <w:spacing w:after="0" w:line="240" w:lineRule="auto"/>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Не знаю, затрудняюсь ответить</w:t>
            </w:r>
          </w:p>
        </w:tc>
        <w:tc>
          <w:tcPr>
            <w:tcW w:w="622" w:type="pct"/>
            <w:shd w:val="clear" w:color="auto" w:fill="auto"/>
            <w:noWrap/>
            <w:vAlign w:val="center"/>
            <w:hideMark/>
          </w:tcPr>
          <w:p w14:paraId="2A6EFBA6"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6</w:t>
            </w:r>
          </w:p>
        </w:tc>
        <w:tc>
          <w:tcPr>
            <w:tcW w:w="622" w:type="pct"/>
            <w:shd w:val="clear" w:color="auto" w:fill="auto"/>
            <w:noWrap/>
            <w:vAlign w:val="center"/>
            <w:hideMark/>
          </w:tcPr>
          <w:p w14:paraId="7EB8E9E4" w14:textId="77777777" w:rsidR="000947F4" w:rsidRPr="007D5407" w:rsidRDefault="000947F4" w:rsidP="00CE6459">
            <w:pPr>
              <w:spacing w:after="0" w:line="240" w:lineRule="auto"/>
              <w:jc w:val="center"/>
              <w:rPr>
                <w:rFonts w:ascii="Times New Roman" w:eastAsia="Times New Roman" w:hAnsi="Times New Roman" w:cs="Times New Roman"/>
                <w:color w:val="000000"/>
                <w:sz w:val="24"/>
                <w:szCs w:val="24"/>
              </w:rPr>
            </w:pPr>
            <w:r w:rsidRPr="007D5407">
              <w:rPr>
                <w:rFonts w:ascii="Times New Roman" w:eastAsia="Times New Roman" w:hAnsi="Times New Roman" w:cs="Times New Roman"/>
                <w:color w:val="000000"/>
                <w:sz w:val="24"/>
                <w:szCs w:val="24"/>
              </w:rPr>
              <w:t>25</w:t>
            </w:r>
          </w:p>
        </w:tc>
        <w:tc>
          <w:tcPr>
            <w:tcW w:w="621" w:type="pct"/>
            <w:shd w:val="clear" w:color="auto" w:fill="auto"/>
            <w:noWrap/>
            <w:vAlign w:val="center"/>
            <w:hideMark/>
          </w:tcPr>
          <w:p w14:paraId="16F1C0D3" w14:textId="77777777" w:rsidR="000947F4" w:rsidRPr="000947F4" w:rsidRDefault="000947F4" w:rsidP="000947F4">
            <w:pPr>
              <w:spacing w:after="0" w:line="240" w:lineRule="auto"/>
              <w:jc w:val="center"/>
              <w:rPr>
                <w:rFonts w:ascii="Times New Roman" w:eastAsia="Times New Roman" w:hAnsi="Times New Roman" w:cs="Times New Roman"/>
                <w:color w:val="000000"/>
                <w:sz w:val="24"/>
                <w:szCs w:val="24"/>
              </w:rPr>
            </w:pPr>
            <w:r w:rsidRPr="000947F4">
              <w:rPr>
                <w:rFonts w:ascii="Times New Roman" w:eastAsia="Times New Roman" w:hAnsi="Times New Roman" w:cs="Times New Roman"/>
                <w:color w:val="000000"/>
                <w:sz w:val="24"/>
                <w:szCs w:val="24"/>
              </w:rPr>
              <w:t>26</w:t>
            </w:r>
          </w:p>
        </w:tc>
      </w:tr>
    </w:tbl>
    <w:p w14:paraId="4C68D35A" w14:textId="77777777" w:rsidR="00291DE7" w:rsidRDefault="00291DE7" w:rsidP="00CE6459">
      <w:pPr>
        <w:spacing w:after="0" w:line="240" w:lineRule="auto"/>
        <w:jc w:val="center"/>
        <w:rPr>
          <w:rFonts w:ascii="Times New Roman" w:eastAsia="Times New Roman" w:hAnsi="Times New Roman" w:cs="Times New Roman"/>
          <w:sz w:val="28"/>
          <w:szCs w:val="28"/>
        </w:rPr>
      </w:pPr>
    </w:p>
    <w:p w14:paraId="6C80F298" w14:textId="77777777" w:rsidR="00FE5E16" w:rsidRDefault="00E97A4C" w:rsidP="00CE6459">
      <w:pPr>
        <w:spacing w:after="0" w:line="240" w:lineRule="auto"/>
        <w:jc w:val="center"/>
        <w:rPr>
          <w:rFonts w:ascii="Times New Roman" w:eastAsia="Times New Roman" w:hAnsi="Times New Roman" w:cs="Times New Roman"/>
          <w:sz w:val="24"/>
          <w:szCs w:val="24"/>
        </w:rPr>
      </w:pPr>
      <w:r>
        <w:rPr>
          <w:noProof/>
        </w:rPr>
        <w:drawing>
          <wp:inline distT="0" distB="0" distL="0" distR="0" wp14:anchorId="4971DC41" wp14:editId="301B7AE9">
            <wp:extent cx="5000625" cy="24955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E79553" w14:textId="77777777" w:rsidR="00FE5E16" w:rsidRPr="00CE6459" w:rsidRDefault="00FE5E16" w:rsidP="00CE6459">
      <w:pPr>
        <w:spacing w:after="0" w:line="240" w:lineRule="auto"/>
        <w:jc w:val="center"/>
        <w:rPr>
          <w:rFonts w:ascii="Times New Roman" w:hAnsi="Times New Roman" w:cs="Times New Roman"/>
          <w:b/>
          <w:sz w:val="28"/>
          <w:szCs w:val="28"/>
        </w:rPr>
      </w:pPr>
      <w:r w:rsidRPr="00CE6459">
        <w:rPr>
          <w:rFonts w:ascii="Times New Roman" w:hAnsi="Times New Roman" w:cs="Times New Roman"/>
          <w:b/>
          <w:sz w:val="28"/>
          <w:szCs w:val="28"/>
        </w:rPr>
        <w:t xml:space="preserve">Рисунок </w:t>
      </w:r>
      <w:r w:rsidRPr="00CE6459">
        <w:rPr>
          <w:rFonts w:ascii="Times New Roman" w:hAnsi="Times New Roman" w:cs="Times New Roman"/>
          <w:b/>
          <w:sz w:val="28"/>
          <w:szCs w:val="28"/>
        </w:rPr>
        <w:fldChar w:fldCharType="begin"/>
      </w:r>
      <w:r w:rsidRPr="00CE6459">
        <w:rPr>
          <w:rFonts w:ascii="Times New Roman" w:hAnsi="Times New Roman" w:cs="Times New Roman"/>
          <w:b/>
          <w:sz w:val="28"/>
          <w:szCs w:val="28"/>
        </w:rPr>
        <w:instrText xml:space="preserve"> SEQ Рисунок \* ARABIC </w:instrText>
      </w:r>
      <w:r w:rsidRPr="00CE6459">
        <w:rPr>
          <w:rFonts w:ascii="Times New Roman" w:hAnsi="Times New Roman" w:cs="Times New Roman"/>
          <w:b/>
          <w:sz w:val="28"/>
          <w:szCs w:val="28"/>
        </w:rPr>
        <w:fldChar w:fldCharType="separate"/>
      </w:r>
      <w:r w:rsidR="00526162" w:rsidRPr="00CE6459">
        <w:rPr>
          <w:rFonts w:ascii="Times New Roman" w:hAnsi="Times New Roman" w:cs="Times New Roman"/>
          <w:b/>
          <w:noProof/>
          <w:sz w:val="28"/>
          <w:szCs w:val="28"/>
        </w:rPr>
        <w:t>5</w:t>
      </w:r>
      <w:r w:rsidRPr="00CE6459">
        <w:rPr>
          <w:rFonts w:ascii="Times New Roman" w:hAnsi="Times New Roman" w:cs="Times New Roman"/>
          <w:b/>
          <w:sz w:val="28"/>
          <w:szCs w:val="28"/>
        </w:rPr>
        <w:fldChar w:fldCharType="end"/>
      </w:r>
      <w:r w:rsidR="00CE6459">
        <w:rPr>
          <w:rFonts w:ascii="Times New Roman" w:hAnsi="Times New Roman" w:cs="Times New Roman"/>
          <w:b/>
          <w:sz w:val="28"/>
          <w:szCs w:val="28"/>
        </w:rPr>
        <w:t>.</w:t>
      </w:r>
      <w:r w:rsidRPr="00CE6459">
        <w:rPr>
          <w:rFonts w:ascii="Times New Roman" w:hAnsi="Times New Roman" w:cs="Times New Roman"/>
          <w:b/>
          <w:sz w:val="28"/>
          <w:szCs w:val="28"/>
        </w:rPr>
        <w:t xml:space="preserve"> Распределение ответов респондентов на вопрос</w:t>
      </w:r>
      <w:r w:rsidR="00CE6459">
        <w:rPr>
          <w:rFonts w:ascii="Times New Roman" w:hAnsi="Times New Roman" w:cs="Times New Roman"/>
          <w:b/>
          <w:sz w:val="28"/>
          <w:szCs w:val="28"/>
        </w:rPr>
        <w:t>:</w:t>
      </w:r>
      <w:r w:rsidRPr="00CE6459">
        <w:rPr>
          <w:rFonts w:ascii="Times New Roman" w:hAnsi="Times New Roman" w:cs="Times New Roman"/>
          <w:b/>
          <w:sz w:val="28"/>
          <w:szCs w:val="28"/>
        </w:rPr>
        <w:t xml:space="preserve"> </w:t>
      </w:r>
      <w:r w:rsidR="00CE6459">
        <w:rPr>
          <w:rFonts w:ascii="Times New Roman" w:hAnsi="Times New Roman" w:cs="Times New Roman"/>
          <w:b/>
          <w:sz w:val="28"/>
          <w:szCs w:val="28"/>
        </w:rPr>
        <w:br/>
      </w:r>
      <w:r w:rsidRPr="00CE6459">
        <w:rPr>
          <w:rFonts w:ascii="Times New Roman" w:hAnsi="Times New Roman" w:cs="Times New Roman"/>
          <w:b/>
          <w:sz w:val="28"/>
          <w:szCs w:val="28"/>
        </w:rPr>
        <w:t>«</w:t>
      </w:r>
      <w:r w:rsidR="00356AB6" w:rsidRPr="00CE6459">
        <w:rPr>
          <w:rFonts w:ascii="Times New Roman" w:eastAsia="Times New Roman" w:hAnsi="Times New Roman" w:cs="Times New Roman"/>
          <w:b/>
          <w:sz w:val="28"/>
          <w:szCs w:val="28"/>
        </w:rPr>
        <w:t>ПРИЧИНА, ПО КОТОРОЙ ОРГАНИЗАЦИЯ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w:t>
      </w:r>
      <w:r w:rsidRPr="00CE6459">
        <w:rPr>
          <w:rFonts w:ascii="Times New Roman" w:eastAsia="Times New Roman" w:hAnsi="Times New Roman" w:cs="Times New Roman"/>
          <w:b/>
          <w:sz w:val="28"/>
          <w:szCs w:val="28"/>
        </w:rPr>
        <w:t xml:space="preserve">», </w:t>
      </w:r>
      <w:r w:rsidR="00CE6459">
        <w:rPr>
          <w:rFonts w:ascii="Times New Roman" w:eastAsia="Times New Roman" w:hAnsi="Times New Roman" w:cs="Times New Roman"/>
          <w:b/>
          <w:sz w:val="28"/>
          <w:szCs w:val="28"/>
        </w:rPr>
        <w:br/>
      </w:r>
      <w:r w:rsidRPr="00CE6459">
        <w:rPr>
          <w:rFonts w:ascii="Times New Roman" w:hAnsi="Times New Roman" w:cs="Times New Roman"/>
          <w:b/>
          <w:sz w:val="28"/>
          <w:szCs w:val="28"/>
        </w:rPr>
        <w:t>(% от всех респондентов)</w:t>
      </w:r>
    </w:p>
    <w:p w14:paraId="34585E68" w14:textId="77777777" w:rsidR="00CE6459" w:rsidRDefault="00CE6459" w:rsidP="00CE6459">
      <w:pPr>
        <w:spacing w:after="0" w:line="240" w:lineRule="auto"/>
        <w:jc w:val="center"/>
        <w:rPr>
          <w:rFonts w:ascii="Times New Roman" w:hAnsi="Times New Roman" w:cs="Times New Roman"/>
          <w:b/>
          <w:sz w:val="24"/>
          <w:szCs w:val="24"/>
        </w:rPr>
      </w:pPr>
    </w:p>
    <w:p w14:paraId="3D2A79AC" w14:textId="77777777" w:rsidR="00CE6459" w:rsidRDefault="00CE6459" w:rsidP="00CE6459">
      <w:pPr>
        <w:spacing w:after="0" w:line="240" w:lineRule="auto"/>
        <w:ind w:firstLine="709"/>
        <w:jc w:val="both"/>
        <w:rPr>
          <w:rFonts w:ascii="Times New Roman" w:eastAsia="Times New Roman" w:hAnsi="Times New Roman" w:cs="Times New Roman"/>
          <w:bCs/>
          <w:sz w:val="28"/>
          <w:szCs w:val="28"/>
        </w:rPr>
      </w:pPr>
      <w:r w:rsidRPr="00CE6459">
        <w:rPr>
          <w:rFonts w:ascii="Times New Roman" w:eastAsia="Times New Roman" w:hAnsi="Times New Roman" w:cs="Times New Roman"/>
          <w:bCs/>
          <w:sz w:val="28"/>
          <w:szCs w:val="28"/>
        </w:rPr>
        <w:t xml:space="preserve">Главной причиной, </w:t>
      </w:r>
      <w:r w:rsidR="009C2194">
        <w:rPr>
          <w:rFonts w:ascii="Times New Roman" w:eastAsia="Times New Roman" w:hAnsi="Times New Roman" w:cs="Times New Roman"/>
          <w:bCs/>
          <w:sz w:val="28"/>
          <w:szCs w:val="28"/>
        </w:rPr>
        <w:t>побуждающей</w:t>
      </w:r>
      <w:r w:rsidRPr="00CE6459">
        <w:rPr>
          <w:rFonts w:ascii="Times New Roman" w:eastAsia="Times New Roman" w:hAnsi="Times New Roman" w:cs="Times New Roman"/>
          <w:bCs/>
          <w:sz w:val="28"/>
          <w:szCs w:val="28"/>
        </w:rPr>
        <w:t xml:space="preserve"> организации к оказанию влияния на должностное лицо посредством осуществления неформальных платежей, </w:t>
      </w:r>
      <w:r w:rsidR="009C2194">
        <w:rPr>
          <w:rFonts w:ascii="Times New Roman" w:eastAsia="Times New Roman" w:hAnsi="Times New Roman" w:cs="Times New Roman"/>
          <w:bCs/>
          <w:sz w:val="28"/>
          <w:szCs w:val="28"/>
        </w:rPr>
        <w:t>называется</w:t>
      </w:r>
      <w:r w:rsidRPr="00CE6459">
        <w:rPr>
          <w:rFonts w:ascii="Times New Roman" w:eastAsia="Times New Roman" w:hAnsi="Times New Roman" w:cs="Times New Roman"/>
          <w:bCs/>
          <w:sz w:val="28"/>
          <w:szCs w:val="28"/>
        </w:rPr>
        <w:t xml:space="preserve"> </w:t>
      </w:r>
      <w:r w:rsidR="009C2194">
        <w:rPr>
          <w:rFonts w:ascii="Times New Roman" w:eastAsia="Times New Roman" w:hAnsi="Times New Roman" w:cs="Times New Roman"/>
          <w:bCs/>
          <w:sz w:val="28"/>
          <w:szCs w:val="28"/>
        </w:rPr>
        <w:t xml:space="preserve">стремление надежно </w:t>
      </w:r>
      <w:r w:rsidRPr="00CE6459">
        <w:rPr>
          <w:rFonts w:ascii="Times New Roman" w:eastAsia="Times New Roman" w:hAnsi="Times New Roman" w:cs="Times New Roman"/>
          <w:bCs/>
          <w:sz w:val="28"/>
          <w:szCs w:val="28"/>
        </w:rPr>
        <w:t>защит</w:t>
      </w:r>
      <w:r w:rsidR="009C2194">
        <w:rPr>
          <w:rFonts w:ascii="Times New Roman" w:eastAsia="Times New Roman" w:hAnsi="Times New Roman" w:cs="Times New Roman"/>
          <w:bCs/>
          <w:sz w:val="28"/>
          <w:szCs w:val="28"/>
        </w:rPr>
        <w:t>ить</w:t>
      </w:r>
      <w:r w:rsidRPr="00CE6459">
        <w:rPr>
          <w:rFonts w:ascii="Times New Roman" w:eastAsia="Times New Roman" w:hAnsi="Times New Roman" w:cs="Times New Roman"/>
          <w:bCs/>
          <w:sz w:val="28"/>
          <w:szCs w:val="28"/>
        </w:rPr>
        <w:t xml:space="preserve"> интерес</w:t>
      </w:r>
      <w:r w:rsidR="009C2194">
        <w:rPr>
          <w:rFonts w:ascii="Times New Roman" w:eastAsia="Times New Roman" w:hAnsi="Times New Roman" w:cs="Times New Roman"/>
          <w:bCs/>
          <w:sz w:val="28"/>
          <w:szCs w:val="28"/>
        </w:rPr>
        <w:t>ы</w:t>
      </w:r>
      <w:r w:rsidRPr="00CE6459">
        <w:rPr>
          <w:rFonts w:ascii="Times New Roman" w:eastAsia="Times New Roman" w:hAnsi="Times New Roman" w:cs="Times New Roman"/>
          <w:bCs/>
          <w:sz w:val="28"/>
          <w:szCs w:val="28"/>
        </w:rPr>
        <w:t xml:space="preserve"> организации (40%). Треть представителей бизнес-сообщества (33%) говорил</w:t>
      </w:r>
      <w:r w:rsidR="009C2194">
        <w:rPr>
          <w:rFonts w:ascii="Times New Roman" w:eastAsia="Times New Roman" w:hAnsi="Times New Roman" w:cs="Times New Roman"/>
          <w:bCs/>
          <w:sz w:val="28"/>
          <w:szCs w:val="28"/>
        </w:rPr>
        <w:t>и</w:t>
      </w:r>
      <w:r w:rsidRPr="00CE6459">
        <w:rPr>
          <w:rFonts w:ascii="Times New Roman" w:eastAsia="Times New Roman" w:hAnsi="Times New Roman" w:cs="Times New Roman"/>
          <w:bCs/>
          <w:sz w:val="28"/>
          <w:szCs w:val="28"/>
        </w:rPr>
        <w:t xml:space="preserve">, что приняли бы такое решение на основе опыта коллег из других </w:t>
      </w:r>
      <w:r w:rsidRPr="00CE6459">
        <w:rPr>
          <w:rFonts w:ascii="Times New Roman" w:eastAsia="Times New Roman" w:hAnsi="Times New Roman" w:cs="Times New Roman"/>
          <w:bCs/>
          <w:sz w:val="28"/>
          <w:szCs w:val="28"/>
        </w:rPr>
        <w:lastRenderedPageBreak/>
        <w:t xml:space="preserve">организаций, </w:t>
      </w:r>
      <w:r w:rsidR="009C2194">
        <w:rPr>
          <w:rFonts w:ascii="Times New Roman" w:eastAsia="Times New Roman" w:hAnsi="Times New Roman" w:cs="Times New Roman"/>
          <w:bCs/>
          <w:sz w:val="28"/>
          <w:szCs w:val="28"/>
        </w:rPr>
        <w:t>а</w:t>
      </w:r>
      <w:r w:rsidRPr="00CE6459">
        <w:rPr>
          <w:rFonts w:ascii="Times New Roman" w:eastAsia="Times New Roman" w:hAnsi="Times New Roman" w:cs="Times New Roman"/>
          <w:bCs/>
          <w:sz w:val="28"/>
          <w:szCs w:val="28"/>
        </w:rPr>
        <w:t xml:space="preserve"> четверть (27%) </w:t>
      </w:r>
      <w:r w:rsidR="009C2194">
        <w:rPr>
          <w:rFonts w:ascii="Times New Roman" w:eastAsia="Times New Roman" w:hAnsi="Times New Roman" w:cs="Times New Roman"/>
          <w:bCs/>
          <w:sz w:val="28"/>
          <w:szCs w:val="28"/>
        </w:rPr>
        <w:t>готовы поддаться давлению со стороны должностного лица</w:t>
      </w:r>
      <w:r w:rsidRPr="00CE6459">
        <w:rPr>
          <w:rFonts w:ascii="Times New Roman" w:eastAsia="Times New Roman" w:hAnsi="Times New Roman" w:cs="Times New Roman"/>
          <w:bCs/>
          <w:sz w:val="28"/>
          <w:szCs w:val="28"/>
        </w:rPr>
        <w:t>.</w:t>
      </w:r>
    </w:p>
    <w:p w14:paraId="218A96AD" w14:textId="77777777" w:rsidR="00291DE7" w:rsidRPr="00CE6459" w:rsidRDefault="00291DE7" w:rsidP="00CE6459">
      <w:pPr>
        <w:pStyle w:val="af"/>
        <w:spacing w:after="0"/>
        <w:jc w:val="right"/>
        <w:rPr>
          <w:rFonts w:ascii="Times New Roman" w:hAnsi="Times New Roman" w:cs="Times New Roman"/>
          <w:color w:val="auto"/>
          <w:sz w:val="28"/>
          <w:szCs w:val="28"/>
        </w:rPr>
      </w:pPr>
      <w:r w:rsidRPr="00CE6459">
        <w:rPr>
          <w:rFonts w:ascii="Times New Roman" w:hAnsi="Times New Roman" w:cs="Times New Roman"/>
          <w:color w:val="auto"/>
          <w:sz w:val="28"/>
          <w:szCs w:val="28"/>
        </w:rPr>
        <w:t xml:space="preserve">Таблица </w:t>
      </w:r>
      <w:r w:rsidRPr="00CE6459">
        <w:rPr>
          <w:rFonts w:ascii="Times New Roman" w:hAnsi="Times New Roman" w:cs="Times New Roman"/>
          <w:color w:val="auto"/>
          <w:sz w:val="28"/>
          <w:szCs w:val="28"/>
        </w:rPr>
        <w:fldChar w:fldCharType="begin"/>
      </w:r>
      <w:r w:rsidRPr="00CE6459">
        <w:rPr>
          <w:rFonts w:ascii="Times New Roman" w:hAnsi="Times New Roman" w:cs="Times New Roman"/>
          <w:color w:val="auto"/>
          <w:sz w:val="28"/>
          <w:szCs w:val="28"/>
        </w:rPr>
        <w:instrText xml:space="preserve"> SEQ Таблица \* ARABIC </w:instrText>
      </w:r>
      <w:r w:rsidRPr="00CE6459">
        <w:rPr>
          <w:rFonts w:ascii="Times New Roman" w:hAnsi="Times New Roman" w:cs="Times New Roman"/>
          <w:color w:val="auto"/>
          <w:sz w:val="28"/>
          <w:szCs w:val="28"/>
        </w:rPr>
        <w:fldChar w:fldCharType="separate"/>
      </w:r>
      <w:r w:rsidR="007E1E4F" w:rsidRPr="00CE6459">
        <w:rPr>
          <w:rFonts w:ascii="Times New Roman" w:hAnsi="Times New Roman" w:cs="Times New Roman"/>
          <w:noProof/>
          <w:color w:val="auto"/>
          <w:sz w:val="28"/>
          <w:szCs w:val="28"/>
        </w:rPr>
        <w:t>6</w:t>
      </w:r>
      <w:r w:rsidRPr="00CE6459">
        <w:rPr>
          <w:rFonts w:ascii="Times New Roman" w:hAnsi="Times New Roman" w:cs="Times New Roman"/>
          <w:color w:val="auto"/>
          <w:sz w:val="28"/>
          <w:szCs w:val="28"/>
        </w:rPr>
        <w:fldChar w:fldCharType="end"/>
      </w:r>
    </w:p>
    <w:p w14:paraId="5CC3207F" w14:textId="77777777" w:rsidR="00CE6459" w:rsidRDefault="00291DE7" w:rsidP="00CE6459">
      <w:pPr>
        <w:spacing w:after="0" w:line="240" w:lineRule="auto"/>
        <w:jc w:val="center"/>
        <w:rPr>
          <w:rFonts w:ascii="Times New Roman" w:hAnsi="Times New Roman" w:cs="Times New Roman"/>
          <w:b/>
          <w:sz w:val="28"/>
          <w:szCs w:val="28"/>
        </w:rPr>
      </w:pPr>
      <w:r w:rsidRPr="00CE6459">
        <w:rPr>
          <w:rFonts w:ascii="Times New Roman" w:hAnsi="Times New Roman" w:cs="Times New Roman"/>
          <w:b/>
          <w:sz w:val="28"/>
          <w:szCs w:val="28"/>
        </w:rPr>
        <w:t>Динамика распределения ответов на вопрос</w:t>
      </w:r>
      <w:r w:rsidR="00CE6459">
        <w:rPr>
          <w:rFonts w:ascii="Times New Roman" w:hAnsi="Times New Roman" w:cs="Times New Roman"/>
          <w:b/>
          <w:sz w:val="28"/>
          <w:szCs w:val="28"/>
        </w:rPr>
        <w:t>:</w:t>
      </w:r>
      <w:r w:rsidRPr="00CE6459">
        <w:rPr>
          <w:rFonts w:ascii="Times New Roman" w:hAnsi="Times New Roman" w:cs="Times New Roman"/>
          <w:b/>
          <w:sz w:val="28"/>
          <w:szCs w:val="28"/>
        </w:rPr>
        <w:t xml:space="preserve"> </w:t>
      </w:r>
    </w:p>
    <w:p w14:paraId="44C28413" w14:textId="77777777" w:rsidR="00291DE7" w:rsidRPr="00CE6459" w:rsidRDefault="00291DE7" w:rsidP="00CE6459">
      <w:pPr>
        <w:spacing w:after="0" w:line="240" w:lineRule="auto"/>
        <w:jc w:val="center"/>
        <w:rPr>
          <w:sz w:val="28"/>
          <w:szCs w:val="28"/>
        </w:rPr>
      </w:pPr>
      <w:r w:rsidRPr="00CE6459">
        <w:rPr>
          <w:rFonts w:ascii="Times New Roman" w:hAnsi="Times New Roman" w:cs="Times New Roman"/>
          <w:b/>
          <w:sz w:val="28"/>
          <w:szCs w:val="28"/>
        </w:rPr>
        <w:t>«</w:t>
      </w:r>
      <w:r w:rsidRPr="00CE6459">
        <w:rPr>
          <w:rFonts w:ascii="Times New Roman" w:eastAsia="Times New Roman" w:hAnsi="Times New Roman" w:cs="Times New Roman"/>
          <w:b/>
          <w:sz w:val="28"/>
          <w:szCs w:val="28"/>
        </w:rPr>
        <w:t xml:space="preserve">ПРИЧИНА, ПО КОТОРОЙ ОРГАНИЗАЦИЯ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 </w:t>
      </w:r>
      <w:r w:rsidRPr="00CE6459">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155"/>
        <w:gridCol w:w="1155"/>
        <w:gridCol w:w="1153"/>
      </w:tblGrid>
      <w:tr w:rsidR="00291DE7" w:rsidRPr="00CE6459" w14:paraId="08439CBA" w14:textId="77777777" w:rsidTr="00291DE7">
        <w:trPr>
          <w:trHeight w:val="300"/>
        </w:trPr>
        <w:tc>
          <w:tcPr>
            <w:tcW w:w="3135" w:type="pct"/>
            <w:shd w:val="clear" w:color="auto" w:fill="auto"/>
            <w:noWrap/>
            <w:vAlign w:val="bottom"/>
            <w:hideMark/>
          </w:tcPr>
          <w:p w14:paraId="7551A1DE" w14:textId="77777777" w:rsidR="00291DE7" w:rsidRPr="00CE6459" w:rsidRDefault="00291DE7" w:rsidP="00CE6459">
            <w:pPr>
              <w:spacing w:after="0" w:line="240" w:lineRule="auto"/>
              <w:rPr>
                <w:rFonts w:ascii="Calibri" w:eastAsia="Times New Roman" w:hAnsi="Calibri" w:cs="Times New Roman"/>
                <w:color w:val="000000"/>
                <w:sz w:val="24"/>
                <w:szCs w:val="24"/>
              </w:rPr>
            </w:pPr>
          </w:p>
        </w:tc>
        <w:tc>
          <w:tcPr>
            <w:tcW w:w="622" w:type="pct"/>
            <w:shd w:val="clear" w:color="000000" w:fill="FFFFFF"/>
            <w:vAlign w:val="center"/>
            <w:hideMark/>
          </w:tcPr>
          <w:p w14:paraId="57BBC11A" w14:textId="77777777" w:rsidR="00291DE7" w:rsidRPr="00CE6459" w:rsidRDefault="00291DE7"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2020</w:t>
            </w:r>
          </w:p>
        </w:tc>
        <w:tc>
          <w:tcPr>
            <w:tcW w:w="622" w:type="pct"/>
            <w:shd w:val="clear" w:color="000000" w:fill="FFFFFF"/>
            <w:vAlign w:val="center"/>
            <w:hideMark/>
          </w:tcPr>
          <w:p w14:paraId="58EBDB3C" w14:textId="77777777" w:rsidR="00291DE7" w:rsidRPr="00CE6459" w:rsidRDefault="00291DE7"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2021</w:t>
            </w:r>
          </w:p>
        </w:tc>
        <w:tc>
          <w:tcPr>
            <w:tcW w:w="621" w:type="pct"/>
            <w:shd w:val="clear" w:color="000000" w:fill="FFFFFF"/>
            <w:vAlign w:val="center"/>
            <w:hideMark/>
          </w:tcPr>
          <w:p w14:paraId="6B467000" w14:textId="77777777" w:rsidR="00291DE7" w:rsidRPr="00CE6459" w:rsidRDefault="00291DE7"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2022</w:t>
            </w:r>
          </w:p>
        </w:tc>
      </w:tr>
      <w:tr w:rsidR="00CE6459" w:rsidRPr="00CE6459" w14:paraId="2F8928D7" w14:textId="77777777" w:rsidTr="00CE6459">
        <w:trPr>
          <w:trHeight w:val="510"/>
        </w:trPr>
        <w:tc>
          <w:tcPr>
            <w:tcW w:w="3135" w:type="pct"/>
            <w:shd w:val="clear" w:color="auto" w:fill="D9D9D9" w:themeFill="background1" w:themeFillShade="D9"/>
            <w:vAlign w:val="center"/>
            <w:hideMark/>
          </w:tcPr>
          <w:p w14:paraId="24E02E44"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так надежнее (спокойнее, вернее) со стороны интересов организации</w:t>
            </w:r>
          </w:p>
        </w:tc>
        <w:tc>
          <w:tcPr>
            <w:tcW w:w="622" w:type="pct"/>
            <w:shd w:val="clear" w:color="auto" w:fill="D9D9D9" w:themeFill="background1" w:themeFillShade="D9"/>
            <w:noWrap/>
            <w:vAlign w:val="center"/>
            <w:hideMark/>
          </w:tcPr>
          <w:p w14:paraId="475B9E00"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36</w:t>
            </w:r>
          </w:p>
        </w:tc>
        <w:tc>
          <w:tcPr>
            <w:tcW w:w="622" w:type="pct"/>
            <w:shd w:val="clear" w:color="auto" w:fill="D9D9D9" w:themeFill="background1" w:themeFillShade="D9"/>
            <w:noWrap/>
            <w:vAlign w:val="center"/>
            <w:hideMark/>
          </w:tcPr>
          <w:p w14:paraId="20C941CA"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44</w:t>
            </w:r>
          </w:p>
        </w:tc>
        <w:tc>
          <w:tcPr>
            <w:tcW w:w="621" w:type="pct"/>
            <w:shd w:val="clear" w:color="auto" w:fill="D9D9D9" w:themeFill="background1" w:themeFillShade="D9"/>
            <w:noWrap/>
            <w:vAlign w:val="center"/>
            <w:hideMark/>
          </w:tcPr>
          <w:p w14:paraId="63EDA96A"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40</w:t>
            </w:r>
          </w:p>
        </w:tc>
      </w:tr>
      <w:tr w:rsidR="00CE6459" w:rsidRPr="00CE6459" w14:paraId="1F3D530C" w14:textId="77777777" w:rsidTr="00291DE7">
        <w:trPr>
          <w:trHeight w:val="510"/>
        </w:trPr>
        <w:tc>
          <w:tcPr>
            <w:tcW w:w="3135" w:type="pct"/>
            <w:shd w:val="clear" w:color="auto" w:fill="auto"/>
            <w:vAlign w:val="center"/>
            <w:hideMark/>
          </w:tcPr>
          <w:p w14:paraId="3BF09812"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приняли решение на основе опыта коллег из других организаций</w:t>
            </w:r>
          </w:p>
        </w:tc>
        <w:tc>
          <w:tcPr>
            <w:tcW w:w="622" w:type="pct"/>
            <w:shd w:val="clear" w:color="auto" w:fill="auto"/>
            <w:noWrap/>
            <w:vAlign w:val="center"/>
            <w:hideMark/>
          </w:tcPr>
          <w:p w14:paraId="1806CDD2"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33</w:t>
            </w:r>
          </w:p>
        </w:tc>
        <w:tc>
          <w:tcPr>
            <w:tcW w:w="622" w:type="pct"/>
            <w:shd w:val="clear" w:color="auto" w:fill="auto"/>
            <w:noWrap/>
            <w:vAlign w:val="center"/>
            <w:hideMark/>
          </w:tcPr>
          <w:p w14:paraId="5812BE9D"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33</w:t>
            </w:r>
          </w:p>
        </w:tc>
        <w:tc>
          <w:tcPr>
            <w:tcW w:w="621" w:type="pct"/>
            <w:shd w:val="clear" w:color="auto" w:fill="auto"/>
            <w:noWrap/>
            <w:vAlign w:val="center"/>
            <w:hideMark/>
          </w:tcPr>
          <w:p w14:paraId="62277841"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33</w:t>
            </w:r>
          </w:p>
        </w:tc>
      </w:tr>
      <w:tr w:rsidR="00CE6459" w:rsidRPr="00CE6459" w14:paraId="427037F4" w14:textId="77777777" w:rsidTr="00CE6459">
        <w:trPr>
          <w:trHeight w:val="510"/>
        </w:trPr>
        <w:tc>
          <w:tcPr>
            <w:tcW w:w="3135" w:type="pct"/>
            <w:shd w:val="clear" w:color="auto" w:fill="D9D9D9" w:themeFill="background1" w:themeFillShade="D9"/>
            <w:vAlign w:val="center"/>
            <w:hideMark/>
          </w:tcPr>
          <w:p w14:paraId="0EA7A963"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дали понять со стороны должностного лица, что именно так следует сделать</w:t>
            </w:r>
          </w:p>
        </w:tc>
        <w:tc>
          <w:tcPr>
            <w:tcW w:w="622" w:type="pct"/>
            <w:shd w:val="clear" w:color="auto" w:fill="D9D9D9" w:themeFill="background1" w:themeFillShade="D9"/>
            <w:noWrap/>
            <w:vAlign w:val="center"/>
            <w:hideMark/>
          </w:tcPr>
          <w:p w14:paraId="5119ED04"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31</w:t>
            </w:r>
          </w:p>
        </w:tc>
        <w:tc>
          <w:tcPr>
            <w:tcW w:w="622" w:type="pct"/>
            <w:shd w:val="clear" w:color="auto" w:fill="D9D9D9" w:themeFill="background1" w:themeFillShade="D9"/>
            <w:noWrap/>
            <w:vAlign w:val="center"/>
            <w:hideMark/>
          </w:tcPr>
          <w:p w14:paraId="6AA6992D"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23</w:t>
            </w:r>
          </w:p>
        </w:tc>
        <w:tc>
          <w:tcPr>
            <w:tcW w:w="621" w:type="pct"/>
            <w:shd w:val="clear" w:color="auto" w:fill="D9D9D9" w:themeFill="background1" w:themeFillShade="D9"/>
            <w:noWrap/>
            <w:vAlign w:val="center"/>
            <w:hideMark/>
          </w:tcPr>
          <w:p w14:paraId="144F54AD"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27</w:t>
            </w:r>
          </w:p>
        </w:tc>
      </w:tr>
    </w:tbl>
    <w:p w14:paraId="661F73F0" w14:textId="77777777" w:rsidR="00CE6459" w:rsidRDefault="00CE6459" w:rsidP="00CE6459">
      <w:pPr>
        <w:spacing w:after="0" w:line="240" w:lineRule="auto"/>
        <w:ind w:firstLine="709"/>
        <w:jc w:val="both"/>
        <w:rPr>
          <w:rFonts w:ascii="Times New Roman" w:eastAsia="Times New Roman" w:hAnsi="Times New Roman" w:cs="Times New Roman"/>
          <w:bCs/>
          <w:sz w:val="28"/>
          <w:szCs w:val="28"/>
        </w:rPr>
      </w:pPr>
      <w:bookmarkStart w:id="8" w:name="_Toc58415307"/>
    </w:p>
    <w:p w14:paraId="5FAFB865" w14:textId="77777777" w:rsidR="00645191" w:rsidRDefault="00645191" w:rsidP="00645191">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Статистически значимой динамики по причинам, из-за которых предприниматели готовы пойти на незаконное вознаграждение, в 2022 году не наблюдается</w:t>
      </w:r>
      <w:r w:rsidRPr="00CE6459">
        <w:rPr>
          <w:rFonts w:ascii="Times New Roman" w:eastAsia="Times New Roman" w:hAnsi="Times New Roman" w:cs="Times New Roman"/>
          <w:bCs/>
          <w:sz w:val="28"/>
          <w:szCs w:val="28"/>
        </w:rPr>
        <w:t>.</w:t>
      </w:r>
    </w:p>
    <w:p w14:paraId="7341DE58" w14:textId="77777777" w:rsidR="00645191" w:rsidRPr="00CE6459" w:rsidRDefault="00645191" w:rsidP="00645191">
      <w:pPr>
        <w:spacing w:after="0" w:line="240" w:lineRule="auto"/>
        <w:ind w:firstLine="709"/>
        <w:jc w:val="both"/>
        <w:rPr>
          <w:rFonts w:ascii="Times New Roman" w:eastAsia="Times New Roman" w:hAnsi="Times New Roman" w:cs="Times New Roman"/>
          <w:bCs/>
          <w:sz w:val="28"/>
          <w:szCs w:val="28"/>
        </w:rPr>
      </w:pPr>
    </w:p>
    <w:p w14:paraId="40FBC623" w14:textId="77777777" w:rsidR="00CE6459" w:rsidRPr="00CE6459" w:rsidRDefault="00CE6459" w:rsidP="00CE6459">
      <w:pPr>
        <w:spacing w:after="0" w:line="240" w:lineRule="auto"/>
        <w:ind w:firstLine="709"/>
        <w:jc w:val="both"/>
        <w:rPr>
          <w:rFonts w:ascii="Times New Roman" w:eastAsia="Times New Roman" w:hAnsi="Times New Roman" w:cs="Times New Roman"/>
          <w:bCs/>
          <w:sz w:val="28"/>
          <w:szCs w:val="28"/>
        </w:rPr>
      </w:pPr>
    </w:p>
    <w:p w14:paraId="15ED0369" w14:textId="77777777" w:rsidR="00FE5E16" w:rsidRPr="0056743F" w:rsidRDefault="00FE5E16" w:rsidP="00645191">
      <w:pPr>
        <w:pStyle w:val="2b"/>
        <w:pageBreakBefore/>
        <w:numPr>
          <w:ilvl w:val="6"/>
          <w:numId w:val="14"/>
        </w:numPr>
        <w:spacing w:line="240" w:lineRule="auto"/>
        <w:ind w:left="425" w:hanging="357"/>
        <w:jc w:val="left"/>
        <w:rPr>
          <w:sz w:val="28"/>
          <w:szCs w:val="28"/>
        </w:rPr>
      </w:pPr>
      <w:bookmarkStart w:id="9" w:name="_Toc125722902"/>
      <w:r w:rsidRPr="0056743F">
        <w:rPr>
          <w:sz w:val="28"/>
          <w:szCs w:val="28"/>
        </w:rPr>
        <w:lastRenderedPageBreak/>
        <w:t>Изучение оценки представителями делового сообщества степени подверженности коррупции различных институтов власти</w:t>
      </w:r>
      <w:bookmarkEnd w:id="8"/>
      <w:bookmarkEnd w:id="9"/>
    </w:p>
    <w:p w14:paraId="40A88CB1" w14:textId="77777777" w:rsidR="00356AB6" w:rsidRPr="00CE6459" w:rsidRDefault="00356AB6" w:rsidP="00CE6459">
      <w:pPr>
        <w:spacing w:after="0" w:line="240" w:lineRule="auto"/>
        <w:ind w:firstLine="709"/>
        <w:jc w:val="both"/>
        <w:rPr>
          <w:rFonts w:ascii="Times New Roman" w:eastAsia="Times New Roman" w:hAnsi="Times New Roman" w:cs="Times New Roman"/>
          <w:bCs/>
          <w:sz w:val="28"/>
          <w:szCs w:val="28"/>
        </w:rPr>
      </w:pPr>
    </w:p>
    <w:p w14:paraId="103C7550" w14:textId="77777777" w:rsidR="005C48B6" w:rsidRDefault="000B4288" w:rsidP="00CE6459">
      <w:pPr>
        <w:spacing w:after="0" w:line="240" w:lineRule="auto"/>
        <w:ind w:firstLine="709"/>
        <w:jc w:val="both"/>
        <w:rPr>
          <w:rFonts w:ascii="Times New Roman" w:eastAsia="Times New Roman" w:hAnsi="Times New Roman" w:cs="Times New Roman"/>
          <w:bCs/>
          <w:sz w:val="28"/>
          <w:szCs w:val="28"/>
        </w:rPr>
      </w:pPr>
      <w:bookmarkStart w:id="10" w:name="_Hlk125991819"/>
      <w:r>
        <w:rPr>
          <w:rFonts w:ascii="Times New Roman" w:eastAsia="Times New Roman" w:hAnsi="Times New Roman" w:cs="Times New Roman"/>
          <w:bCs/>
          <w:sz w:val="28"/>
          <w:szCs w:val="28"/>
        </w:rPr>
        <w:t xml:space="preserve">Должностные лица по-разному могут влиять на решение проблемы. </w:t>
      </w:r>
      <w:r w:rsidR="00FE5E16" w:rsidRPr="000B4288">
        <w:rPr>
          <w:rFonts w:ascii="Times New Roman" w:eastAsia="Times New Roman" w:hAnsi="Times New Roman" w:cs="Times New Roman"/>
          <w:bCs/>
          <w:sz w:val="28"/>
          <w:szCs w:val="28"/>
        </w:rPr>
        <w:t xml:space="preserve">Чаще всего </w:t>
      </w:r>
      <w:r w:rsidR="00A522E7" w:rsidRPr="000B4288">
        <w:rPr>
          <w:rFonts w:ascii="Times New Roman" w:eastAsia="Times New Roman" w:hAnsi="Times New Roman" w:cs="Times New Roman"/>
          <w:bCs/>
          <w:sz w:val="28"/>
          <w:szCs w:val="28"/>
        </w:rPr>
        <w:t>представители деловых кругов</w:t>
      </w:r>
      <w:r w:rsidR="00FE5E16" w:rsidRPr="000B4288">
        <w:rPr>
          <w:rFonts w:ascii="Times New Roman" w:eastAsia="Times New Roman" w:hAnsi="Times New Roman" w:cs="Times New Roman"/>
          <w:bCs/>
          <w:sz w:val="28"/>
          <w:szCs w:val="28"/>
        </w:rPr>
        <w:t xml:space="preserve"> говорили о том, что никогда не сталкивались с необходимостью оказания влияния на действия должностных лиц </w:t>
      </w:r>
      <w:r>
        <w:rPr>
          <w:rFonts w:ascii="Times New Roman" w:eastAsia="Times New Roman" w:hAnsi="Times New Roman" w:cs="Times New Roman"/>
          <w:bCs/>
          <w:sz w:val="28"/>
          <w:szCs w:val="28"/>
        </w:rPr>
        <w:t>для того, чтобы те</w:t>
      </w:r>
      <w:r w:rsidR="00FE5E16" w:rsidRPr="000B4288">
        <w:rPr>
          <w:rFonts w:ascii="Times New Roman" w:eastAsia="Times New Roman" w:hAnsi="Times New Roman" w:cs="Times New Roman"/>
          <w:bCs/>
          <w:sz w:val="28"/>
          <w:szCs w:val="28"/>
        </w:rPr>
        <w:t xml:space="preserve"> </w:t>
      </w:r>
      <w:r w:rsidR="0056743F" w:rsidRPr="000B4288">
        <w:rPr>
          <w:rFonts w:ascii="Times New Roman" w:eastAsia="Times New Roman" w:hAnsi="Times New Roman" w:cs="Times New Roman"/>
          <w:bCs/>
          <w:sz w:val="28"/>
          <w:szCs w:val="28"/>
        </w:rPr>
        <w:t>использова</w:t>
      </w:r>
      <w:r>
        <w:rPr>
          <w:rFonts w:ascii="Times New Roman" w:eastAsia="Times New Roman" w:hAnsi="Times New Roman" w:cs="Times New Roman"/>
          <w:bCs/>
          <w:sz w:val="28"/>
          <w:szCs w:val="28"/>
        </w:rPr>
        <w:t>ли свой</w:t>
      </w:r>
      <w:r w:rsidR="0056743F" w:rsidRPr="000B4288">
        <w:rPr>
          <w:rFonts w:ascii="Times New Roman" w:eastAsia="Times New Roman" w:hAnsi="Times New Roman" w:cs="Times New Roman"/>
          <w:bCs/>
          <w:sz w:val="28"/>
          <w:szCs w:val="28"/>
        </w:rPr>
        <w:t xml:space="preserve"> авторитет для оказания воздействия</w:t>
      </w:r>
      <w:r w:rsidR="00FE5E16" w:rsidRPr="000B4288">
        <w:rPr>
          <w:rFonts w:ascii="Times New Roman" w:eastAsia="Times New Roman" w:hAnsi="Times New Roman" w:cs="Times New Roman"/>
          <w:bCs/>
          <w:sz w:val="28"/>
          <w:szCs w:val="28"/>
        </w:rPr>
        <w:t xml:space="preserve"> (</w:t>
      </w:r>
      <w:r w:rsidR="0056743F" w:rsidRPr="000B4288">
        <w:rPr>
          <w:rFonts w:ascii="Times New Roman" w:eastAsia="Times New Roman" w:hAnsi="Times New Roman" w:cs="Times New Roman"/>
          <w:bCs/>
          <w:sz w:val="28"/>
          <w:szCs w:val="28"/>
        </w:rPr>
        <w:t>65</w:t>
      </w:r>
      <w:r w:rsidR="00FE5E16" w:rsidRPr="000B428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Около 60% отметили, что у организаций их отрасли не возникает необходимости подталкивать должностное лицо к совершению незаконных действий или к тому, чтобы были выполнены положенные должностные полномочия. Впрочем, и другие действия (попустительство на службе, бездействие) также редко называются среди тех, ради которых бизнес готов пойти на незаконное вознаграждение, их оценка зачастую вызывает затруднения. </w:t>
      </w:r>
    </w:p>
    <w:bookmarkEnd w:id="10"/>
    <w:p w14:paraId="757223DB" w14:textId="77777777" w:rsidR="00FE5E16" w:rsidRPr="00CE6459" w:rsidRDefault="00FE5E16" w:rsidP="00CE6459">
      <w:pPr>
        <w:keepNext/>
        <w:keepLines/>
        <w:spacing w:after="0" w:line="240" w:lineRule="auto"/>
        <w:jc w:val="right"/>
        <w:rPr>
          <w:rFonts w:ascii="Times New Roman" w:hAnsi="Times New Roman" w:cs="Times New Roman"/>
          <w:b/>
          <w:sz w:val="28"/>
          <w:szCs w:val="28"/>
        </w:rPr>
      </w:pPr>
      <w:r w:rsidRPr="000B4288">
        <w:rPr>
          <w:rFonts w:ascii="Times New Roman" w:hAnsi="Times New Roman" w:cs="Times New Roman"/>
          <w:b/>
          <w:sz w:val="28"/>
          <w:szCs w:val="28"/>
        </w:rPr>
        <w:t xml:space="preserve">Таблица </w:t>
      </w:r>
      <w:r w:rsidRPr="000B4288">
        <w:rPr>
          <w:rFonts w:ascii="Times New Roman" w:hAnsi="Times New Roman" w:cs="Times New Roman"/>
          <w:b/>
          <w:sz w:val="28"/>
          <w:szCs w:val="28"/>
        </w:rPr>
        <w:fldChar w:fldCharType="begin"/>
      </w:r>
      <w:r w:rsidRPr="000B4288">
        <w:rPr>
          <w:rFonts w:ascii="Times New Roman" w:hAnsi="Times New Roman" w:cs="Times New Roman"/>
          <w:b/>
          <w:sz w:val="28"/>
          <w:szCs w:val="28"/>
        </w:rPr>
        <w:instrText xml:space="preserve"> SEQ Таблица \* ARABIC </w:instrText>
      </w:r>
      <w:r w:rsidRPr="000B4288">
        <w:rPr>
          <w:rFonts w:ascii="Times New Roman" w:hAnsi="Times New Roman" w:cs="Times New Roman"/>
          <w:b/>
          <w:sz w:val="28"/>
          <w:szCs w:val="28"/>
        </w:rPr>
        <w:fldChar w:fldCharType="separate"/>
      </w:r>
      <w:r w:rsidR="007E1E4F" w:rsidRPr="000B4288">
        <w:rPr>
          <w:rFonts w:ascii="Times New Roman" w:hAnsi="Times New Roman" w:cs="Times New Roman"/>
          <w:b/>
          <w:noProof/>
          <w:sz w:val="28"/>
          <w:szCs w:val="28"/>
        </w:rPr>
        <w:t>7</w:t>
      </w:r>
      <w:r w:rsidRPr="000B4288">
        <w:rPr>
          <w:rFonts w:ascii="Times New Roman" w:hAnsi="Times New Roman" w:cs="Times New Roman"/>
          <w:b/>
          <w:sz w:val="28"/>
          <w:szCs w:val="28"/>
        </w:rPr>
        <w:fldChar w:fldCharType="end"/>
      </w:r>
    </w:p>
    <w:p w14:paraId="36D67521" w14:textId="77777777" w:rsidR="00FE5E16" w:rsidRPr="00CE6459" w:rsidRDefault="00FE5E16" w:rsidP="00CE6459">
      <w:pPr>
        <w:keepNext/>
        <w:keepLines/>
        <w:spacing w:after="0" w:line="240" w:lineRule="auto"/>
        <w:jc w:val="center"/>
        <w:rPr>
          <w:rFonts w:ascii="Times New Roman" w:hAnsi="Times New Roman" w:cs="Times New Roman"/>
          <w:sz w:val="28"/>
          <w:szCs w:val="28"/>
        </w:rPr>
      </w:pPr>
      <w:r w:rsidRPr="00CE6459">
        <w:rPr>
          <w:rFonts w:ascii="Times New Roman" w:hAnsi="Times New Roman" w:cs="Times New Roman"/>
          <w:b/>
          <w:sz w:val="28"/>
          <w:szCs w:val="28"/>
        </w:rPr>
        <w:t>Распределение ответов респондентов на вопрос</w:t>
      </w:r>
      <w:r w:rsidR="00CE6459">
        <w:rPr>
          <w:rFonts w:ascii="Times New Roman" w:hAnsi="Times New Roman" w:cs="Times New Roman"/>
          <w:b/>
          <w:sz w:val="28"/>
          <w:szCs w:val="28"/>
        </w:rPr>
        <w:t>:</w:t>
      </w:r>
      <w:r w:rsidRPr="00CE6459">
        <w:rPr>
          <w:rFonts w:ascii="Times New Roman" w:hAnsi="Times New Roman" w:cs="Times New Roman"/>
          <w:b/>
          <w:sz w:val="28"/>
          <w:szCs w:val="28"/>
        </w:rPr>
        <w:t xml:space="preserve"> </w:t>
      </w:r>
      <w:r w:rsidR="00CE6459">
        <w:rPr>
          <w:rFonts w:ascii="Times New Roman" w:hAnsi="Times New Roman" w:cs="Times New Roman"/>
          <w:b/>
          <w:sz w:val="28"/>
          <w:szCs w:val="28"/>
        </w:rPr>
        <w:br/>
      </w:r>
      <w:r w:rsidRPr="00CE6459">
        <w:rPr>
          <w:rFonts w:ascii="Times New Roman" w:hAnsi="Times New Roman" w:cs="Times New Roman"/>
          <w:b/>
          <w:sz w:val="28"/>
          <w:szCs w:val="28"/>
        </w:rPr>
        <w:t>«</w:t>
      </w:r>
      <w:r w:rsidR="00356AB6" w:rsidRPr="00CE6459">
        <w:rPr>
          <w:rFonts w:ascii="Times New Roman" w:eastAsia="Times New Roman" w:hAnsi="Times New Roman" w:cs="Times New Roman"/>
          <w:b/>
          <w:sz w:val="28"/>
          <w:szCs w:val="28"/>
        </w:rPr>
        <w:t>КАК ЧАСТО ОРГАНИЗАЦИЯ ВАШЕЙ ОТРАСЛИ, ПО РАЗМЕРАМ СХОЖАЯ С ВАШЕЙ, СТАЛКИВАЕТСЯ С НЕОБХОДИМОСТЬЮ ОКАЗЫВАТЬ ВЛИЯНИЕ НА ДЕЙСТВИЯ (БЕЗДЕЙСТВИЯ) ДОЛЖНОСТНЫХ ЛИЦ ПОСРЕДСТВОМ ОСУЩЕСТВЛЕНИЯ НЕФОРМАЛЬНЫХ ПРЯМЫХ И (ИЛИ) СКРЫТЫХ ПЛАТЕЖЕЙ ДЛЯ ДОСТИЖЕНИЯ СЛЕДУЮЩИХ ЦЕЛЕЙ?</w:t>
      </w:r>
      <w:r w:rsidRPr="00CE6459">
        <w:rPr>
          <w:rFonts w:ascii="Times New Roman" w:eastAsia="Times New Roman" w:hAnsi="Times New Roman" w:cs="Times New Roman"/>
          <w:b/>
          <w:sz w:val="28"/>
          <w:szCs w:val="28"/>
        </w:rPr>
        <w:t xml:space="preserve">», </w:t>
      </w:r>
      <w:r w:rsidR="00CE6459">
        <w:rPr>
          <w:rFonts w:ascii="Times New Roman" w:eastAsia="Times New Roman" w:hAnsi="Times New Roman" w:cs="Times New Roman"/>
          <w:b/>
          <w:sz w:val="28"/>
          <w:szCs w:val="28"/>
        </w:rPr>
        <w:br/>
      </w:r>
      <w:r w:rsidRPr="00CE6459">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0"/>
        <w:gridCol w:w="680"/>
        <w:gridCol w:w="680"/>
        <w:gridCol w:w="680"/>
        <w:gridCol w:w="680"/>
        <w:gridCol w:w="680"/>
        <w:gridCol w:w="676"/>
      </w:tblGrid>
      <w:tr w:rsidR="00FE5E16" w:rsidRPr="00CE6459" w14:paraId="79BB6D5B" w14:textId="77777777" w:rsidTr="00CE6459">
        <w:trPr>
          <w:cnfStyle w:val="100000000000" w:firstRow="1" w:lastRow="0" w:firstColumn="0" w:lastColumn="0" w:oddVBand="0" w:evenVBand="0" w:oddHBand="0" w:evenHBand="0" w:firstRowFirstColumn="0" w:firstRowLastColumn="0" w:lastRowFirstColumn="0" w:lastRowLastColumn="0"/>
          <w:cantSplit/>
          <w:trHeight w:val="1765"/>
          <w:tblHeader/>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textDirection w:val="btLr"/>
            <w:hideMark/>
          </w:tcPr>
          <w:p w14:paraId="5C585478" w14:textId="77777777" w:rsidR="00FE5E16" w:rsidRPr="00CE6459" w:rsidRDefault="00FE5E16" w:rsidP="00CE6459">
            <w:pPr>
              <w:ind w:left="113" w:right="113"/>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 </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43AD657F"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никогда</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6E1B942C"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редко</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3310506D"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время от времени</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13EA2391"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довольно часто</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18632D79"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очень часто</w:t>
            </w:r>
          </w:p>
        </w:tc>
        <w:tc>
          <w:tcPr>
            <w:tcW w:w="366" w:type="pct"/>
            <w:tcBorders>
              <w:top w:val="none" w:sz="0" w:space="0" w:color="auto"/>
              <w:left w:val="none" w:sz="0" w:space="0" w:color="auto"/>
              <w:bottom w:val="none" w:sz="0" w:space="0" w:color="auto"/>
              <w:right w:val="none" w:sz="0" w:space="0" w:color="auto"/>
            </w:tcBorders>
            <w:textDirection w:val="btLr"/>
            <w:vAlign w:val="center"/>
            <w:hideMark/>
          </w:tcPr>
          <w:p w14:paraId="2FD42C7C" w14:textId="77777777" w:rsidR="00FE5E16" w:rsidRPr="00CE6459" w:rsidRDefault="00FE5E16" w:rsidP="00CE645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E6459">
              <w:rPr>
                <w:rFonts w:ascii="Times New Roman" w:eastAsia="Times New Roman" w:hAnsi="Times New Roman" w:cs="Times New Roman"/>
                <w:b w:val="0"/>
                <w:color w:val="000000"/>
                <w:sz w:val="24"/>
                <w:szCs w:val="24"/>
              </w:rPr>
              <w:t>затрудняюсь ответить</w:t>
            </w:r>
          </w:p>
        </w:tc>
      </w:tr>
      <w:tr w:rsidR="00CE6459" w:rsidRPr="00CE6459" w14:paraId="6411E4AB" w14:textId="77777777" w:rsidTr="00CE64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65F33DF" w14:textId="77777777" w:rsidR="00CE6459" w:rsidRPr="00CE6459" w:rsidRDefault="00CE6459" w:rsidP="00CE6459">
            <w:pPr>
              <w:rPr>
                <w:rFonts w:ascii="Times New Roman" w:hAnsi="Times New Roman" w:cs="Times New Roman"/>
                <w:b w:val="0"/>
                <w:color w:val="000000"/>
                <w:sz w:val="24"/>
                <w:szCs w:val="24"/>
              </w:rPr>
            </w:pPr>
            <w:r w:rsidRPr="00CE6459">
              <w:rPr>
                <w:rFonts w:ascii="Times New Roman" w:hAnsi="Times New Roman" w:cs="Times New Roman"/>
                <w:b w:val="0"/>
                <w:color w:val="000000"/>
                <w:sz w:val="24"/>
                <w:szCs w:val="24"/>
              </w:rPr>
              <w:t>Использование авторитета в силу занимаемой должности для оказания воздействия</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D55B693"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65</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C49E098"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10</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93A1417"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4</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4218D45"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2</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63584E2"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3</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E378C65"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16</w:t>
            </w:r>
          </w:p>
        </w:tc>
      </w:tr>
      <w:tr w:rsidR="00CE6459" w:rsidRPr="00CE6459" w14:paraId="6117CA33" w14:textId="77777777" w:rsidTr="00CE645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shd w:val="clear" w:color="auto" w:fill="auto"/>
            <w:hideMark/>
          </w:tcPr>
          <w:p w14:paraId="1D7E5634" w14:textId="77777777" w:rsidR="00CE6459" w:rsidRPr="00CE6459" w:rsidRDefault="00CE6459" w:rsidP="00CE6459">
            <w:pPr>
              <w:rPr>
                <w:rFonts w:ascii="Times New Roman" w:hAnsi="Times New Roman" w:cs="Times New Roman"/>
                <w:b w:val="0"/>
                <w:color w:val="000000"/>
                <w:sz w:val="24"/>
                <w:szCs w:val="24"/>
              </w:rPr>
            </w:pPr>
            <w:r w:rsidRPr="00CE6459">
              <w:rPr>
                <w:rFonts w:ascii="Times New Roman" w:hAnsi="Times New Roman" w:cs="Times New Roman"/>
                <w:b w:val="0"/>
                <w:color w:val="000000"/>
                <w:sz w:val="24"/>
                <w:szCs w:val="24"/>
              </w:rPr>
              <w:t>Совершение должностным лицом незаконных действий (бездействие) (чтобы он в чем-то нарушил свои должностные обязанности)</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2BDD9D1"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58</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859E0FF"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14</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B1967B5"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6</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8AC7920"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5</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BAF8974"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0</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8391643"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17</w:t>
            </w:r>
          </w:p>
        </w:tc>
      </w:tr>
      <w:tr w:rsidR="00CE6459" w:rsidRPr="00CE6459" w14:paraId="5949C24C" w14:textId="77777777" w:rsidTr="00CE64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8B4F9C4" w14:textId="77777777" w:rsidR="00CE6459" w:rsidRPr="00CE6459" w:rsidRDefault="00CE6459" w:rsidP="00CE6459">
            <w:pPr>
              <w:rPr>
                <w:rFonts w:ascii="Times New Roman" w:hAnsi="Times New Roman" w:cs="Times New Roman"/>
                <w:b w:val="0"/>
                <w:color w:val="000000"/>
                <w:sz w:val="24"/>
                <w:szCs w:val="24"/>
              </w:rPr>
            </w:pPr>
            <w:r w:rsidRPr="00CE6459">
              <w:rPr>
                <w:rFonts w:ascii="Times New Roman" w:hAnsi="Times New Roman" w:cs="Times New Roman"/>
                <w:b w:val="0"/>
                <w:color w:val="000000"/>
                <w:sz w:val="24"/>
                <w:szCs w:val="24"/>
              </w:rPr>
              <w:t>Совершение должностным лицом входящих в его служебные полномочия действий</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1DEBBFC"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58</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8DE559D"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21</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487422D"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3</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4029689"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3</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255C59B"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0</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F8AC239"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14</w:t>
            </w:r>
          </w:p>
        </w:tc>
      </w:tr>
      <w:tr w:rsidR="00CE6459" w:rsidRPr="00CE6459" w14:paraId="61C1D0D6" w14:textId="77777777" w:rsidTr="00CE645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shd w:val="clear" w:color="auto" w:fill="auto"/>
            <w:hideMark/>
          </w:tcPr>
          <w:p w14:paraId="7DAFC349" w14:textId="77777777" w:rsidR="00CE6459" w:rsidRPr="00CE6459" w:rsidRDefault="00CE6459" w:rsidP="00CE6459">
            <w:pPr>
              <w:rPr>
                <w:rFonts w:ascii="Times New Roman" w:hAnsi="Times New Roman" w:cs="Times New Roman"/>
                <w:b w:val="0"/>
                <w:color w:val="000000"/>
                <w:sz w:val="24"/>
                <w:szCs w:val="24"/>
              </w:rPr>
            </w:pPr>
            <w:r w:rsidRPr="00CE6459">
              <w:rPr>
                <w:rFonts w:ascii="Times New Roman" w:hAnsi="Times New Roman" w:cs="Times New Roman"/>
                <w:b w:val="0"/>
                <w:color w:val="000000"/>
                <w:sz w:val="24"/>
                <w:szCs w:val="24"/>
              </w:rPr>
              <w:t>Попустительство на службе (чтобы он "закрыл глаза" на выявленное нарушение)</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AE3B404"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52</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C7DD7E4"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11</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2D028E2"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8</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6BD4508"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60E496D"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3</w:t>
            </w:r>
          </w:p>
        </w:tc>
        <w:tc>
          <w:tcPr>
            <w:tcW w:w="36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D23CECF" w14:textId="77777777" w:rsidR="00CE6459" w:rsidRPr="00CE6459" w:rsidRDefault="00CE6459" w:rsidP="00CE645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26</w:t>
            </w:r>
          </w:p>
        </w:tc>
      </w:tr>
      <w:tr w:rsidR="00CE6459" w:rsidRPr="00CE6459" w14:paraId="64D8708D" w14:textId="77777777" w:rsidTr="00CE64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6"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3758279" w14:textId="77777777" w:rsidR="00CE6459" w:rsidRPr="00CE6459" w:rsidRDefault="00CE6459" w:rsidP="00CE6459">
            <w:pPr>
              <w:rPr>
                <w:rFonts w:ascii="Times New Roman" w:hAnsi="Times New Roman" w:cs="Times New Roman"/>
                <w:b w:val="0"/>
                <w:color w:val="000000"/>
                <w:sz w:val="24"/>
                <w:szCs w:val="24"/>
              </w:rPr>
            </w:pPr>
            <w:r w:rsidRPr="00CE6459">
              <w:rPr>
                <w:rFonts w:ascii="Times New Roman" w:hAnsi="Times New Roman" w:cs="Times New Roman"/>
                <w:b w:val="0"/>
                <w:color w:val="000000"/>
                <w:sz w:val="24"/>
                <w:szCs w:val="24"/>
              </w:rPr>
              <w:t>Несовершение должностным лицом входящих в его служебные полномочия действий (бездействие)</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E1B48E7"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48</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7C8A3CD"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14</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740E02B"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6</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EE48C4B"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1</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0E6D557"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2</w:t>
            </w:r>
          </w:p>
        </w:tc>
        <w:tc>
          <w:tcPr>
            <w:tcW w:w="36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2933803" w14:textId="77777777" w:rsidR="00CE6459" w:rsidRPr="00CE6459" w:rsidRDefault="00CE6459" w:rsidP="00CE6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E6459">
              <w:rPr>
                <w:rFonts w:ascii="Times New Roman" w:hAnsi="Times New Roman" w:cs="Times New Roman"/>
                <w:color w:val="000000"/>
                <w:sz w:val="24"/>
                <w:szCs w:val="24"/>
              </w:rPr>
              <w:t>28</w:t>
            </w:r>
          </w:p>
        </w:tc>
      </w:tr>
    </w:tbl>
    <w:p w14:paraId="5E62CA88" w14:textId="77777777" w:rsidR="00FE5E16" w:rsidRPr="00CE6459" w:rsidRDefault="00FE5E16" w:rsidP="00CE6459">
      <w:pPr>
        <w:spacing w:after="0" w:line="240" w:lineRule="auto"/>
        <w:ind w:firstLine="709"/>
        <w:jc w:val="both"/>
        <w:rPr>
          <w:rFonts w:ascii="Times New Roman" w:eastAsia="Times New Roman" w:hAnsi="Times New Roman" w:cs="Times New Roman"/>
          <w:bCs/>
          <w:sz w:val="28"/>
          <w:szCs w:val="28"/>
        </w:rPr>
      </w:pPr>
    </w:p>
    <w:p w14:paraId="4CE0EC79" w14:textId="77777777" w:rsidR="005C48B6" w:rsidRPr="000B4288" w:rsidRDefault="005C48B6" w:rsidP="005C48B6">
      <w:pPr>
        <w:spacing w:after="0" w:line="240" w:lineRule="auto"/>
        <w:ind w:firstLine="709"/>
        <w:jc w:val="both"/>
        <w:rPr>
          <w:rFonts w:ascii="Times New Roman" w:eastAsia="Times New Roman" w:hAnsi="Times New Roman" w:cs="Times New Roman"/>
          <w:bCs/>
          <w:sz w:val="28"/>
          <w:szCs w:val="28"/>
        </w:rPr>
      </w:pPr>
      <w:bookmarkStart w:id="11" w:name="_Hlk125991874"/>
      <w:r>
        <w:rPr>
          <w:rFonts w:ascii="Times New Roman" w:eastAsia="Times New Roman" w:hAnsi="Times New Roman" w:cs="Times New Roman"/>
          <w:bCs/>
          <w:sz w:val="28"/>
          <w:szCs w:val="28"/>
        </w:rPr>
        <w:t xml:space="preserve">Тем не менее, 5% предпринимателей отметили, что организации их сферы часто или довольно часто сталкиваются с необходимостью </w:t>
      </w:r>
      <w:r>
        <w:rPr>
          <w:rFonts w:ascii="Times New Roman" w:eastAsia="Times New Roman" w:hAnsi="Times New Roman" w:cs="Times New Roman"/>
          <w:bCs/>
          <w:sz w:val="28"/>
          <w:szCs w:val="28"/>
        </w:rPr>
        <w:lastRenderedPageBreak/>
        <w:t>подтолкнуть должностное лицо к использованию его авторитета либо к совершению незаконных действий.</w:t>
      </w:r>
    </w:p>
    <w:bookmarkEnd w:id="11"/>
    <w:p w14:paraId="0F00B72C" w14:textId="77777777" w:rsidR="00032598" w:rsidRPr="00CE6459" w:rsidRDefault="00032598" w:rsidP="00CE6459">
      <w:pPr>
        <w:spacing w:after="0" w:line="240" w:lineRule="auto"/>
        <w:ind w:firstLine="709"/>
        <w:jc w:val="both"/>
        <w:rPr>
          <w:rFonts w:ascii="Times New Roman" w:eastAsia="Times New Roman" w:hAnsi="Times New Roman" w:cs="Times New Roman"/>
          <w:bCs/>
          <w:sz w:val="28"/>
          <w:szCs w:val="28"/>
        </w:rPr>
      </w:pPr>
      <w:r w:rsidRPr="00CE6459">
        <w:rPr>
          <w:rFonts w:ascii="Times New Roman" w:eastAsia="Times New Roman" w:hAnsi="Times New Roman" w:cs="Times New Roman"/>
          <w:bCs/>
          <w:sz w:val="28"/>
          <w:szCs w:val="28"/>
        </w:rPr>
        <w:t xml:space="preserve">Существенной разницы в ответах на данный вопрос в 2022 году по сравнению с 2021 годом не выявлено. </w:t>
      </w:r>
    </w:p>
    <w:p w14:paraId="297FDED0" w14:textId="77777777" w:rsidR="00485026" w:rsidRPr="00CE6459" w:rsidRDefault="00485026" w:rsidP="00CE6459">
      <w:pPr>
        <w:pStyle w:val="af"/>
        <w:spacing w:after="0"/>
        <w:jc w:val="right"/>
        <w:rPr>
          <w:rFonts w:ascii="Times New Roman" w:hAnsi="Times New Roman" w:cs="Times New Roman"/>
          <w:color w:val="auto"/>
          <w:sz w:val="28"/>
          <w:szCs w:val="28"/>
        </w:rPr>
      </w:pPr>
      <w:r w:rsidRPr="00CE6459">
        <w:rPr>
          <w:rFonts w:ascii="Times New Roman" w:hAnsi="Times New Roman" w:cs="Times New Roman"/>
          <w:color w:val="auto"/>
          <w:sz w:val="28"/>
          <w:szCs w:val="28"/>
        </w:rPr>
        <w:t xml:space="preserve">Таблица </w:t>
      </w:r>
      <w:r w:rsidRPr="00CE6459">
        <w:rPr>
          <w:rFonts w:ascii="Times New Roman" w:hAnsi="Times New Roman" w:cs="Times New Roman"/>
          <w:color w:val="auto"/>
          <w:sz w:val="28"/>
          <w:szCs w:val="28"/>
        </w:rPr>
        <w:fldChar w:fldCharType="begin"/>
      </w:r>
      <w:r w:rsidRPr="00CE6459">
        <w:rPr>
          <w:rFonts w:ascii="Times New Roman" w:hAnsi="Times New Roman" w:cs="Times New Roman"/>
          <w:color w:val="auto"/>
          <w:sz w:val="28"/>
          <w:szCs w:val="28"/>
        </w:rPr>
        <w:instrText xml:space="preserve"> SEQ Таблица \* ARABIC </w:instrText>
      </w:r>
      <w:r w:rsidRPr="00CE6459">
        <w:rPr>
          <w:rFonts w:ascii="Times New Roman" w:hAnsi="Times New Roman" w:cs="Times New Roman"/>
          <w:color w:val="auto"/>
          <w:sz w:val="28"/>
          <w:szCs w:val="28"/>
        </w:rPr>
        <w:fldChar w:fldCharType="separate"/>
      </w:r>
      <w:r w:rsidR="007E1E4F" w:rsidRPr="00CE6459">
        <w:rPr>
          <w:rFonts w:ascii="Times New Roman" w:hAnsi="Times New Roman" w:cs="Times New Roman"/>
          <w:noProof/>
          <w:color w:val="auto"/>
          <w:sz w:val="28"/>
          <w:szCs w:val="28"/>
        </w:rPr>
        <w:t>8</w:t>
      </w:r>
      <w:r w:rsidRPr="00CE6459">
        <w:rPr>
          <w:rFonts w:ascii="Times New Roman" w:hAnsi="Times New Roman" w:cs="Times New Roman"/>
          <w:color w:val="auto"/>
          <w:sz w:val="28"/>
          <w:szCs w:val="28"/>
        </w:rPr>
        <w:fldChar w:fldCharType="end"/>
      </w:r>
    </w:p>
    <w:p w14:paraId="2993A483" w14:textId="77777777" w:rsidR="00485026" w:rsidRPr="00CE6459" w:rsidRDefault="00485026" w:rsidP="00CE6459">
      <w:pPr>
        <w:spacing w:after="0" w:line="240" w:lineRule="auto"/>
        <w:jc w:val="center"/>
        <w:rPr>
          <w:sz w:val="28"/>
          <w:szCs w:val="28"/>
        </w:rPr>
      </w:pPr>
      <w:r w:rsidRPr="00CE6459">
        <w:rPr>
          <w:rFonts w:ascii="Times New Roman" w:hAnsi="Times New Roman" w:cs="Times New Roman"/>
          <w:b/>
          <w:sz w:val="28"/>
          <w:szCs w:val="28"/>
        </w:rPr>
        <w:t>Динамика распределения ответов на вопрос</w:t>
      </w:r>
      <w:r w:rsidR="00CE6459">
        <w:rPr>
          <w:rFonts w:ascii="Times New Roman" w:hAnsi="Times New Roman" w:cs="Times New Roman"/>
          <w:b/>
          <w:sz w:val="28"/>
          <w:szCs w:val="28"/>
        </w:rPr>
        <w:t>:</w:t>
      </w:r>
      <w:r w:rsidRPr="00CE6459">
        <w:rPr>
          <w:rFonts w:ascii="Times New Roman" w:hAnsi="Times New Roman" w:cs="Times New Roman"/>
          <w:b/>
          <w:sz w:val="28"/>
          <w:szCs w:val="28"/>
        </w:rPr>
        <w:t xml:space="preserve"> </w:t>
      </w:r>
      <w:r w:rsidR="00CE6459">
        <w:rPr>
          <w:rFonts w:ascii="Times New Roman" w:hAnsi="Times New Roman" w:cs="Times New Roman"/>
          <w:b/>
          <w:sz w:val="28"/>
          <w:szCs w:val="28"/>
        </w:rPr>
        <w:br/>
      </w:r>
      <w:r w:rsidRPr="00CE6459">
        <w:rPr>
          <w:rFonts w:ascii="Times New Roman" w:hAnsi="Times New Roman" w:cs="Times New Roman"/>
          <w:b/>
          <w:sz w:val="28"/>
          <w:szCs w:val="28"/>
        </w:rPr>
        <w:t>«</w:t>
      </w:r>
      <w:r w:rsidRPr="00CE6459">
        <w:rPr>
          <w:rFonts w:ascii="Times New Roman" w:eastAsia="Times New Roman" w:hAnsi="Times New Roman" w:cs="Times New Roman"/>
          <w:b/>
          <w:sz w:val="28"/>
          <w:szCs w:val="28"/>
        </w:rPr>
        <w:t xml:space="preserve">КАК ЧАСТО ОРГАНИЗАЦИЯ ВАШЕЙ ОТРАСЛИ, ПО РАЗМЕРАМ СХОЖАЯ С ВАШЕЙ, СТАЛКИВАЕТСЯ С НЕОБХОДИМОСТЬЮ ОКАЗЫВАТЬ ВЛИЯНИЕ НА ДЕЙСТВИЯ (БЕЗДЕЙСТВИЯ) ДОЛЖНОСТНЫХ ЛИЦ ПОСРЕДСТВОМ ОСУЩЕСТВЛЕНИЯ НЕФОРМАЛЬНЫХ ПРЯМЫХ И (ИЛИ) СКРЫТЫХ ПЛАТЕЖЕЙ ДЛЯ ДОСТИЖЕНИЯ СЛЕДУЮЩИХ ЦЕЛЕЙ?», </w:t>
      </w:r>
      <w:r w:rsidRPr="00CE6459">
        <w:rPr>
          <w:rFonts w:ascii="Times New Roman" w:hAnsi="Times New Roman" w:cs="Times New Roman"/>
          <w:b/>
          <w:sz w:val="28"/>
          <w:szCs w:val="28"/>
        </w:rPr>
        <w:t xml:space="preserve">% </w:t>
      </w:r>
      <w:r w:rsidR="00CE6459">
        <w:rPr>
          <w:rFonts w:ascii="Times New Roman" w:hAnsi="Times New Roman" w:cs="Times New Roman"/>
          <w:b/>
          <w:sz w:val="28"/>
          <w:szCs w:val="28"/>
        </w:rPr>
        <w:br/>
      </w:r>
      <w:r w:rsidRPr="00CE6459">
        <w:rPr>
          <w:rFonts w:ascii="Times New Roman" w:hAnsi="Times New Roman" w:cs="Times New Roman"/>
          <w:b/>
          <w:sz w:val="28"/>
          <w:szCs w:val="28"/>
        </w:rPr>
        <w:t>(сумма ответов «время от времени», «довольно часто» и «очень часто»)</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696"/>
        <w:gridCol w:w="696"/>
        <w:gridCol w:w="696"/>
      </w:tblGrid>
      <w:tr w:rsidR="00485026" w:rsidRPr="00CE6459" w14:paraId="6F333C0A" w14:textId="77777777" w:rsidTr="00491D6D">
        <w:trPr>
          <w:trHeight w:val="765"/>
          <w:tblHeader/>
        </w:trPr>
        <w:tc>
          <w:tcPr>
            <w:tcW w:w="0" w:type="auto"/>
            <w:shd w:val="clear" w:color="000000" w:fill="FFFFFF"/>
            <w:vAlign w:val="center"/>
            <w:hideMark/>
          </w:tcPr>
          <w:p w14:paraId="201AEBFD" w14:textId="77777777" w:rsidR="00485026" w:rsidRPr="00CE6459" w:rsidRDefault="00485026" w:rsidP="00CE6459">
            <w:pPr>
              <w:spacing w:after="0" w:line="240" w:lineRule="auto"/>
              <w:rPr>
                <w:rFonts w:ascii="Times New Roman" w:eastAsia="Times New Roman" w:hAnsi="Times New Roman" w:cs="Times New Roman"/>
                <w:b/>
                <w:bCs/>
                <w:color w:val="000000"/>
                <w:sz w:val="24"/>
                <w:szCs w:val="24"/>
              </w:rPr>
            </w:pPr>
          </w:p>
        </w:tc>
        <w:tc>
          <w:tcPr>
            <w:tcW w:w="0" w:type="auto"/>
            <w:shd w:val="clear" w:color="000000" w:fill="FFFFFF"/>
            <w:vAlign w:val="center"/>
            <w:hideMark/>
          </w:tcPr>
          <w:p w14:paraId="43DC1DCE" w14:textId="77777777" w:rsidR="00485026" w:rsidRPr="00CE6459" w:rsidRDefault="00485026"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2020</w:t>
            </w:r>
          </w:p>
        </w:tc>
        <w:tc>
          <w:tcPr>
            <w:tcW w:w="0" w:type="auto"/>
            <w:shd w:val="clear" w:color="000000" w:fill="FFFFFF"/>
            <w:vAlign w:val="center"/>
            <w:hideMark/>
          </w:tcPr>
          <w:p w14:paraId="6E7039F4" w14:textId="77777777" w:rsidR="00485026" w:rsidRPr="00CE6459" w:rsidRDefault="00485026"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2021</w:t>
            </w:r>
          </w:p>
        </w:tc>
        <w:tc>
          <w:tcPr>
            <w:tcW w:w="0" w:type="auto"/>
            <w:shd w:val="clear" w:color="000000" w:fill="FFFFFF"/>
            <w:vAlign w:val="center"/>
            <w:hideMark/>
          </w:tcPr>
          <w:p w14:paraId="626C48D7" w14:textId="77777777" w:rsidR="00485026" w:rsidRPr="00CE6459" w:rsidRDefault="00485026" w:rsidP="00CE6459">
            <w:pPr>
              <w:spacing w:after="0" w:line="240" w:lineRule="auto"/>
              <w:jc w:val="center"/>
              <w:rPr>
                <w:rFonts w:ascii="Times New Roman" w:eastAsia="Times New Roman" w:hAnsi="Times New Roman" w:cs="Times New Roman"/>
                <w:b/>
                <w:bCs/>
                <w:color w:val="000000"/>
                <w:sz w:val="24"/>
                <w:szCs w:val="24"/>
              </w:rPr>
            </w:pPr>
            <w:r w:rsidRPr="00CE6459">
              <w:rPr>
                <w:rFonts w:ascii="Times New Roman" w:eastAsia="Times New Roman" w:hAnsi="Times New Roman" w:cs="Times New Roman"/>
                <w:b/>
                <w:bCs/>
                <w:color w:val="000000"/>
                <w:sz w:val="24"/>
                <w:szCs w:val="24"/>
              </w:rPr>
              <w:t>2022</w:t>
            </w:r>
          </w:p>
        </w:tc>
      </w:tr>
      <w:tr w:rsidR="00CE6459" w:rsidRPr="00CE6459" w14:paraId="34A003A6" w14:textId="77777777" w:rsidTr="00491D6D">
        <w:trPr>
          <w:trHeight w:val="510"/>
        </w:trPr>
        <w:tc>
          <w:tcPr>
            <w:tcW w:w="0" w:type="auto"/>
            <w:shd w:val="clear" w:color="auto" w:fill="D9D9D9" w:themeFill="background1" w:themeFillShade="D9"/>
            <w:vAlign w:val="center"/>
            <w:hideMark/>
          </w:tcPr>
          <w:p w14:paraId="1B9346F8"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Попустительство на службе (чтобы он "закрыл глаза" на выявленное нарушение)</w:t>
            </w:r>
          </w:p>
        </w:tc>
        <w:tc>
          <w:tcPr>
            <w:tcW w:w="0" w:type="auto"/>
            <w:shd w:val="clear" w:color="auto" w:fill="D9D9D9" w:themeFill="background1" w:themeFillShade="D9"/>
            <w:noWrap/>
            <w:vAlign w:val="center"/>
            <w:hideMark/>
          </w:tcPr>
          <w:p w14:paraId="7C164AF7"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14</w:t>
            </w:r>
          </w:p>
        </w:tc>
        <w:tc>
          <w:tcPr>
            <w:tcW w:w="0" w:type="auto"/>
            <w:shd w:val="clear" w:color="auto" w:fill="D9D9D9" w:themeFill="background1" w:themeFillShade="D9"/>
            <w:noWrap/>
            <w:vAlign w:val="center"/>
            <w:hideMark/>
          </w:tcPr>
          <w:p w14:paraId="7E46F2BE"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11</w:t>
            </w:r>
          </w:p>
        </w:tc>
        <w:tc>
          <w:tcPr>
            <w:tcW w:w="0" w:type="auto"/>
            <w:shd w:val="clear" w:color="auto" w:fill="D9D9D9" w:themeFill="background1" w:themeFillShade="D9"/>
            <w:noWrap/>
            <w:vAlign w:val="center"/>
            <w:hideMark/>
          </w:tcPr>
          <w:p w14:paraId="02DB5D89"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12</w:t>
            </w:r>
          </w:p>
        </w:tc>
      </w:tr>
      <w:tr w:rsidR="00CE6459" w:rsidRPr="00CE6459" w14:paraId="2BC23E54" w14:textId="77777777" w:rsidTr="00491D6D">
        <w:trPr>
          <w:trHeight w:val="765"/>
        </w:trPr>
        <w:tc>
          <w:tcPr>
            <w:tcW w:w="0" w:type="auto"/>
            <w:shd w:val="clear" w:color="auto" w:fill="auto"/>
            <w:vAlign w:val="center"/>
            <w:hideMark/>
          </w:tcPr>
          <w:p w14:paraId="79B8B798"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0" w:type="auto"/>
            <w:shd w:val="clear" w:color="auto" w:fill="auto"/>
            <w:noWrap/>
            <w:vAlign w:val="center"/>
            <w:hideMark/>
          </w:tcPr>
          <w:p w14:paraId="3E682D37"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22</w:t>
            </w:r>
          </w:p>
        </w:tc>
        <w:tc>
          <w:tcPr>
            <w:tcW w:w="0" w:type="auto"/>
            <w:shd w:val="clear" w:color="auto" w:fill="auto"/>
            <w:noWrap/>
            <w:vAlign w:val="center"/>
            <w:hideMark/>
          </w:tcPr>
          <w:p w14:paraId="3D9B7F82"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9</w:t>
            </w:r>
          </w:p>
        </w:tc>
        <w:tc>
          <w:tcPr>
            <w:tcW w:w="0" w:type="auto"/>
            <w:shd w:val="clear" w:color="auto" w:fill="auto"/>
            <w:noWrap/>
            <w:vAlign w:val="center"/>
            <w:hideMark/>
          </w:tcPr>
          <w:p w14:paraId="1177609E"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11</w:t>
            </w:r>
          </w:p>
        </w:tc>
      </w:tr>
      <w:tr w:rsidR="00CE6459" w:rsidRPr="00CE6459" w14:paraId="6281A1A2" w14:textId="77777777" w:rsidTr="00491D6D">
        <w:trPr>
          <w:trHeight w:val="765"/>
        </w:trPr>
        <w:tc>
          <w:tcPr>
            <w:tcW w:w="0" w:type="auto"/>
            <w:shd w:val="clear" w:color="auto" w:fill="D9D9D9" w:themeFill="background1" w:themeFillShade="D9"/>
            <w:vAlign w:val="center"/>
            <w:hideMark/>
          </w:tcPr>
          <w:p w14:paraId="55DDE771"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Использование авторитета в силу занимаемой должности для оказания воздействия (уговоры, обещания, принуждения и др. с его стороны)</w:t>
            </w:r>
          </w:p>
        </w:tc>
        <w:tc>
          <w:tcPr>
            <w:tcW w:w="0" w:type="auto"/>
            <w:shd w:val="clear" w:color="auto" w:fill="D9D9D9" w:themeFill="background1" w:themeFillShade="D9"/>
            <w:noWrap/>
            <w:vAlign w:val="center"/>
            <w:hideMark/>
          </w:tcPr>
          <w:p w14:paraId="3D04CC77"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17</w:t>
            </w:r>
          </w:p>
        </w:tc>
        <w:tc>
          <w:tcPr>
            <w:tcW w:w="0" w:type="auto"/>
            <w:shd w:val="clear" w:color="auto" w:fill="D9D9D9" w:themeFill="background1" w:themeFillShade="D9"/>
            <w:noWrap/>
            <w:vAlign w:val="center"/>
            <w:hideMark/>
          </w:tcPr>
          <w:p w14:paraId="7C24D914"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9</w:t>
            </w:r>
          </w:p>
        </w:tc>
        <w:tc>
          <w:tcPr>
            <w:tcW w:w="0" w:type="auto"/>
            <w:shd w:val="clear" w:color="auto" w:fill="D9D9D9" w:themeFill="background1" w:themeFillShade="D9"/>
            <w:noWrap/>
            <w:vAlign w:val="center"/>
            <w:hideMark/>
          </w:tcPr>
          <w:p w14:paraId="2CA8CB07"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9</w:t>
            </w:r>
          </w:p>
        </w:tc>
      </w:tr>
      <w:tr w:rsidR="00CE6459" w:rsidRPr="00CE6459" w14:paraId="6B78F768" w14:textId="77777777" w:rsidTr="00491D6D">
        <w:trPr>
          <w:trHeight w:val="765"/>
        </w:trPr>
        <w:tc>
          <w:tcPr>
            <w:tcW w:w="0" w:type="auto"/>
            <w:shd w:val="clear" w:color="auto" w:fill="auto"/>
            <w:vAlign w:val="center"/>
            <w:hideMark/>
          </w:tcPr>
          <w:p w14:paraId="2222B8BE"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Совершение должностным лицом незаконных действий (бездействие) (чтобы он в чем-то нарушил свои должностные обязанности)</w:t>
            </w:r>
          </w:p>
        </w:tc>
        <w:tc>
          <w:tcPr>
            <w:tcW w:w="0" w:type="auto"/>
            <w:shd w:val="clear" w:color="auto" w:fill="auto"/>
            <w:noWrap/>
            <w:vAlign w:val="center"/>
            <w:hideMark/>
          </w:tcPr>
          <w:p w14:paraId="2916124A"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13</w:t>
            </w:r>
          </w:p>
        </w:tc>
        <w:tc>
          <w:tcPr>
            <w:tcW w:w="0" w:type="auto"/>
            <w:shd w:val="clear" w:color="auto" w:fill="auto"/>
            <w:noWrap/>
            <w:vAlign w:val="center"/>
            <w:hideMark/>
          </w:tcPr>
          <w:p w14:paraId="4EC85C60"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6</w:t>
            </w:r>
          </w:p>
        </w:tc>
        <w:tc>
          <w:tcPr>
            <w:tcW w:w="0" w:type="auto"/>
            <w:shd w:val="clear" w:color="auto" w:fill="auto"/>
            <w:noWrap/>
            <w:vAlign w:val="center"/>
            <w:hideMark/>
          </w:tcPr>
          <w:p w14:paraId="778CB141"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9</w:t>
            </w:r>
          </w:p>
        </w:tc>
      </w:tr>
      <w:tr w:rsidR="00CE6459" w:rsidRPr="00CE6459" w14:paraId="6F4113ED" w14:textId="77777777" w:rsidTr="00491D6D">
        <w:trPr>
          <w:trHeight w:val="765"/>
        </w:trPr>
        <w:tc>
          <w:tcPr>
            <w:tcW w:w="0" w:type="auto"/>
            <w:shd w:val="clear" w:color="auto" w:fill="D9D9D9" w:themeFill="background1" w:themeFillShade="D9"/>
            <w:vAlign w:val="center"/>
            <w:hideMark/>
          </w:tcPr>
          <w:p w14:paraId="1AB84718" w14:textId="77777777" w:rsidR="00CE6459" w:rsidRPr="00CE6459" w:rsidRDefault="00CE6459" w:rsidP="00CE6459">
            <w:pPr>
              <w:spacing w:after="0" w:line="240" w:lineRule="auto"/>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Несовершение должностным лицом входящих в его служебные полномочия действий (бездействие) (чтобы он не искал повода придираться к чему-либо)</w:t>
            </w:r>
          </w:p>
        </w:tc>
        <w:tc>
          <w:tcPr>
            <w:tcW w:w="0" w:type="auto"/>
            <w:shd w:val="clear" w:color="auto" w:fill="D9D9D9" w:themeFill="background1" w:themeFillShade="D9"/>
            <w:noWrap/>
            <w:vAlign w:val="center"/>
            <w:hideMark/>
          </w:tcPr>
          <w:p w14:paraId="2A8C365E"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19</w:t>
            </w:r>
          </w:p>
        </w:tc>
        <w:tc>
          <w:tcPr>
            <w:tcW w:w="0" w:type="auto"/>
            <w:shd w:val="clear" w:color="auto" w:fill="D9D9D9" w:themeFill="background1" w:themeFillShade="D9"/>
            <w:noWrap/>
            <w:vAlign w:val="center"/>
            <w:hideMark/>
          </w:tcPr>
          <w:p w14:paraId="600E7509"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8</w:t>
            </w:r>
          </w:p>
        </w:tc>
        <w:tc>
          <w:tcPr>
            <w:tcW w:w="0" w:type="auto"/>
            <w:shd w:val="clear" w:color="auto" w:fill="D9D9D9" w:themeFill="background1" w:themeFillShade="D9"/>
            <w:noWrap/>
            <w:vAlign w:val="center"/>
            <w:hideMark/>
          </w:tcPr>
          <w:p w14:paraId="25ACBFA6" w14:textId="77777777" w:rsidR="00CE6459" w:rsidRPr="00CE6459" w:rsidRDefault="00CE6459" w:rsidP="00CE6459">
            <w:pPr>
              <w:spacing w:after="0" w:line="240" w:lineRule="auto"/>
              <w:jc w:val="center"/>
              <w:rPr>
                <w:rFonts w:ascii="Times New Roman" w:eastAsia="Times New Roman" w:hAnsi="Times New Roman" w:cs="Times New Roman"/>
                <w:color w:val="000000"/>
                <w:sz w:val="24"/>
                <w:szCs w:val="24"/>
              </w:rPr>
            </w:pPr>
            <w:r w:rsidRPr="00CE6459">
              <w:rPr>
                <w:rFonts w:ascii="Times New Roman" w:eastAsia="Times New Roman" w:hAnsi="Times New Roman" w:cs="Times New Roman"/>
                <w:color w:val="000000"/>
                <w:sz w:val="24"/>
                <w:szCs w:val="24"/>
              </w:rPr>
              <w:t>6</w:t>
            </w:r>
          </w:p>
        </w:tc>
      </w:tr>
    </w:tbl>
    <w:p w14:paraId="2EA65606" w14:textId="77777777" w:rsidR="00485026" w:rsidRPr="00491D6D" w:rsidRDefault="00485026" w:rsidP="00491D6D">
      <w:pPr>
        <w:spacing w:after="0" w:line="240" w:lineRule="auto"/>
        <w:ind w:firstLine="709"/>
        <w:jc w:val="both"/>
        <w:rPr>
          <w:rFonts w:ascii="Times New Roman" w:eastAsia="Times New Roman" w:hAnsi="Times New Roman" w:cs="Times New Roman"/>
          <w:bCs/>
          <w:sz w:val="28"/>
          <w:szCs w:val="28"/>
        </w:rPr>
      </w:pPr>
    </w:p>
    <w:p w14:paraId="3E3EDF73" w14:textId="75BF22AA" w:rsidR="00FE5E16" w:rsidRDefault="00FE5E16" w:rsidP="00491D6D">
      <w:pPr>
        <w:spacing w:after="0" w:line="240" w:lineRule="auto"/>
        <w:ind w:firstLine="709"/>
        <w:jc w:val="both"/>
        <w:rPr>
          <w:rFonts w:ascii="Times New Roman" w:eastAsia="Times New Roman" w:hAnsi="Times New Roman" w:cs="Times New Roman"/>
          <w:bCs/>
          <w:sz w:val="28"/>
          <w:szCs w:val="28"/>
        </w:rPr>
      </w:pPr>
      <w:r w:rsidRPr="00491D6D">
        <w:rPr>
          <w:rFonts w:ascii="Times New Roman" w:eastAsia="Times New Roman" w:hAnsi="Times New Roman" w:cs="Times New Roman"/>
          <w:bCs/>
          <w:sz w:val="28"/>
          <w:szCs w:val="28"/>
        </w:rPr>
        <w:t>Чаще всего организациям приходится взаимодействовать с должностными лицами налоговых органов</w:t>
      </w:r>
      <w:r w:rsidR="00155576">
        <w:rPr>
          <w:rFonts w:ascii="Times New Roman" w:eastAsia="Times New Roman" w:hAnsi="Times New Roman" w:cs="Times New Roman"/>
          <w:bCs/>
          <w:sz w:val="28"/>
          <w:szCs w:val="28"/>
        </w:rPr>
        <w:t>:</w:t>
      </w:r>
      <w:r w:rsidRPr="00491D6D">
        <w:rPr>
          <w:rFonts w:ascii="Times New Roman" w:eastAsia="Times New Roman" w:hAnsi="Times New Roman" w:cs="Times New Roman"/>
          <w:bCs/>
          <w:sz w:val="28"/>
          <w:szCs w:val="28"/>
        </w:rPr>
        <w:t xml:space="preserve"> </w:t>
      </w:r>
      <w:r w:rsidR="00651EAE" w:rsidRPr="00491D6D">
        <w:rPr>
          <w:rFonts w:ascii="Times New Roman" w:eastAsia="Times New Roman" w:hAnsi="Times New Roman" w:cs="Times New Roman"/>
          <w:bCs/>
          <w:sz w:val="28"/>
          <w:szCs w:val="28"/>
        </w:rPr>
        <w:t>45</w:t>
      </w:r>
      <w:r w:rsidRPr="00491D6D">
        <w:rPr>
          <w:rFonts w:ascii="Times New Roman" w:eastAsia="Times New Roman" w:hAnsi="Times New Roman" w:cs="Times New Roman"/>
          <w:bCs/>
          <w:sz w:val="28"/>
          <w:szCs w:val="28"/>
        </w:rPr>
        <w:t>%</w:t>
      </w:r>
      <w:r w:rsidR="00155576">
        <w:rPr>
          <w:rFonts w:ascii="Times New Roman" w:eastAsia="Times New Roman" w:hAnsi="Times New Roman" w:cs="Times New Roman"/>
          <w:bCs/>
          <w:sz w:val="28"/>
          <w:szCs w:val="28"/>
        </w:rPr>
        <w:t xml:space="preserve"> в течение последнего года взаимодействовали с налоговой 4 и более раз, еще 26% </w:t>
      </w:r>
      <w:r w:rsidR="00155576">
        <w:rPr>
          <w:rFonts w:ascii="Times New Roman" w:eastAsia="Times New Roman" w:hAnsi="Times New Roman" w:cs="Times New Roman"/>
          <w:bCs/>
          <w:sz w:val="28"/>
          <w:szCs w:val="28"/>
        </w:rPr>
        <w:noBreakHyphen/>
        <w:t xml:space="preserve"> 1-2 раза</w:t>
      </w:r>
      <w:r w:rsidRPr="00491D6D">
        <w:rPr>
          <w:rFonts w:ascii="Times New Roman" w:eastAsia="Times New Roman" w:hAnsi="Times New Roman" w:cs="Times New Roman"/>
          <w:bCs/>
          <w:sz w:val="28"/>
          <w:szCs w:val="28"/>
        </w:rPr>
        <w:t xml:space="preserve">. </w:t>
      </w:r>
      <w:r w:rsidR="00155576">
        <w:rPr>
          <w:rFonts w:ascii="Times New Roman" w:eastAsia="Times New Roman" w:hAnsi="Times New Roman" w:cs="Times New Roman"/>
          <w:bCs/>
          <w:sz w:val="28"/>
          <w:szCs w:val="28"/>
        </w:rPr>
        <w:t xml:space="preserve">На втором месте по частоте взаимодействия со значительным отрывом – органы противопожарного надзора, МЧС. На третьем месте – Ростехнадзор. </w:t>
      </w:r>
      <w:r w:rsidRPr="00491D6D">
        <w:rPr>
          <w:rFonts w:ascii="Times New Roman" w:eastAsia="Times New Roman" w:hAnsi="Times New Roman" w:cs="Times New Roman"/>
          <w:bCs/>
          <w:sz w:val="28"/>
          <w:szCs w:val="28"/>
        </w:rPr>
        <w:t xml:space="preserve">Самое минимальное количество контактов </w:t>
      </w:r>
      <w:r w:rsidR="00155576">
        <w:rPr>
          <w:rFonts w:ascii="Times New Roman" w:eastAsia="Times New Roman" w:hAnsi="Times New Roman" w:cs="Times New Roman"/>
          <w:bCs/>
          <w:sz w:val="28"/>
          <w:szCs w:val="28"/>
        </w:rPr>
        <w:t>у организаций было</w:t>
      </w:r>
      <w:r w:rsidRPr="00491D6D">
        <w:rPr>
          <w:rFonts w:ascii="Times New Roman" w:eastAsia="Times New Roman" w:hAnsi="Times New Roman" w:cs="Times New Roman"/>
          <w:bCs/>
          <w:sz w:val="28"/>
          <w:szCs w:val="28"/>
        </w:rPr>
        <w:t xml:space="preserve"> с представителями органов, занимающихся вопросами предоставления земельных участков (</w:t>
      </w:r>
      <w:r w:rsidR="00155576">
        <w:rPr>
          <w:rFonts w:ascii="Times New Roman" w:eastAsia="Times New Roman" w:hAnsi="Times New Roman" w:cs="Times New Roman"/>
          <w:bCs/>
          <w:sz w:val="28"/>
          <w:szCs w:val="28"/>
        </w:rPr>
        <w:t>4</w:t>
      </w:r>
      <w:r w:rsidRPr="00491D6D">
        <w:rPr>
          <w:rFonts w:ascii="Times New Roman" w:eastAsia="Times New Roman" w:hAnsi="Times New Roman" w:cs="Times New Roman"/>
          <w:bCs/>
          <w:sz w:val="28"/>
          <w:szCs w:val="28"/>
        </w:rPr>
        <w:t>%)</w:t>
      </w:r>
      <w:r w:rsidR="007D31BD">
        <w:rPr>
          <w:rFonts w:ascii="Times New Roman" w:eastAsia="Times New Roman" w:hAnsi="Times New Roman" w:cs="Times New Roman"/>
          <w:bCs/>
          <w:sz w:val="28"/>
          <w:szCs w:val="28"/>
        </w:rPr>
        <w:t xml:space="preserve">, органами по архитектуре и строительству (5%), </w:t>
      </w:r>
      <w:r w:rsidR="007D31BD" w:rsidRPr="007D31BD">
        <w:rPr>
          <w:rFonts w:ascii="Times New Roman" w:eastAsia="Times New Roman" w:hAnsi="Times New Roman" w:cs="Times New Roman"/>
          <w:bCs/>
          <w:sz w:val="28"/>
          <w:szCs w:val="28"/>
        </w:rPr>
        <w:t>орган</w:t>
      </w:r>
      <w:r w:rsidR="007D31BD">
        <w:rPr>
          <w:rFonts w:ascii="Times New Roman" w:eastAsia="Times New Roman" w:hAnsi="Times New Roman" w:cs="Times New Roman"/>
          <w:bCs/>
          <w:sz w:val="28"/>
          <w:szCs w:val="28"/>
        </w:rPr>
        <w:t>ами</w:t>
      </w:r>
      <w:r w:rsidR="007D31BD" w:rsidRPr="007D31BD">
        <w:rPr>
          <w:rFonts w:ascii="Times New Roman" w:eastAsia="Times New Roman" w:hAnsi="Times New Roman" w:cs="Times New Roman"/>
          <w:bCs/>
          <w:sz w:val="28"/>
          <w:szCs w:val="28"/>
        </w:rPr>
        <w:t xml:space="preserve"> по реализации государственной (муниципальной) политики в сфере торговли, питания и услуг</w:t>
      </w:r>
      <w:r w:rsidR="007D31BD">
        <w:rPr>
          <w:rFonts w:ascii="Times New Roman" w:eastAsia="Times New Roman" w:hAnsi="Times New Roman" w:cs="Times New Roman"/>
          <w:bCs/>
          <w:sz w:val="28"/>
          <w:szCs w:val="28"/>
        </w:rPr>
        <w:t xml:space="preserve"> (6%).</w:t>
      </w:r>
    </w:p>
    <w:p w14:paraId="40A1D84E" w14:textId="77777777" w:rsidR="007D31BD" w:rsidRPr="00491D6D" w:rsidRDefault="007D31BD" w:rsidP="00491D6D">
      <w:pPr>
        <w:spacing w:after="0" w:line="240" w:lineRule="auto"/>
        <w:ind w:firstLine="709"/>
        <w:jc w:val="both"/>
        <w:rPr>
          <w:rFonts w:ascii="Times New Roman" w:eastAsia="Times New Roman" w:hAnsi="Times New Roman" w:cs="Times New Roman"/>
          <w:bCs/>
          <w:sz w:val="28"/>
          <w:szCs w:val="28"/>
        </w:rPr>
      </w:pPr>
    </w:p>
    <w:p w14:paraId="0D0F0C42" w14:textId="77777777" w:rsidR="00FE5E16" w:rsidRPr="00491D6D" w:rsidRDefault="00FE5E16" w:rsidP="007D31BD">
      <w:pPr>
        <w:pageBreakBefore/>
        <w:spacing w:after="0" w:line="240" w:lineRule="auto"/>
        <w:jc w:val="right"/>
        <w:rPr>
          <w:rFonts w:ascii="Times New Roman" w:hAnsi="Times New Roman" w:cs="Times New Roman"/>
          <w:b/>
          <w:sz w:val="28"/>
          <w:szCs w:val="28"/>
        </w:rPr>
      </w:pPr>
      <w:r w:rsidRPr="00491D6D">
        <w:rPr>
          <w:rFonts w:ascii="Times New Roman" w:hAnsi="Times New Roman" w:cs="Times New Roman"/>
          <w:b/>
          <w:sz w:val="28"/>
          <w:szCs w:val="28"/>
        </w:rPr>
        <w:lastRenderedPageBreak/>
        <w:t xml:space="preserve">Таблица </w:t>
      </w:r>
      <w:r w:rsidRPr="00491D6D">
        <w:rPr>
          <w:rFonts w:ascii="Times New Roman" w:hAnsi="Times New Roman" w:cs="Times New Roman"/>
          <w:b/>
          <w:sz w:val="28"/>
          <w:szCs w:val="28"/>
        </w:rPr>
        <w:fldChar w:fldCharType="begin"/>
      </w:r>
      <w:r w:rsidRPr="00491D6D">
        <w:rPr>
          <w:rFonts w:ascii="Times New Roman" w:hAnsi="Times New Roman" w:cs="Times New Roman"/>
          <w:b/>
          <w:sz w:val="28"/>
          <w:szCs w:val="28"/>
        </w:rPr>
        <w:instrText xml:space="preserve"> SEQ Таблица \* ARABIC </w:instrText>
      </w:r>
      <w:r w:rsidRPr="00491D6D">
        <w:rPr>
          <w:rFonts w:ascii="Times New Roman" w:hAnsi="Times New Roman" w:cs="Times New Roman"/>
          <w:b/>
          <w:sz w:val="28"/>
          <w:szCs w:val="28"/>
        </w:rPr>
        <w:fldChar w:fldCharType="separate"/>
      </w:r>
      <w:r w:rsidR="007E1E4F" w:rsidRPr="00491D6D">
        <w:rPr>
          <w:rFonts w:ascii="Times New Roman" w:hAnsi="Times New Roman" w:cs="Times New Roman"/>
          <w:b/>
          <w:noProof/>
          <w:sz w:val="28"/>
          <w:szCs w:val="28"/>
        </w:rPr>
        <w:t>9</w:t>
      </w:r>
      <w:r w:rsidRPr="00491D6D">
        <w:rPr>
          <w:rFonts w:ascii="Times New Roman" w:hAnsi="Times New Roman" w:cs="Times New Roman"/>
          <w:b/>
          <w:sz w:val="28"/>
          <w:szCs w:val="28"/>
        </w:rPr>
        <w:fldChar w:fldCharType="end"/>
      </w:r>
    </w:p>
    <w:p w14:paraId="1555EC69" w14:textId="77777777" w:rsidR="00FE5E16" w:rsidRPr="00491D6D" w:rsidRDefault="00FE5E16" w:rsidP="00CE6459">
      <w:pPr>
        <w:spacing w:after="0" w:line="240" w:lineRule="auto"/>
        <w:jc w:val="center"/>
        <w:rPr>
          <w:rFonts w:ascii="Times New Roman" w:hAnsi="Times New Roman" w:cs="Times New Roman"/>
          <w:b/>
          <w:sz w:val="28"/>
          <w:szCs w:val="28"/>
        </w:rPr>
      </w:pPr>
      <w:r w:rsidRPr="00491D6D">
        <w:rPr>
          <w:rFonts w:ascii="Times New Roman" w:hAnsi="Times New Roman" w:cs="Times New Roman"/>
          <w:b/>
          <w:sz w:val="28"/>
          <w:szCs w:val="28"/>
        </w:rPr>
        <w:t>Распределение ответов респондентов на вопрос</w:t>
      </w:r>
      <w:r w:rsidR="00491D6D">
        <w:rPr>
          <w:rFonts w:ascii="Times New Roman" w:hAnsi="Times New Roman" w:cs="Times New Roman"/>
          <w:b/>
          <w:sz w:val="28"/>
          <w:szCs w:val="28"/>
        </w:rPr>
        <w:t>:</w:t>
      </w:r>
      <w:r w:rsidRPr="00491D6D">
        <w:rPr>
          <w:rFonts w:ascii="Times New Roman" w:hAnsi="Times New Roman" w:cs="Times New Roman"/>
          <w:b/>
          <w:sz w:val="28"/>
          <w:szCs w:val="28"/>
        </w:rPr>
        <w:t xml:space="preserve"> </w:t>
      </w:r>
      <w:r w:rsidR="00491D6D">
        <w:rPr>
          <w:rFonts w:ascii="Times New Roman" w:hAnsi="Times New Roman" w:cs="Times New Roman"/>
          <w:b/>
          <w:sz w:val="28"/>
          <w:szCs w:val="28"/>
        </w:rPr>
        <w:br/>
      </w:r>
      <w:r w:rsidRPr="00491D6D">
        <w:rPr>
          <w:rFonts w:ascii="Times New Roman" w:hAnsi="Times New Roman" w:cs="Times New Roman"/>
          <w:b/>
          <w:sz w:val="28"/>
          <w:szCs w:val="28"/>
        </w:rPr>
        <w:t>«</w:t>
      </w:r>
      <w:r w:rsidR="00356AB6" w:rsidRPr="00491D6D">
        <w:rPr>
          <w:rFonts w:ascii="Times New Roman" w:eastAsia="Times New Roman" w:hAnsi="Times New Roman" w:cs="Times New Roman"/>
          <w:b/>
          <w:sz w:val="28"/>
          <w:szCs w:val="28"/>
        </w:rPr>
        <w:t>СКОЛЬКО РАЗ В ГОД ОРГАНИЗАЦИЯМ ВАШЕЙ ОТРАСЛИ, ПО РАЗМЕРАМ СХОЖИМ С ВАШЕЙ, В СРЕДНЕМ ПРИХОДИТСЯ ВЗАИМОДЕЙСТВОВАТЬ С ДОЛЖНОСТНЫМИ ЛИЦАМИ СЛЕДУЮЩИХ ОРГАНОВ ВЛАСТИ?</w:t>
      </w:r>
      <w:r w:rsidRPr="00491D6D">
        <w:rPr>
          <w:rFonts w:ascii="Times New Roman" w:eastAsia="Times New Roman" w:hAnsi="Times New Roman" w:cs="Times New Roman"/>
          <w:b/>
          <w:sz w:val="28"/>
          <w:szCs w:val="28"/>
        </w:rPr>
        <w:t xml:space="preserve">», </w:t>
      </w:r>
      <w:r w:rsidRPr="00491D6D">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616"/>
        <w:gridCol w:w="617"/>
        <w:gridCol w:w="617"/>
        <w:gridCol w:w="617"/>
        <w:gridCol w:w="613"/>
      </w:tblGrid>
      <w:tr w:rsidR="00FE5E16" w:rsidRPr="00491D6D" w14:paraId="64F5138E" w14:textId="77777777" w:rsidTr="00491D6D">
        <w:trPr>
          <w:cnfStyle w:val="100000000000" w:firstRow="1" w:lastRow="0" w:firstColumn="0" w:lastColumn="0" w:oddVBand="0" w:evenVBand="0" w:oddHBand="0" w:evenHBand="0" w:firstRowFirstColumn="0" w:firstRowLastColumn="0" w:lastRowFirstColumn="0" w:lastRowLastColumn="0"/>
          <w:cantSplit/>
          <w:trHeight w:val="1059"/>
          <w:tblHeader/>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hideMark/>
          </w:tcPr>
          <w:p w14:paraId="1C5B46F9" w14:textId="77777777" w:rsidR="00FE5E16" w:rsidRPr="00491D6D" w:rsidRDefault="00FE5E16" w:rsidP="00CE6459">
            <w:pPr>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 </w:t>
            </w:r>
          </w:p>
        </w:tc>
        <w:tc>
          <w:tcPr>
            <w:tcW w:w="332" w:type="pct"/>
            <w:tcBorders>
              <w:top w:val="none" w:sz="0" w:space="0" w:color="auto"/>
              <w:left w:val="none" w:sz="0" w:space="0" w:color="auto"/>
              <w:bottom w:val="none" w:sz="0" w:space="0" w:color="auto"/>
              <w:right w:val="none" w:sz="0" w:space="0" w:color="auto"/>
            </w:tcBorders>
            <w:textDirection w:val="btLr"/>
            <w:vAlign w:val="center"/>
            <w:hideMark/>
          </w:tcPr>
          <w:p w14:paraId="74BE753A" w14:textId="77777777" w:rsidR="00FE5E16" w:rsidRPr="00491D6D" w:rsidRDefault="00FE5E16" w:rsidP="00491D6D">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ни разу</w:t>
            </w:r>
          </w:p>
        </w:tc>
        <w:tc>
          <w:tcPr>
            <w:tcW w:w="332" w:type="pct"/>
            <w:tcBorders>
              <w:top w:val="none" w:sz="0" w:space="0" w:color="auto"/>
              <w:left w:val="none" w:sz="0" w:space="0" w:color="auto"/>
              <w:bottom w:val="none" w:sz="0" w:space="0" w:color="auto"/>
              <w:right w:val="none" w:sz="0" w:space="0" w:color="auto"/>
            </w:tcBorders>
            <w:textDirection w:val="btLr"/>
            <w:vAlign w:val="center"/>
            <w:hideMark/>
          </w:tcPr>
          <w:p w14:paraId="49A429CE" w14:textId="77777777" w:rsidR="00FE5E16" w:rsidRPr="00491D6D" w:rsidRDefault="00FE5E16" w:rsidP="00491D6D">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1 раз</w:t>
            </w:r>
          </w:p>
        </w:tc>
        <w:tc>
          <w:tcPr>
            <w:tcW w:w="332" w:type="pct"/>
            <w:tcBorders>
              <w:top w:val="none" w:sz="0" w:space="0" w:color="auto"/>
              <w:left w:val="none" w:sz="0" w:space="0" w:color="auto"/>
              <w:bottom w:val="none" w:sz="0" w:space="0" w:color="auto"/>
              <w:right w:val="none" w:sz="0" w:space="0" w:color="auto"/>
            </w:tcBorders>
            <w:textDirection w:val="btLr"/>
            <w:vAlign w:val="center"/>
            <w:hideMark/>
          </w:tcPr>
          <w:p w14:paraId="39E4A7DE" w14:textId="77777777" w:rsidR="00FE5E16" w:rsidRPr="00491D6D" w:rsidRDefault="00FE5E16" w:rsidP="00491D6D">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2 раза</w:t>
            </w:r>
          </w:p>
        </w:tc>
        <w:tc>
          <w:tcPr>
            <w:tcW w:w="332" w:type="pct"/>
            <w:tcBorders>
              <w:top w:val="none" w:sz="0" w:space="0" w:color="auto"/>
              <w:left w:val="none" w:sz="0" w:space="0" w:color="auto"/>
              <w:bottom w:val="none" w:sz="0" w:space="0" w:color="auto"/>
              <w:right w:val="none" w:sz="0" w:space="0" w:color="auto"/>
            </w:tcBorders>
            <w:textDirection w:val="btLr"/>
            <w:vAlign w:val="center"/>
            <w:hideMark/>
          </w:tcPr>
          <w:p w14:paraId="1408B5EF" w14:textId="77777777" w:rsidR="00FE5E16" w:rsidRPr="00491D6D" w:rsidRDefault="00FE5E16" w:rsidP="00491D6D">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4 раза</w:t>
            </w:r>
          </w:p>
        </w:tc>
        <w:tc>
          <w:tcPr>
            <w:tcW w:w="332" w:type="pct"/>
            <w:tcBorders>
              <w:top w:val="none" w:sz="0" w:space="0" w:color="auto"/>
              <w:left w:val="none" w:sz="0" w:space="0" w:color="auto"/>
              <w:bottom w:val="none" w:sz="0" w:space="0" w:color="auto"/>
              <w:right w:val="none" w:sz="0" w:space="0" w:color="auto"/>
            </w:tcBorders>
            <w:textDirection w:val="btLr"/>
            <w:vAlign w:val="center"/>
            <w:hideMark/>
          </w:tcPr>
          <w:p w14:paraId="2D3853D6" w14:textId="77777777" w:rsidR="00FE5E16" w:rsidRPr="00491D6D" w:rsidRDefault="00FE5E16" w:rsidP="00491D6D">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91D6D">
              <w:rPr>
                <w:rFonts w:ascii="Times New Roman" w:eastAsia="Times New Roman" w:hAnsi="Times New Roman" w:cs="Times New Roman"/>
                <w:b w:val="0"/>
                <w:color w:val="000000"/>
                <w:sz w:val="24"/>
                <w:szCs w:val="24"/>
              </w:rPr>
              <w:t>более 4 раз</w:t>
            </w:r>
          </w:p>
        </w:tc>
      </w:tr>
      <w:tr w:rsidR="00155576" w:rsidRPr="00491D6D" w14:paraId="1138F22F" w14:textId="77777777" w:rsidTr="002457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20909DA"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Налоговые органы</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FCBD62D"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28</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9E437FE"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344D53A"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14</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2B4F69F"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36628D2"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42</w:t>
            </w:r>
          </w:p>
        </w:tc>
      </w:tr>
      <w:tr w:rsidR="00155576" w:rsidRPr="00491D6D" w14:paraId="4A5E65B5"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50AFAC25"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противопожарного надзора, МЧС</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E6BF4A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52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E96D756"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43</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BCFB829"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AD8E664"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E0B80F0"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r>
      <w:tr w:rsidR="00155576" w:rsidRPr="00491D6D" w14:paraId="19292AEA" w14:textId="77777777" w:rsidTr="002457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270A799"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Ростехнадзор</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6DA6010"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60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2A42A98"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31</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F02C875"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8D11608"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8470F77"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5</w:t>
            </w:r>
          </w:p>
        </w:tc>
      </w:tr>
      <w:tr w:rsidR="00155576" w:rsidRPr="00491D6D" w14:paraId="200D3BE3"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5B600EF3"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ФАС России</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F2A661C"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69</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89BEDE0"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26</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101A2E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6D48EA0"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3708E3A"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r>
      <w:tr w:rsidR="00155576" w:rsidRPr="00491D6D" w14:paraId="5BB6F3D6" w14:textId="77777777" w:rsidTr="002457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6BF2DC3"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Росреестр</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F4B517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72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780B125"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26</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F18C8C2"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4DA9F09"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213C69A"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r>
      <w:tr w:rsidR="00155576" w:rsidRPr="00491D6D" w14:paraId="01EB1037" w14:textId="77777777" w:rsidTr="00155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14B5362E"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Судебные органы</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6EC4999"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76</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1D01F9D"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16</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859AA3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E4EF0E"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3B3C074"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r>
      <w:tr w:rsidR="00155576" w:rsidRPr="00491D6D" w14:paraId="53E3F584" w14:textId="77777777" w:rsidTr="001555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1D9BAF0"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Полиция, органы внутренних дел</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8E5626F"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2FDED40"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283A18B"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ED91D8C"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A4F6BB5"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r>
      <w:tr w:rsidR="00155576" w:rsidRPr="00491D6D" w14:paraId="582F5659" w14:textId="77777777" w:rsidTr="00155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6B4E9F0B"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по охране труда</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385DE2"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81</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7768EBB"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13</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A4E576D"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A7CD2FA"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1B6AD9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r>
      <w:tr w:rsidR="00155576" w:rsidRPr="00491D6D" w14:paraId="3692F7D7" w14:textId="77777777" w:rsidTr="001555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B1066E8"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Роспотребнадзор</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F48A335"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0A9E25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14</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05C5B39"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2248813"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E853018"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r>
      <w:tr w:rsidR="00155576" w:rsidRPr="00491D6D" w14:paraId="1BCABA4D" w14:textId="77777777" w:rsidTr="00155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3F3AB4E5"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A3A7B19"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09159FB"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15</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335BB3E"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F5CF0D2"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B8F8414"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r>
      <w:tr w:rsidR="00155576" w:rsidRPr="00491D6D" w14:paraId="7EFFC9EB" w14:textId="77777777" w:rsidTr="001555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4B59D6F1"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Прокуратура</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097B38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84</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6CEB23B"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13</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2987520"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DD2117C"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EF5991E"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r>
      <w:tr w:rsidR="00155576" w:rsidRPr="00491D6D" w14:paraId="3B871FAB" w14:textId="77777777" w:rsidTr="00155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35F23B27"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по охране природных</w:t>
            </w:r>
            <w:r>
              <w:rPr>
                <w:rFonts w:ascii="Times New Roman" w:hAnsi="Times New Roman" w:cs="Times New Roman"/>
                <w:b w:val="0"/>
                <w:color w:val="000000"/>
                <w:sz w:val="24"/>
                <w:szCs w:val="24"/>
              </w:rPr>
              <w:t xml:space="preserve"> ресурсов</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8D40788"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88</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931C75E"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5</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5BA4E9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66EBB3"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2</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26D05D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w:t>
            </w:r>
          </w:p>
        </w:tc>
      </w:tr>
      <w:tr w:rsidR="00155576" w:rsidRPr="00491D6D" w14:paraId="08558F26" w14:textId="77777777" w:rsidTr="001555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49D6ACED"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по реализации государственной (муниципальной) политики в сфере торговли, питания и услуг</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BB4D6B7"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94</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39E036B"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6</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FF6110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DF784B7"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BAB5E82"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r>
      <w:tr w:rsidR="00155576" w:rsidRPr="00491D6D" w14:paraId="2E1CF616" w14:textId="77777777" w:rsidTr="0015557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auto"/>
            <w:hideMark/>
          </w:tcPr>
          <w:p w14:paraId="55616A30"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по архитектуре и строительству (БТИ и др.)</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53394EC"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94</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6E4E145"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5A31578"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C7B6ABF"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5BAE62C" w14:textId="77777777" w:rsidR="00155576" w:rsidRPr="00491D6D" w:rsidRDefault="00155576"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r>
      <w:tr w:rsidR="00155576" w:rsidRPr="00491D6D" w14:paraId="20AC8102" w14:textId="77777777" w:rsidTr="001555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8196423" w14:textId="77777777" w:rsidR="00155576" w:rsidRPr="00491D6D" w:rsidRDefault="00155576"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Органы, занимающиеся вопросами предоставления земельных участков</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1236AC1"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96</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6C3585C"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F21B12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1</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A958554"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c>
          <w:tcPr>
            <w:tcW w:w="332"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528936D" w14:textId="77777777" w:rsidR="00155576" w:rsidRPr="00491D6D" w:rsidRDefault="00155576" w:rsidP="00491D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0</w:t>
            </w:r>
          </w:p>
        </w:tc>
      </w:tr>
      <w:tr w:rsidR="00651EAE" w:rsidRPr="00491D6D" w14:paraId="569A5996" w14:textId="77777777" w:rsidTr="00491D6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42" w:type="pct"/>
            <w:tcBorders>
              <w:top w:val="none" w:sz="0" w:space="0" w:color="auto"/>
              <w:left w:val="none" w:sz="0" w:space="0" w:color="auto"/>
              <w:bottom w:val="none" w:sz="0" w:space="0" w:color="auto"/>
              <w:right w:val="none" w:sz="0" w:space="0" w:color="auto"/>
            </w:tcBorders>
            <w:hideMark/>
          </w:tcPr>
          <w:p w14:paraId="4F4CB6B8" w14:textId="77777777" w:rsidR="00651EAE" w:rsidRPr="00491D6D" w:rsidRDefault="00651EAE" w:rsidP="00CE6459">
            <w:pPr>
              <w:rPr>
                <w:rFonts w:ascii="Times New Roman" w:hAnsi="Times New Roman" w:cs="Times New Roman"/>
                <w:b w:val="0"/>
                <w:color w:val="000000"/>
                <w:sz w:val="24"/>
                <w:szCs w:val="24"/>
              </w:rPr>
            </w:pPr>
            <w:r w:rsidRPr="00491D6D">
              <w:rPr>
                <w:rFonts w:ascii="Times New Roman" w:hAnsi="Times New Roman" w:cs="Times New Roman"/>
                <w:b w:val="0"/>
                <w:color w:val="000000"/>
                <w:sz w:val="24"/>
                <w:szCs w:val="24"/>
              </w:rPr>
              <w:t>Иные органы власти</w:t>
            </w:r>
          </w:p>
        </w:tc>
        <w:tc>
          <w:tcPr>
            <w:tcW w:w="332" w:type="pct"/>
            <w:tcBorders>
              <w:top w:val="none" w:sz="0" w:space="0" w:color="auto"/>
              <w:left w:val="none" w:sz="0" w:space="0" w:color="auto"/>
              <w:bottom w:val="none" w:sz="0" w:space="0" w:color="auto"/>
              <w:right w:val="none" w:sz="0" w:space="0" w:color="auto"/>
            </w:tcBorders>
            <w:noWrap/>
            <w:vAlign w:val="center"/>
            <w:hideMark/>
          </w:tcPr>
          <w:p w14:paraId="4D0A9971" w14:textId="77777777" w:rsidR="00651EAE" w:rsidRPr="00491D6D" w:rsidRDefault="00651EAE"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44</w:t>
            </w:r>
          </w:p>
        </w:tc>
        <w:tc>
          <w:tcPr>
            <w:tcW w:w="332" w:type="pct"/>
            <w:tcBorders>
              <w:top w:val="none" w:sz="0" w:space="0" w:color="auto"/>
              <w:left w:val="none" w:sz="0" w:space="0" w:color="auto"/>
              <w:bottom w:val="none" w:sz="0" w:space="0" w:color="auto"/>
              <w:right w:val="none" w:sz="0" w:space="0" w:color="auto"/>
            </w:tcBorders>
            <w:noWrap/>
            <w:vAlign w:val="center"/>
            <w:hideMark/>
          </w:tcPr>
          <w:p w14:paraId="2AAD73C5" w14:textId="77777777" w:rsidR="00651EAE" w:rsidRPr="00491D6D" w:rsidRDefault="00651EAE"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35</w:t>
            </w:r>
          </w:p>
        </w:tc>
        <w:tc>
          <w:tcPr>
            <w:tcW w:w="332" w:type="pct"/>
            <w:tcBorders>
              <w:top w:val="none" w:sz="0" w:space="0" w:color="auto"/>
              <w:left w:val="none" w:sz="0" w:space="0" w:color="auto"/>
              <w:bottom w:val="none" w:sz="0" w:space="0" w:color="auto"/>
              <w:right w:val="none" w:sz="0" w:space="0" w:color="auto"/>
            </w:tcBorders>
            <w:noWrap/>
            <w:vAlign w:val="center"/>
            <w:hideMark/>
          </w:tcPr>
          <w:p w14:paraId="5B3F1FBC" w14:textId="77777777" w:rsidR="00651EAE" w:rsidRPr="00491D6D" w:rsidRDefault="00651EAE"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w:t>
            </w:r>
          </w:p>
        </w:tc>
        <w:tc>
          <w:tcPr>
            <w:tcW w:w="332" w:type="pct"/>
            <w:tcBorders>
              <w:top w:val="none" w:sz="0" w:space="0" w:color="auto"/>
              <w:left w:val="none" w:sz="0" w:space="0" w:color="auto"/>
              <w:bottom w:val="none" w:sz="0" w:space="0" w:color="auto"/>
              <w:right w:val="none" w:sz="0" w:space="0" w:color="auto"/>
            </w:tcBorders>
            <w:noWrap/>
            <w:vAlign w:val="center"/>
            <w:hideMark/>
          </w:tcPr>
          <w:p w14:paraId="1FB160F7" w14:textId="77777777" w:rsidR="00651EAE" w:rsidRPr="00491D6D" w:rsidRDefault="00651EAE"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4</w:t>
            </w:r>
          </w:p>
        </w:tc>
        <w:tc>
          <w:tcPr>
            <w:tcW w:w="332" w:type="pct"/>
            <w:tcBorders>
              <w:top w:val="none" w:sz="0" w:space="0" w:color="auto"/>
              <w:left w:val="none" w:sz="0" w:space="0" w:color="auto"/>
              <w:bottom w:val="none" w:sz="0" w:space="0" w:color="auto"/>
              <w:right w:val="none" w:sz="0" w:space="0" w:color="auto"/>
            </w:tcBorders>
            <w:noWrap/>
            <w:vAlign w:val="center"/>
            <w:hideMark/>
          </w:tcPr>
          <w:p w14:paraId="72E1AC42" w14:textId="77777777" w:rsidR="00651EAE" w:rsidRPr="00491D6D" w:rsidRDefault="00651EAE" w:rsidP="00491D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91D6D">
              <w:rPr>
                <w:rFonts w:ascii="Times New Roman" w:hAnsi="Times New Roman" w:cs="Times New Roman"/>
                <w:color w:val="000000"/>
                <w:sz w:val="24"/>
                <w:szCs w:val="24"/>
              </w:rPr>
              <w:t>8</w:t>
            </w:r>
          </w:p>
        </w:tc>
      </w:tr>
    </w:tbl>
    <w:p w14:paraId="7A6BA1D6" w14:textId="77777777" w:rsidR="00FE5E16" w:rsidRPr="0024576E" w:rsidRDefault="00FE5E16" w:rsidP="0024576E">
      <w:pPr>
        <w:spacing w:after="0" w:line="240" w:lineRule="auto"/>
        <w:ind w:firstLine="709"/>
        <w:jc w:val="both"/>
        <w:rPr>
          <w:rFonts w:ascii="Times New Roman" w:eastAsia="Times New Roman" w:hAnsi="Times New Roman" w:cs="Times New Roman"/>
          <w:bCs/>
          <w:sz w:val="28"/>
          <w:szCs w:val="28"/>
        </w:rPr>
      </w:pPr>
    </w:p>
    <w:p w14:paraId="0E2C807D" w14:textId="76B1FFF9" w:rsidR="00FE5E16" w:rsidRDefault="00FE5E16" w:rsidP="0024576E">
      <w:pPr>
        <w:spacing w:after="0" w:line="240" w:lineRule="auto"/>
        <w:ind w:firstLine="709"/>
        <w:jc w:val="both"/>
        <w:rPr>
          <w:rFonts w:ascii="Times New Roman" w:eastAsia="Times New Roman" w:hAnsi="Times New Roman" w:cs="Times New Roman"/>
          <w:bCs/>
          <w:sz w:val="28"/>
          <w:szCs w:val="28"/>
        </w:rPr>
      </w:pPr>
      <w:bookmarkStart w:id="12" w:name="_Hlk125991921"/>
      <w:r w:rsidRPr="0024576E">
        <w:rPr>
          <w:rFonts w:ascii="Times New Roman" w:eastAsia="Times New Roman" w:hAnsi="Times New Roman" w:cs="Times New Roman"/>
          <w:bCs/>
          <w:sz w:val="28"/>
          <w:szCs w:val="28"/>
        </w:rPr>
        <w:t xml:space="preserve">Большинство представителей бизнес-сообщества </w:t>
      </w:r>
      <w:r w:rsidR="00EF720B" w:rsidRPr="0024576E">
        <w:rPr>
          <w:rFonts w:ascii="Times New Roman" w:eastAsia="Times New Roman" w:hAnsi="Times New Roman" w:cs="Times New Roman"/>
          <w:bCs/>
          <w:sz w:val="28"/>
          <w:szCs w:val="28"/>
        </w:rPr>
        <w:t>Нижегородской</w:t>
      </w:r>
      <w:r w:rsidRPr="0024576E">
        <w:rPr>
          <w:rFonts w:ascii="Times New Roman" w:eastAsia="Times New Roman" w:hAnsi="Times New Roman" w:cs="Times New Roman"/>
          <w:bCs/>
          <w:sz w:val="28"/>
          <w:szCs w:val="28"/>
        </w:rPr>
        <w:t xml:space="preserve"> области говорило, что менее всего </w:t>
      </w:r>
      <w:r w:rsidR="007D31BD">
        <w:rPr>
          <w:rFonts w:ascii="Times New Roman" w:eastAsia="Times New Roman" w:hAnsi="Times New Roman" w:cs="Times New Roman"/>
          <w:bCs/>
          <w:sz w:val="28"/>
          <w:szCs w:val="28"/>
        </w:rPr>
        <w:t>организации сталкиваются с необходимостью оказывать</w:t>
      </w:r>
      <w:r w:rsidRPr="0024576E">
        <w:rPr>
          <w:rFonts w:ascii="Times New Roman" w:eastAsia="Times New Roman" w:hAnsi="Times New Roman" w:cs="Times New Roman"/>
          <w:bCs/>
          <w:sz w:val="28"/>
          <w:szCs w:val="28"/>
        </w:rPr>
        <w:t xml:space="preserve"> влияние посредством неформальных платежей на действия сотрудников органов по охране природных ресурсов </w:t>
      </w:r>
      <w:r w:rsidR="00651EAE" w:rsidRPr="0024576E">
        <w:rPr>
          <w:rFonts w:ascii="Times New Roman" w:eastAsia="Times New Roman" w:hAnsi="Times New Roman" w:cs="Times New Roman"/>
          <w:bCs/>
          <w:sz w:val="28"/>
          <w:szCs w:val="28"/>
        </w:rPr>
        <w:t xml:space="preserve">и ФАС России </w:t>
      </w:r>
      <w:r w:rsidRPr="0024576E">
        <w:rPr>
          <w:rFonts w:ascii="Times New Roman" w:eastAsia="Times New Roman" w:hAnsi="Times New Roman" w:cs="Times New Roman"/>
          <w:bCs/>
          <w:sz w:val="28"/>
          <w:szCs w:val="28"/>
        </w:rPr>
        <w:t>(</w:t>
      </w:r>
      <w:r w:rsidR="00651EAE" w:rsidRPr="0024576E">
        <w:rPr>
          <w:rFonts w:ascii="Times New Roman" w:eastAsia="Times New Roman" w:hAnsi="Times New Roman" w:cs="Times New Roman"/>
          <w:bCs/>
          <w:sz w:val="28"/>
          <w:szCs w:val="28"/>
        </w:rPr>
        <w:t>по 95</w:t>
      </w:r>
      <w:r w:rsidRPr="0024576E">
        <w:rPr>
          <w:rFonts w:ascii="Times New Roman" w:eastAsia="Times New Roman" w:hAnsi="Times New Roman" w:cs="Times New Roman"/>
          <w:bCs/>
          <w:sz w:val="28"/>
          <w:szCs w:val="28"/>
        </w:rPr>
        <w:t>%</w:t>
      </w:r>
      <w:r w:rsidR="00235AF4">
        <w:rPr>
          <w:rFonts w:ascii="Times New Roman" w:eastAsia="Times New Roman" w:hAnsi="Times New Roman" w:cs="Times New Roman"/>
          <w:bCs/>
          <w:sz w:val="28"/>
          <w:szCs w:val="28"/>
        </w:rPr>
        <w:t xml:space="preserve"> ответили, что неформальные платежи не осуществлялись</w:t>
      </w:r>
      <w:r w:rsidRPr="0024576E">
        <w:rPr>
          <w:rFonts w:ascii="Times New Roman" w:eastAsia="Times New Roman" w:hAnsi="Times New Roman" w:cs="Times New Roman"/>
          <w:bCs/>
          <w:sz w:val="28"/>
          <w:szCs w:val="28"/>
        </w:rPr>
        <w:t>)</w:t>
      </w:r>
      <w:r w:rsidR="00235AF4">
        <w:rPr>
          <w:rFonts w:ascii="Times New Roman" w:eastAsia="Times New Roman" w:hAnsi="Times New Roman" w:cs="Times New Roman"/>
          <w:bCs/>
          <w:sz w:val="28"/>
          <w:szCs w:val="28"/>
        </w:rPr>
        <w:t xml:space="preserve">, а также на работников </w:t>
      </w:r>
      <w:r w:rsidR="00235AF4" w:rsidRPr="007D31BD">
        <w:rPr>
          <w:rFonts w:ascii="Times New Roman" w:eastAsia="Times New Roman" w:hAnsi="Times New Roman" w:cs="Times New Roman"/>
          <w:bCs/>
          <w:sz w:val="28"/>
          <w:szCs w:val="28"/>
        </w:rPr>
        <w:t>орган</w:t>
      </w:r>
      <w:r w:rsidR="00235AF4">
        <w:rPr>
          <w:rFonts w:ascii="Times New Roman" w:eastAsia="Times New Roman" w:hAnsi="Times New Roman" w:cs="Times New Roman"/>
          <w:bCs/>
          <w:sz w:val="28"/>
          <w:szCs w:val="28"/>
        </w:rPr>
        <w:t>ов</w:t>
      </w:r>
      <w:r w:rsidR="00235AF4" w:rsidRPr="007D31BD">
        <w:rPr>
          <w:rFonts w:ascii="Times New Roman" w:eastAsia="Times New Roman" w:hAnsi="Times New Roman" w:cs="Times New Roman"/>
          <w:bCs/>
          <w:sz w:val="28"/>
          <w:szCs w:val="28"/>
        </w:rPr>
        <w:t xml:space="preserve"> по реализации государственной (муниципальной) политики в сфере торговли, питания и услуг</w:t>
      </w:r>
      <w:r w:rsidR="00235AF4">
        <w:rPr>
          <w:rFonts w:ascii="Times New Roman" w:eastAsia="Times New Roman" w:hAnsi="Times New Roman" w:cs="Times New Roman"/>
          <w:bCs/>
          <w:sz w:val="28"/>
          <w:szCs w:val="28"/>
        </w:rPr>
        <w:t xml:space="preserve"> (93%) и судебных органов (92%).</w:t>
      </w:r>
    </w:p>
    <w:p w14:paraId="25B5F1B7" w14:textId="2BEACEC3" w:rsidR="00235AF4" w:rsidRPr="0024576E" w:rsidRDefault="00235AF4" w:rsidP="0024576E">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том, что неформальные платежи осуществляются на регулярной основе – от раза в год до раза в квартал – говорило менее 10% предпринимателей. Наиболее часто среди органов, сотрудникам которых перечисляются неформальные платежи, назывались: органы противопожарного надзора (8%), Роспотребнадзор (7%), прокуратура и налоговые органы (по 6%).</w:t>
      </w:r>
    </w:p>
    <w:bookmarkEnd w:id="12"/>
    <w:p w14:paraId="5C49E4B2" w14:textId="77777777" w:rsidR="00FE5E16" w:rsidRPr="0024576E" w:rsidRDefault="00FE5E16" w:rsidP="00CE6459">
      <w:pPr>
        <w:spacing w:after="0" w:line="240" w:lineRule="auto"/>
        <w:jc w:val="right"/>
        <w:rPr>
          <w:rFonts w:ascii="Times New Roman" w:hAnsi="Times New Roman" w:cs="Times New Roman"/>
          <w:b/>
          <w:sz w:val="28"/>
          <w:szCs w:val="28"/>
        </w:rPr>
      </w:pPr>
      <w:r w:rsidRPr="0024576E">
        <w:rPr>
          <w:rFonts w:ascii="Times New Roman" w:hAnsi="Times New Roman" w:cs="Times New Roman"/>
          <w:b/>
          <w:sz w:val="28"/>
          <w:szCs w:val="28"/>
        </w:rPr>
        <w:lastRenderedPageBreak/>
        <w:t xml:space="preserve">Таблица </w:t>
      </w:r>
      <w:r w:rsidRPr="0024576E">
        <w:rPr>
          <w:rFonts w:ascii="Times New Roman" w:hAnsi="Times New Roman" w:cs="Times New Roman"/>
          <w:b/>
          <w:sz w:val="28"/>
          <w:szCs w:val="28"/>
        </w:rPr>
        <w:fldChar w:fldCharType="begin"/>
      </w:r>
      <w:r w:rsidRPr="0024576E">
        <w:rPr>
          <w:rFonts w:ascii="Times New Roman" w:hAnsi="Times New Roman" w:cs="Times New Roman"/>
          <w:b/>
          <w:sz w:val="28"/>
          <w:szCs w:val="28"/>
        </w:rPr>
        <w:instrText xml:space="preserve"> SEQ Таблица \* ARABIC </w:instrText>
      </w:r>
      <w:r w:rsidRPr="0024576E">
        <w:rPr>
          <w:rFonts w:ascii="Times New Roman" w:hAnsi="Times New Roman" w:cs="Times New Roman"/>
          <w:b/>
          <w:sz w:val="28"/>
          <w:szCs w:val="28"/>
        </w:rPr>
        <w:fldChar w:fldCharType="separate"/>
      </w:r>
      <w:r w:rsidR="007E1E4F" w:rsidRPr="0024576E">
        <w:rPr>
          <w:rFonts w:ascii="Times New Roman" w:hAnsi="Times New Roman" w:cs="Times New Roman"/>
          <w:b/>
          <w:noProof/>
          <w:sz w:val="28"/>
          <w:szCs w:val="28"/>
        </w:rPr>
        <w:t>10</w:t>
      </w:r>
      <w:r w:rsidRPr="0024576E">
        <w:rPr>
          <w:rFonts w:ascii="Times New Roman" w:hAnsi="Times New Roman" w:cs="Times New Roman"/>
          <w:b/>
          <w:sz w:val="28"/>
          <w:szCs w:val="28"/>
        </w:rPr>
        <w:fldChar w:fldCharType="end"/>
      </w:r>
    </w:p>
    <w:p w14:paraId="19D75DBA" w14:textId="77777777" w:rsidR="00FE5E16" w:rsidRPr="0024576E" w:rsidRDefault="00FE5E16" w:rsidP="00CE6459">
      <w:pPr>
        <w:spacing w:after="0" w:line="240" w:lineRule="auto"/>
        <w:jc w:val="center"/>
        <w:rPr>
          <w:rFonts w:ascii="Times New Roman" w:hAnsi="Times New Roman" w:cs="Times New Roman"/>
          <w:b/>
          <w:sz w:val="28"/>
          <w:szCs w:val="28"/>
        </w:rPr>
      </w:pPr>
      <w:r w:rsidRPr="0024576E">
        <w:rPr>
          <w:rFonts w:ascii="Times New Roman" w:hAnsi="Times New Roman" w:cs="Times New Roman"/>
          <w:b/>
          <w:sz w:val="28"/>
          <w:szCs w:val="28"/>
        </w:rPr>
        <w:t>Распределение ответов респондентов на вопрос</w:t>
      </w:r>
      <w:r w:rsidR="0024576E">
        <w:rPr>
          <w:rFonts w:ascii="Times New Roman" w:hAnsi="Times New Roman" w:cs="Times New Roman"/>
          <w:b/>
          <w:sz w:val="28"/>
          <w:szCs w:val="28"/>
        </w:rPr>
        <w:t>:</w:t>
      </w:r>
      <w:r w:rsidRPr="0024576E">
        <w:rPr>
          <w:rFonts w:ascii="Times New Roman" w:hAnsi="Times New Roman" w:cs="Times New Roman"/>
          <w:b/>
          <w:sz w:val="28"/>
          <w:szCs w:val="28"/>
        </w:rPr>
        <w:t xml:space="preserve"> </w:t>
      </w:r>
      <w:r w:rsidR="0024576E">
        <w:rPr>
          <w:rFonts w:ascii="Times New Roman" w:hAnsi="Times New Roman" w:cs="Times New Roman"/>
          <w:b/>
          <w:sz w:val="28"/>
          <w:szCs w:val="28"/>
        </w:rPr>
        <w:br/>
      </w:r>
      <w:r w:rsidRPr="0024576E">
        <w:rPr>
          <w:rFonts w:ascii="Times New Roman" w:hAnsi="Times New Roman" w:cs="Times New Roman"/>
          <w:b/>
          <w:sz w:val="28"/>
          <w:szCs w:val="28"/>
        </w:rPr>
        <w:t>«</w:t>
      </w:r>
      <w:r w:rsidR="00356AB6" w:rsidRPr="0024576E">
        <w:rPr>
          <w:rFonts w:ascii="Times New Roman" w:eastAsia="Times New Roman" w:hAnsi="Times New Roman" w:cs="Times New Roman"/>
          <w:b/>
          <w:sz w:val="28"/>
          <w:szCs w:val="28"/>
        </w:rPr>
        <w:t>НАСКОЛЬКО ЧАСТО ОРГАНИЗАЦИИ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ПРЯМЫХ И (ИЛИ) СКРЫТЫХ ПЛАТЕЖЕЙ?</w:t>
      </w:r>
      <w:r w:rsidRPr="0024576E">
        <w:rPr>
          <w:rFonts w:ascii="Times New Roman" w:eastAsia="Times New Roman" w:hAnsi="Times New Roman" w:cs="Times New Roman"/>
          <w:b/>
          <w:sz w:val="28"/>
          <w:szCs w:val="28"/>
        </w:rPr>
        <w:t xml:space="preserve">», </w:t>
      </w:r>
      <w:r w:rsidRPr="0024576E">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786"/>
        <w:gridCol w:w="787"/>
        <w:gridCol w:w="786"/>
        <w:gridCol w:w="787"/>
        <w:gridCol w:w="787"/>
      </w:tblGrid>
      <w:tr w:rsidR="0024576E" w:rsidRPr="0024576E" w14:paraId="72AA74AE" w14:textId="77777777" w:rsidTr="00235AF4">
        <w:trPr>
          <w:cnfStyle w:val="100000000000" w:firstRow="1" w:lastRow="0" w:firstColumn="0" w:lastColumn="0" w:oddVBand="0" w:evenVBand="0" w:oddHBand="0" w:evenHBand="0" w:firstRowFirstColumn="0" w:firstRowLastColumn="0" w:lastRowFirstColumn="0" w:lastRowLastColumn="0"/>
          <w:cantSplit/>
          <w:trHeight w:val="1905"/>
          <w:tblHeader/>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763372F9" w14:textId="77777777" w:rsidR="00FE5E16" w:rsidRPr="0024576E" w:rsidRDefault="00FE5E16" w:rsidP="00CE6459">
            <w:pPr>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 </w:t>
            </w:r>
          </w:p>
        </w:tc>
        <w:tc>
          <w:tcPr>
            <w:tcW w:w="423" w:type="pct"/>
            <w:tcBorders>
              <w:top w:val="none" w:sz="0" w:space="0" w:color="auto"/>
              <w:left w:val="none" w:sz="0" w:space="0" w:color="auto"/>
              <w:bottom w:val="none" w:sz="0" w:space="0" w:color="auto"/>
              <w:right w:val="none" w:sz="0" w:space="0" w:color="auto"/>
            </w:tcBorders>
            <w:shd w:val="clear" w:color="auto" w:fill="auto"/>
            <w:textDirection w:val="btLr"/>
            <w:vAlign w:val="center"/>
            <w:hideMark/>
          </w:tcPr>
          <w:p w14:paraId="2ECEA275" w14:textId="77777777" w:rsidR="00FE5E16" w:rsidRPr="0024576E" w:rsidRDefault="00FE5E16" w:rsidP="00235AF4">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 xml:space="preserve">регулярно, </w:t>
            </w:r>
            <w:r w:rsidR="0024576E">
              <w:rPr>
                <w:rFonts w:ascii="Times New Roman" w:eastAsia="Times New Roman" w:hAnsi="Times New Roman" w:cs="Times New Roman"/>
                <w:b w:val="0"/>
                <w:color w:val="000000"/>
                <w:sz w:val="24"/>
                <w:szCs w:val="24"/>
              </w:rPr>
              <w:br/>
            </w:r>
            <w:r w:rsidRPr="0024576E">
              <w:rPr>
                <w:rFonts w:ascii="Times New Roman" w:eastAsia="Times New Roman" w:hAnsi="Times New Roman" w:cs="Times New Roman"/>
                <w:b w:val="0"/>
                <w:color w:val="000000"/>
                <w:sz w:val="24"/>
                <w:szCs w:val="24"/>
              </w:rPr>
              <w:t>1 раз в год</w:t>
            </w:r>
          </w:p>
        </w:tc>
        <w:tc>
          <w:tcPr>
            <w:tcW w:w="424" w:type="pct"/>
            <w:tcBorders>
              <w:top w:val="none" w:sz="0" w:space="0" w:color="auto"/>
              <w:left w:val="none" w:sz="0" w:space="0" w:color="auto"/>
              <w:bottom w:val="none" w:sz="0" w:space="0" w:color="auto"/>
              <w:right w:val="none" w:sz="0" w:space="0" w:color="auto"/>
            </w:tcBorders>
            <w:shd w:val="clear" w:color="auto" w:fill="auto"/>
            <w:textDirection w:val="btLr"/>
            <w:vAlign w:val="center"/>
            <w:hideMark/>
          </w:tcPr>
          <w:p w14:paraId="483B40D7" w14:textId="77777777" w:rsidR="00FE5E16" w:rsidRPr="0024576E" w:rsidRDefault="00FE5E16" w:rsidP="00235AF4">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 xml:space="preserve">регулярно, </w:t>
            </w:r>
            <w:r w:rsidR="0024576E">
              <w:rPr>
                <w:rFonts w:ascii="Times New Roman" w:eastAsia="Times New Roman" w:hAnsi="Times New Roman" w:cs="Times New Roman"/>
                <w:b w:val="0"/>
                <w:color w:val="000000"/>
                <w:sz w:val="24"/>
                <w:szCs w:val="24"/>
              </w:rPr>
              <w:br/>
            </w:r>
            <w:r w:rsidRPr="0024576E">
              <w:rPr>
                <w:rFonts w:ascii="Times New Roman" w:eastAsia="Times New Roman" w:hAnsi="Times New Roman" w:cs="Times New Roman"/>
                <w:b w:val="0"/>
                <w:color w:val="000000"/>
                <w:sz w:val="24"/>
                <w:szCs w:val="24"/>
              </w:rPr>
              <w:t>1 раз в квартал</w:t>
            </w:r>
          </w:p>
        </w:tc>
        <w:tc>
          <w:tcPr>
            <w:tcW w:w="423" w:type="pct"/>
            <w:tcBorders>
              <w:top w:val="none" w:sz="0" w:space="0" w:color="auto"/>
              <w:left w:val="none" w:sz="0" w:space="0" w:color="auto"/>
              <w:bottom w:val="none" w:sz="0" w:space="0" w:color="auto"/>
              <w:right w:val="none" w:sz="0" w:space="0" w:color="auto"/>
            </w:tcBorders>
            <w:shd w:val="clear" w:color="auto" w:fill="auto"/>
            <w:textDirection w:val="btLr"/>
            <w:vAlign w:val="center"/>
            <w:hideMark/>
          </w:tcPr>
          <w:p w14:paraId="243345E2" w14:textId="77777777" w:rsidR="00FE5E16" w:rsidRPr="0024576E" w:rsidRDefault="00FE5E16" w:rsidP="00235AF4">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 xml:space="preserve">эпизодически, </w:t>
            </w:r>
            <w:r w:rsidR="0024576E">
              <w:rPr>
                <w:rFonts w:ascii="Times New Roman" w:eastAsia="Times New Roman" w:hAnsi="Times New Roman" w:cs="Times New Roman"/>
                <w:b w:val="0"/>
                <w:color w:val="000000"/>
                <w:sz w:val="24"/>
                <w:szCs w:val="24"/>
              </w:rPr>
              <w:br/>
            </w:r>
            <w:r w:rsidRPr="0024576E">
              <w:rPr>
                <w:rFonts w:ascii="Times New Roman" w:eastAsia="Times New Roman" w:hAnsi="Times New Roman" w:cs="Times New Roman"/>
                <w:b w:val="0"/>
                <w:color w:val="000000"/>
                <w:sz w:val="24"/>
                <w:szCs w:val="24"/>
              </w:rPr>
              <w:t>1 раз в этом году</w:t>
            </w:r>
          </w:p>
        </w:tc>
        <w:tc>
          <w:tcPr>
            <w:tcW w:w="424" w:type="pct"/>
            <w:tcBorders>
              <w:top w:val="none" w:sz="0" w:space="0" w:color="auto"/>
              <w:left w:val="none" w:sz="0" w:space="0" w:color="auto"/>
              <w:bottom w:val="none" w:sz="0" w:space="0" w:color="auto"/>
              <w:right w:val="none" w:sz="0" w:space="0" w:color="auto"/>
            </w:tcBorders>
            <w:shd w:val="clear" w:color="auto" w:fill="auto"/>
            <w:textDirection w:val="btLr"/>
            <w:vAlign w:val="center"/>
            <w:hideMark/>
          </w:tcPr>
          <w:p w14:paraId="5E0CB768" w14:textId="77777777" w:rsidR="00FE5E16" w:rsidRPr="0024576E" w:rsidRDefault="00FE5E16" w:rsidP="00235AF4">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 xml:space="preserve">эпизодически, </w:t>
            </w:r>
            <w:r w:rsidR="0024576E">
              <w:rPr>
                <w:rFonts w:ascii="Times New Roman" w:eastAsia="Times New Roman" w:hAnsi="Times New Roman" w:cs="Times New Roman"/>
                <w:b w:val="0"/>
                <w:color w:val="000000"/>
                <w:sz w:val="24"/>
                <w:szCs w:val="24"/>
              </w:rPr>
              <w:br/>
            </w:r>
            <w:r w:rsidRPr="0024576E">
              <w:rPr>
                <w:rFonts w:ascii="Times New Roman" w:eastAsia="Times New Roman" w:hAnsi="Times New Roman" w:cs="Times New Roman"/>
                <w:b w:val="0"/>
                <w:color w:val="000000"/>
                <w:sz w:val="24"/>
                <w:szCs w:val="24"/>
              </w:rPr>
              <w:t>2 и более в этом году</w:t>
            </w:r>
          </w:p>
        </w:tc>
        <w:tc>
          <w:tcPr>
            <w:tcW w:w="424" w:type="pct"/>
            <w:tcBorders>
              <w:top w:val="none" w:sz="0" w:space="0" w:color="auto"/>
              <w:left w:val="none" w:sz="0" w:space="0" w:color="auto"/>
              <w:bottom w:val="none" w:sz="0" w:space="0" w:color="auto"/>
              <w:right w:val="none" w:sz="0" w:space="0" w:color="auto"/>
            </w:tcBorders>
            <w:shd w:val="clear" w:color="auto" w:fill="auto"/>
            <w:textDirection w:val="btLr"/>
            <w:vAlign w:val="center"/>
            <w:hideMark/>
          </w:tcPr>
          <w:p w14:paraId="28E4F57D" w14:textId="77777777" w:rsidR="00FE5E16" w:rsidRPr="0024576E" w:rsidRDefault="00FE5E16" w:rsidP="00235AF4">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4576E">
              <w:rPr>
                <w:rFonts w:ascii="Times New Roman" w:eastAsia="Times New Roman" w:hAnsi="Times New Roman" w:cs="Times New Roman"/>
                <w:b w:val="0"/>
                <w:color w:val="000000"/>
                <w:sz w:val="24"/>
                <w:szCs w:val="24"/>
              </w:rPr>
              <w:t>неформальные платежи не осуществлялись</w:t>
            </w:r>
          </w:p>
        </w:tc>
      </w:tr>
      <w:tr w:rsidR="007D31BD" w:rsidRPr="0024576E" w14:paraId="52FCB140" w14:textId="77777777" w:rsidTr="002457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D234D71"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противопожарного надзора, МЧС</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E5EAF3C"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17559B4"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6</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DFF1E1C"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14</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F33229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3</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7C1DB09"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75</w:t>
            </w:r>
          </w:p>
        </w:tc>
      </w:tr>
      <w:tr w:rsidR="007D31BD" w:rsidRPr="0024576E" w14:paraId="39CBC201" w14:textId="77777777" w:rsidTr="007D31B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4328BAF1"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Прокуратура</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C988F76"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3C46886"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4</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0EAC189"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90F6AF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5</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F87DA3B"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79</w:t>
            </w:r>
          </w:p>
        </w:tc>
      </w:tr>
      <w:tr w:rsidR="007D31BD" w:rsidRPr="0024576E" w14:paraId="2CA24208"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8DE7F85"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Роспотребнадзор</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ACF056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6</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30E41F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5047D02"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13</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83CBA59"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CC5D5A7"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79</w:t>
            </w:r>
          </w:p>
        </w:tc>
      </w:tr>
      <w:tr w:rsidR="007D31BD" w:rsidRPr="0024576E" w14:paraId="35E46588"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67CC08FE"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по охране труда</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981DB2E"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3</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5C2448F"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8CCFB6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12</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AD5E6B3"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3</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B004F05"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81</w:t>
            </w:r>
          </w:p>
        </w:tc>
      </w:tr>
      <w:tr w:rsidR="007D31BD" w:rsidRPr="0024576E" w14:paraId="4DA691A8"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617EFC5"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Налоговые органы</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F56187B"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4F5FE34"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6</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C25CA5C"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0D1117A"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F9837EF"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82</w:t>
            </w:r>
          </w:p>
        </w:tc>
      </w:tr>
      <w:tr w:rsidR="007D31BD" w:rsidRPr="0024576E" w14:paraId="6B61DFE1" w14:textId="77777777" w:rsidTr="007D31B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0A2EBEF7"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Ростехнадзор</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E60B08B"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E61A1C9"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28854F8"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330635E"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5</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260EC9B"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82</w:t>
            </w:r>
          </w:p>
        </w:tc>
      </w:tr>
      <w:tr w:rsidR="007D31BD" w:rsidRPr="0024576E" w14:paraId="140DD461"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4D6B852"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Полиция, органы внутренних дел</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C69E5BF"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59FC6EC"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3</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D9F3336"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6</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F7C728A"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5</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442DC65"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85</w:t>
            </w:r>
          </w:p>
        </w:tc>
      </w:tr>
      <w:tr w:rsidR="007D31BD" w:rsidRPr="0024576E" w14:paraId="765D843F"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71993DDD" w14:textId="77777777" w:rsidR="007D31BD" w:rsidRPr="0024576E" w:rsidRDefault="007D31BD" w:rsidP="00CE6459">
            <w:pPr>
              <w:rPr>
                <w:rFonts w:ascii="Times New Roman" w:hAnsi="Times New Roman" w:cs="Times New Roman"/>
                <w:b w:val="0"/>
                <w:color w:val="000000"/>
                <w:spacing w:val="-6"/>
                <w:sz w:val="24"/>
                <w:szCs w:val="24"/>
              </w:rPr>
            </w:pPr>
            <w:r w:rsidRPr="0024576E">
              <w:rPr>
                <w:rFonts w:ascii="Times New Roman" w:hAnsi="Times New Roman" w:cs="Times New Roman"/>
                <w:b w:val="0"/>
                <w:color w:val="000000"/>
                <w:spacing w:val="-6"/>
                <w:sz w:val="24"/>
                <w:szCs w:val="24"/>
              </w:rPr>
              <w:t>Органы по архитектуре и строительству (БТИ и др.)</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EE74312"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904BFB7"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63B8F78"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10</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5FBCD15"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F753F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87</w:t>
            </w:r>
          </w:p>
        </w:tc>
      </w:tr>
      <w:tr w:rsidR="007D31BD" w:rsidRPr="0024576E" w14:paraId="26BEFD89"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7CA74A56"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8DBC359"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1E1FBC8"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585085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B9CCB0A"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92620A3"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88</w:t>
            </w:r>
          </w:p>
        </w:tc>
      </w:tr>
      <w:tr w:rsidR="007D31BD" w:rsidRPr="0024576E" w14:paraId="2C45187D" w14:textId="77777777" w:rsidTr="007D31B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08112EF7"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Росреестр</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6436411"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262ABB4"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E61F5D4"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F208CE5"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ECA26F2"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89</w:t>
            </w:r>
          </w:p>
        </w:tc>
      </w:tr>
      <w:tr w:rsidR="007D31BD" w:rsidRPr="0024576E" w14:paraId="22A80512"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71C92F93"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занимающиеся вопросами предоставления земельных участков</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E331522"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8BEA793"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52F6D4B"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5</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780CD9B"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4</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35C9AB5"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90</w:t>
            </w:r>
          </w:p>
        </w:tc>
      </w:tr>
      <w:tr w:rsidR="007D31BD" w:rsidRPr="0024576E" w14:paraId="583C12BB" w14:textId="77777777" w:rsidTr="007D31B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22D74BEC"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Судебные органы</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888620B"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3261A82"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D3D740"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4</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4F58CE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B2BBE9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92</w:t>
            </w:r>
          </w:p>
        </w:tc>
      </w:tr>
      <w:tr w:rsidR="007D31BD" w:rsidRPr="0024576E" w14:paraId="44E02D23"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3A76248"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по реализации государственной (муниципальной) политики в сфере торговли, питания и услуг</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7722F89"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2966A46"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F77A83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C7C3273"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3</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3A826AA"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93</w:t>
            </w:r>
          </w:p>
        </w:tc>
      </w:tr>
      <w:tr w:rsidR="007D31BD" w:rsidRPr="0024576E" w14:paraId="1F9F2C31"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67306856"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ФАС России</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1F962A"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1D0AAD1"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D35DA6F"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5</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609AB3D"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BFB37F9" w14:textId="77777777" w:rsidR="007D31BD" w:rsidRPr="0024576E" w:rsidRDefault="007D31BD"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95</w:t>
            </w:r>
          </w:p>
        </w:tc>
      </w:tr>
      <w:tr w:rsidR="007D31BD" w:rsidRPr="0024576E" w14:paraId="553795B8" w14:textId="77777777" w:rsidTr="007D31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86F1A75" w14:textId="77777777" w:rsidR="007D31BD" w:rsidRPr="0024576E" w:rsidRDefault="007D31BD"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Органы по охране природных ресурсов</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956DF5C"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4C392A1"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DDD0BE5"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41E2F20"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2</w:t>
            </w:r>
          </w:p>
        </w:tc>
        <w:tc>
          <w:tcPr>
            <w:tcW w:w="42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502BDCA" w14:textId="77777777" w:rsidR="007D31BD" w:rsidRPr="0024576E" w:rsidRDefault="007D31BD" w:rsidP="00245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95</w:t>
            </w:r>
          </w:p>
        </w:tc>
      </w:tr>
      <w:tr w:rsidR="0024576E" w:rsidRPr="0024576E" w14:paraId="1D9B5DBA" w14:textId="77777777" w:rsidTr="0024576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2" w:type="pct"/>
            <w:tcBorders>
              <w:top w:val="none" w:sz="0" w:space="0" w:color="auto"/>
              <w:left w:val="none" w:sz="0" w:space="0" w:color="auto"/>
              <w:bottom w:val="none" w:sz="0" w:space="0" w:color="auto"/>
              <w:right w:val="none" w:sz="0" w:space="0" w:color="auto"/>
            </w:tcBorders>
            <w:shd w:val="clear" w:color="auto" w:fill="auto"/>
            <w:hideMark/>
          </w:tcPr>
          <w:p w14:paraId="4CCCDC43" w14:textId="77777777" w:rsidR="00E97A4C" w:rsidRPr="0024576E" w:rsidRDefault="00E97A4C" w:rsidP="00CE6459">
            <w:pPr>
              <w:rPr>
                <w:rFonts w:ascii="Times New Roman" w:hAnsi="Times New Roman" w:cs="Times New Roman"/>
                <w:b w:val="0"/>
                <w:color w:val="000000"/>
                <w:sz w:val="24"/>
                <w:szCs w:val="24"/>
              </w:rPr>
            </w:pPr>
            <w:r w:rsidRPr="0024576E">
              <w:rPr>
                <w:rFonts w:ascii="Times New Roman" w:hAnsi="Times New Roman" w:cs="Times New Roman"/>
                <w:b w:val="0"/>
                <w:color w:val="000000"/>
                <w:sz w:val="24"/>
                <w:szCs w:val="24"/>
              </w:rPr>
              <w:t>Иные органы власти</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A2AC743" w14:textId="77777777" w:rsidR="00E97A4C" w:rsidRPr="0024576E" w:rsidRDefault="00E97A4C"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0</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62B35C7" w14:textId="77777777" w:rsidR="00E97A4C" w:rsidRPr="0024576E" w:rsidRDefault="00E97A4C"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BABE01" w14:textId="77777777" w:rsidR="00E97A4C" w:rsidRPr="0024576E" w:rsidRDefault="00E97A4C"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117F45F" w14:textId="77777777" w:rsidR="00E97A4C" w:rsidRPr="0024576E" w:rsidRDefault="00E97A4C"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1</w:t>
            </w:r>
          </w:p>
        </w:tc>
        <w:tc>
          <w:tcPr>
            <w:tcW w:w="42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F06A957" w14:textId="77777777" w:rsidR="00E97A4C" w:rsidRPr="0024576E" w:rsidRDefault="00E97A4C" w:rsidP="0024576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4576E">
              <w:rPr>
                <w:rFonts w:ascii="Times New Roman" w:hAnsi="Times New Roman" w:cs="Times New Roman"/>
                <w:color w:val="000000"/>
                <w:sz w:val="24"/>
                <w:szCs w:val="24"/>
              </w:rPr>
              <w:t>87</w:t>
            </w:r>
          </w:p>
        </w:tc>
      </w:tr>
    </w:tbl>
    <w:p w14:paraId="6C676A5B" w14:textId="77777777" w:rsidR="00FE5E16" w:rsidRPr="00A82416" w:rsidRDefault="00FE5E16" w:rsidP="00A82416">
      <w:pPr>
        <w:spacing w:after="0" w:line="240" w:lineRule="auto"/>
        <w:ind w:firstLine="709"/>
        <w:jc w:val="both"/>
        <w:rPr>
          <w:rFonts w:ascii="Times New Roman" w:eastAsia="Times New Roman" w:hAnsi="Times New Roman" w:cs="Times New Roman"/>
          <w:bCs/>
          <w:sz w:val="28"/>
          <w:szCs w:val="28"/>
        </w:rPr>
      </w:pPr>
    </w:p>
    <w:p w14:paraId="56681154" w14:textId="16710D93" w:rsidR="00032598" w:rsidRPr="00A82416" w:rsidRDefault="00032598" w:rsidP="00A82416">
      <w:pPr>
        <w:spacing w:after="0" w:line="240" w:lineRule="auto"/>
        <w:ind w:firstLine="709"/>
        <w:jc w:val="both"/>
        <w:rPr>
          <w:rFonts w:ascii="Times New Roman" w:eastAsia="Times New Roman" w:hAnsi="Times New Roman" w:cs="Times New Roman"/>
          <w:bCs/>
          <w:sz w:val="28"/>
          <w:szCs w:val="28"/>
        </w:rPr>
      </w:pPr>
      <w:r w:rsidRPr="00A82416">
        <w:rPr>
          <w:rFonts w:ascii="Times New Roman" w:eastAsia="Times New Roman" w:hAnsi="Times New Roman" w:cs="Times New Roman"/>
          <w:bCs/>
          <w:sz w:val="28"/>
          <w:szCs w:val="28"/>
        </w:rPr>
        <w:t xml:space="preserve">Существенной разницы в ответах на данный вопрос в 2022 году по сравнению с 2021 годом не выявлено. </w:t>
      </w:r>
      <w:r w:rsidR="009E492B">
        <w:rPr>
          <w:rFonts w:ascii="Times New Roman" w:eastAsia="Times New Roman" w:hAnsi="Times New Roman" w:cs="Times New Roman"/>
          <w:bCs/>
          <w:sz w:val="28"/>
          <w:szCs w:val="28"/>
        </w:rPr>
        <w:t>Единственное исключение – среди органов, где возникает ситуация неформальных платежей, чаще стала называться прокуратура.</w:t>
      </w:r>
    </w:p>
    <w:p w14:paraId="716DAF7C" w14:textId="77777777" w:rsidR="00485026" w:rsidRPr="008131F8" w:rsidRDefault="00485026" w:rsidP="0072569D">
      <w:pPr>
        <w:pStyle w:val="af"/>
        <w:pageBreakBefore/>
        <w:spacing w:after="0"/>
        <w:jc w:val="right"/>
        <w:rPr>
          <w:rFonts w:ascii="Times New Roman" w:hAnsi="Times New Roman" w:cs="Times New Roman"/>
          <w:color w:val="auto"/>
          <w:sz w:val="28"/>
          <w:szCs w:val="28"/>
        </w:rPr>
      </w:pPr>
      <w:r w:rsidRPr="008131F8">
        <w:rPr>
          <w:rFonts w:ascii="Times New Roman" w:hAnsi="Times New Roman" w:cs="Times New Roman"/>
          <w:color w:val="auto"/>
          <w:sz w:val="28"/>
          <w:szCs w:val="28"/>
        </w:rPr>
        <w:lastRenderedPageBreak/>
        <w:t xml:space="preserve">Таблица </w:t>
      </w:r>
      <w:r w:rsidRPr="008131F8">
        <w:rPr>
          <w:rFonts w:ascii="Times New Roman" w:hAnsi="Times New Roman" w:cs="Times New Roman"/>
          <w:color w:val="auto"/>
          <w:sz w:val="28"/>
          <w:szCs w:val="28"/>
        </w:rPr>
        <w:fldChar w:fldCharType="begin"/>
      </w:r>
      <w:r w:rsidRPr="008131F8">
        <w:rPr>
          <w:rFonts w:ascii="Times New Roman" w:hAnsi="Times New Roman" w:cs="Times New Roman"/>
          <w:color w:val="auto"/>
          <w:sz w:val="28"/>
          <w:szCs w:val="28"/>
        </w:rPr>
        <w:instrText xml:space="preserve"> SEQ Таблица \* ARABIC </w:instrText>
      </w:r>
      <w:r w:rsidRPr="008131F8">
        <w:rPr>
          <w:rFonts w:ascii="Times New Roman" w:hAnsi="Times New Roman" w:cs="Times New Roman"/>
          <w:color w:val="auto"/>
          <w:sz w:val="28"/>
          <w:szCs w:val="28"/>
        </w:rPr>
        <w:fldChar w:fldCharType="separate"/>
      </w:r>
      <w:r w:rsidR="007E1E4F" w:rsidRPr="008131F8">
        <w:rPr>
          <w:rFonts w:ascii="Times New Roman" w:hAnsi="Times New Roman" w:cs="Times New Roman"/>
          <w:noProof/>
          <w:color w:val="auto"/>
          <w:sz w:val="28"/>
          <w:szCs w:val="28"/>
        </w:rPr>
        <w:t>11</w:t>
      </w:r>
      <w:r w:rsidRPr="008131F8">
        <w:rPr>
          <w:rFonts w:ascii="Times New Roman" w:hAnsi="Times New Roman" w:cs="Times New Roman"/>
          <w:color w:val="auto"/>
          <w:sz w:val="28"/>
          <w:szCs w:val="28"/>
        </w:rPr>
        <w:fldChar w:fldCharType="end"/>
      </w:r>
    </w:p>
    <w:p w14:paraId="17F21E70" w14:textId="77777777" w:rsidR="008131F8" w:rsidRDefault="00485026" w:rsidP="00CE6459">
      <w:pPr>
        <w:spacing w:after="0" w:line="240" w:lineRule="auto"/>
        <w:jc w:val="center"/>
        <w:rPr>
          <w:rFonts w:ascii="Times New Roman" w:hAnsi="Times New Roman" w:cs="Times New Roman"/>
          <w:b/>
          <w:sz w:val="28"/>
          <w:szCs w:val="28"/>
        </w:rPr>
      </w:pPr>
      <w:r w:rsidRPr="008131F8">
        <w:rPr>
          <w:rFonts w:ascii="Times New Roman" w:hAnsi="Times New Roman" w:cs="Times New Roman"/>
          <w:b/>
          <w:sz w:val="28"/>
          <w:szCs w:val="28"/>
        </w:rPr>
        <w:t>Динамика распределения ответов на вопрос</w:t>
      </w:r>
      <w:r w:rsidR="008131F8">
        <w:rPr>
          <w:rFonts w:ascii="Times New Roman" w:hAnsi="Times New Roman" w:cs="Times New Roman"/>
          <w:b/>
          <w:sz w:val="28"/>
          <w:szCs w:val="28"/>
        </w:rPr>
        <w:t>:</w:t>
      </w:r>
      <w:r w:rsidRPr="008131F8">
        <w:rPr>
          <w:rFonts w:ascii="Times New Roman" w:hAnsi="Times New Roman" w:cs="Times New Roman"/>
          <w:b/>
          <w:sz w:val="28"/>
          <w:szCs w:val="28"/>
        </w:rPr>
        <w:t xml:space="preserve"> </w:t>
      </w:r>
    </w:p>
    <w:p w14:paraId="3E8661DD" w14:textId="77777777" w:rsidR="00485026" w:rsidRPr="008131F8" w:rsidRDefault="00485026" w:rsidP="00CE6459">
      <w:pPr>
        <w:spacing w:after="0" w:line="240" w:lineRule="auto"/>
        <w:jc w:val="center"/>
        <w:rPr>
          <w:sz w:val="28"/>
          <w:szCs w:val="28"/>
        </w:rPr>
      </w:pPr>
      <w:r w:rsidRPr="008131F8">
        <w:rPr>
          <w:rFonts w:ascii="Times New Roman" w:hAnsi="Times New Roman" w:cs="Times New Roman"/>
          <w:b/>
          <w:sz w:val="28"/>
          <w:szCs w:val="28"/>
        </w:rPr>
        <w:t>«</w:t>
      </w:r>
      <w:r w:rsidRPr="008131F8">
        <w:rPr>
          <w:rFonts w:ascii="Times New Roman" w:eastAsia="Times New Roman" w:hAnsi="Times New Roman" w:cs="Times New Roman"/>
          <w:b/>
          <w:sz w:val="28"/>
          <w:szCs w:val="28"/>
        </w:rPr>
        <w:t xml:space="preserve">КАК ЧАСТО ОРГАНИЗАЦИЯ ВАШЕЙ ОТРАСЛИ, ПО РАЗМЕРАМ СХОЖАЯ С ВАШЕЙ, СТАЛКИВАЕТСЯ С НЕОБХОДИМОСТЬЮ ОКАЗЫВАТЬ ВЛИЯНИЕ НА ДЕЙСТВИЯ (БЕЗДЕЙСТВИЯ) ДОЛЖНОСТНЫХ ЛИЦ ПОСРЕДСТВОМ ОСУЩЕСТВЛЕНИЯ НЕФОРМАЛЬНЫХ ПРЯМЫХ И (ИЛИ) СКРЫТЫХ ПЛАТЕЖЕЙ ДЛЯ ДОСТИЖЕНИЯ СЛЕДУЮЩИХ ЦЕЛЕЙ?», </w:t>
      </w:r>
      <w:r w:rsidRPr="008131F8">
        <w:rPr>
          <w:rFonts w:ascii="Times New Roman" w:hAnsi="Times New Roman" w:cs="Times New Roman"/>
          <w:b/>
          <w:sz w:val="28"/>
          <w:szCs w:val="28"/>
        </w:rPr>
        <w:t xml:space="preserve">% </w:t>
      </w:r>
      <w:r w:rsidR="008131F8">
        <w:rPr>
          <w:rFonts w:ascii="Times New Roman" w:hAnsi="Times New Roman" w:cs="Times New Roman"/>
          <w:b/>
          <w:sz w:val="28"/>
          <w:szCs w:val="28"/>
        </w:rPr>
        <w:br/>
      </w:r>
      <w:r w:rsidRPr="008131F8">
        <w:rPr>
          <w:rFonts w:ascii="Times New Roman" w:hAnsi="Times New Roman" w:cs="Times New Roman"/>
          <w:b/>
          <w:sz w:val="28"/>
          <w:szCs w:val="28"/>
        </w:rPr>
        <w:t>(сумма ответов «регулярно, 1 раз в год», «регулярно, 1 раз в квартал», «эпизодически, 1 раз в этом году» и «эпизодически, 2 и более в этом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38"/>
        <w:gridCol w:w="838"/>
        <w:gridCol w:w="839"/>
      </w:tblGrid>
      <w:tr w:rsidR="00485026" w:rsidRPr="008131F8" w14:paraId="30CEA243" w14:textId="77777777" w:rsidTr="008131F8">
        <w:trPr>
          <w:trHeight w:val="300"/>
          <w:tblHeader/>
        </w:trPr>
        <w:tc>
          <w:tcPr>
            <w:tcW w:w="3646" w:type="pct"/>
            <w:shd w:val="clear" w:color="auto" w:fill="auto"/>
            <w:noWrap/>
            <w:vAlign w:val="bottom"/>
            <w:hideMark/>
          </w:tcPr>
          <w:p w14:paraId="44653772" w14:textId="77777777" w:rsidR="00485026" w:rsidRPr="008131F8" w:rsidRDefault="00485026" w:rsidP="00CE6459">
            <w:pPr>
              <w:spacing w:after="0" w:line="240" w:lineRule="auto"/>
              <w:rPr>
                <w:rFonts w:ascii="Calibri" w:eastAsia="Times New Roman" w:hAnsi="Calibri" w:cs="Times New Roman"/>
                <w:color w:val="000000"/>
                <w:sz w:val="24"/>
                <w:szCs w:val="24"/>
              </w:rPr>
            </w:pPr>
          </w:p>
        </w:tc>
        <w:tc>
          <w:tcPr>
            <w:tcW w:w="451" w:type="pct"/>
            <w:shd w:val="clear" w:color="000000" w:fill="FFFFFF"/>
            <w:vAlign w:val="center"/>
            <w:hideMark/>
          </w:tcPr>
          <w:p w14:paraId="7A0CFA49" w14:textId="77777777" w:rsidR="00485026" w:rsidRPr="008131F8" w:rsidRDefault="00485026" w:rsidP="008131F8">
            <w:pPr>
              <w:spacing w:after="0" w:line="240" w:lineRule="auto"/>
              <w:jc w:val="center"/>
              <w:rPr>
                <w:rFonts w:ascii="Times New Roman" w:eastAsia="Times New Roman" w:hAnsi="Times New Roman" w:cs="Times New Roman"/>
                <w:b/>
                <w:bCs/>
                <w:color w:val="000000"/>
                <w:sz w:val="24"/>
                <w:szCs w:val="24"/>
              </w:rPr>
            </w:pPr>
            <w:r w:rsidRPr="008131F8">
              <w:rPr>
                <w:rFonts w:ascii="Times New Roman" w:eastAsia="Times New Roman" w:hAnsi="Times New Roman" w:cs="Times New Roman"/>
                <w:b/>
                <w:bCs/>
                <w:color w:val="000000"/>
                <w:sz w:val="24"/>
                <w:szCs w:val="24"/>
              </w:rPr>
              <w:t>2020</w:t>
            </w:r>
          </w:p>
        </w:tc>
        <w:tc>
          <w:tcPr>
            <w:tcW w:w="451" w:type="pct"/>
            <w:shd w:val="clear" w:color="000000" w:fill="FFFFFF"/>
            <w:vAlign w:val="center"/>
            <w:hideMark/>
          </w:tcPr>
          <w:p w14:paraId="5EEAB59C" w14:textId="77777777" w:rsidR="00485026" w:rsidRPr="008131F8" w:rsidRDefault="00485026" w:rsidP="008131F8">
            <w:pPr>
              <w:spacing w:after="0" w:line="240" w:lineRule="auto"/>
              <w:jc w:val="center"/>
              <w:rPr>
                <w:rFonts w:ascii="Times New Roman" w:eastAsia="Times New Roman" w:hAnsi="Times New Roman" w:cs="Times New Roman"/>
                <w:b/>
                <w:bCs/>
                <w:color w:val="000000"/>
                <w:sz w:val="24"/>
                <w:szCs w:val="24"/>
              </w:rPr>
            </w:pPr>
            <w:r w:rsidRPr="008131F8">
              <w:rPr>
                <w:rFonts w:ascii="Times New Roman" w:eastAsia="Times New Roman" w:hAnsi="Times New Roman" w:cs="Times New Roman"/>
                <w:b/>
                <w:bCs/>
                <w:color w:val="000000"/>
                <w:sz w:val="24"/>
                <w:szCs w:val="24"/>
              </w:rPr>
              <w:t>2021</w:t>
            </w:r>
          </w:p>
        </w:tc>
        <w:tc>
          <w:tcPr>
            <w:tcW w:w="452" w:type="pct"/>
            <w:shd w:val="clear" w:color="000000" w:fill="FFFFFF"/>
            <w:vAlign w:val="center"/>
            <w:hideMark/>
          </w:tcPr>
          <w:p w14:paraId="6D45FB82" w14:textId="77777777" w:rsidR="00485026" w:rsidRPr="008131F8" w:rsidRDefault="00485026" w:rsidP="008131F8">
            <w:pPr>
              <w:spacing w:after="0" w:line="240" w:lineRule="auto"/>
              <w:jc w:val="center"/>
              <w:rPr>
                <w:rFonts w:ascii="Times New Roman" w:eastAsia="Times New Roman" w:hAnsi="Times New Roman" w:cs="Times New Roman"/>
                <w:b/>
                <w:bCs/>
                <w:color w:val="000000"/>
                <w:sz w:val="24"/>
                <w:szCs w:val="24"/>
              </w:rPr>
            </w:pPr>
            <w:r w:rsidRPr="008131F8">
              <w:rPr>
                <w:rFonts w:ascii="Times New Roman" w:eastAsia="Times New Roman" w:hAnsi="Times New Roman" w:cs="Times New Roman"/>
                <w:b/>
                <w:bCs/>
                <w:color w:val="000000"/>
                <w:sz w:val="24"/>
                <w:szCs w:val="24"/>
              </w:rPr>
              <w:t>2022</w:t>
            </w:r>
          </w:p>
        </w:tc>
      </w:tr>
      <w:tr w:rsidR="008131F8" w:rsidRPr="008131F8" w14:paraId="53C62F13" w14:textId="77777777" w:rsidTr="008131F8">
        <w:trPr>
          <w:trHeight w:val="20"/>
        </w:trPr>
        <w:tc>
          <w:tcPr>
            <w:tcW w:w="3646" w:type="pct"/>
            <w:shd w:val="clear" w:color="auto" w:fill="D9D9D9" w:themeFill="background1" w:themeFillShade="D9"/>
            <w:vAlign w:val="center"/>
            <w:hideMark/>
          </w:tcPr>
          <w:p w14:paraId="0233BDE2"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противопожарного надзора, МЧС</w:t>
            </w:r>
          </w:p>
        </w:tc>
        <w:tc>
          <w:tcPr>
            <w:tcW w:w="451" w:type="pct"/>
            <w:shd w:val="clear" w:color="auto" w:fill="D9D9D9" w:themeFill="background1" w:themeFillShade="D9"/>
            <w:noWrap/>
            <w:vAlign w:val="center"/>
            <w:hideMark/>
          </w:tcPr>
          <w:p w14:paraId="16083CE7"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43</w:t>
            </w:r>
          </w:p>
        </w:tc>
        <w:tc>
          <w:tcPr>
            <w:tcW w:w="451" w:type="pct"/>
            <w:shd w:val="clear" w:color="auto" w:fill="D9D9D9" w:themeFill="background1" w:themeFillShade="D9"/>
            <w:noWrap/>
            <w:vAlign w:val="center"/>
            <w:hideMark/>
          </w:tcPr>
          <w:p w14:paraId="55152D6E"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24</w:t>
            </w:r>
          </w:p>
        </w:tc>
        <w:tc>
          <w:tcPr>
            <w:tcW w:w="452" w:type="pct"/>
            <w:shd w:val="clear" w:color="auto" w:fill="D9D9D9" w:themeFill="background1" w:themeFillShade="D9"/>
            <w:noWrap/>
            <w:vAlign w:val="center"/>
            <w:hideMark/>
          </w:tcPr>
          <w:p w14:paraId="287CB8B1"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25</w:t>
            </w:r>
          </w:p>
        </w:tc>
      </w:tr>
      <w:tr w:rsidR="008131F8" w:rsidRPr="008131F8" w14:paraId="113D9E87" w14:textId="77777777" w:rsidTr="008131F8">
        <w:trPr>
          <w:trHeight w:val="20"/>
        </w:trPr>
        <w:tc>
          <w:tcPr>
            <w:tcW w:w="3646" w:type="pct"/>
            <w:shd w:val="clear" w:color="auto" w:fill="auto"/>
            <w:vAlign w:val="center"/>
            <w:hideMark/>
          </w:tcPr>
          <w:p w14:paraId="7508BE65"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Прокуратура</w:t>
            </w:r>
          </w:p>
        </w:tc>
        <w:tc>
          <w:tcPr>
            <w:tcW w:w="451" w:type="pct"/>
            <w:shd w:val="clear" w:color="auto" w:fill="auto"/>
            <w:noWrap/>
            <w:vAlign w:val="center"/>
            <w:hideMark/>
          </w:tcPr>
          <w:p w14:paraId="6B7D285E"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29</w:t>
            </w:r>
          </w:p>
        </w:tc>
        <w:tc>
          <w:tcPr>
            <w:tcW w:w="451" w:type="pct"/>
            <w:shd w:val="clear" w:color="auto" w:fill="auto"/>
            <w:noWrap/>
            <w:vAlign w:val="center"/>
            <w:hideMark/>
          </w:tcPr>
          <w:p w14:paraId="3B828BC5"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16</w:t>
            </w:r>
          </w:p>
        </w:tc>
        <w:tc>
          <w:tcPr>
            <w:tcW w:w="452" w:type="pct"/>
            <w:shd w:val="clear" w:color="auto" w:fill="auto"/>
            <w:noWrap/>
            <w:vAlign w:val="center"/>
            <w:hideMark/>
          </w:tcPr>
          <w:p w14:paraId="1A38D484" w14:textId="77777777" w:rsidR="008131F8" w:rsidRPr="008131F8" w:rsidRDefault="008131F8" w:rsidP="008131F8">
            <w:pPr>
              <w:spacing w:after="0" w:line="240" w:lineRule="auto"/>
              <w:jc w:val="center"/>
              <w:rPr>
                <w:rFonts w:ascii="Times New Roman" w:eastAsia="Times New Roman" w:hAnsi="Times New Roman" w:cs="Times New Roman"/>
                <w:b/>
                <w:color w:val="000000"/>
                <w:sz w:val="24"/>
                <w:szCs w:val="24"/>
              </w:rPr>
            </w:pPr>
            <w:r w:rsidRPr="008131F8">
              <w:rPr>
                <w:rFonts w:ascii="Times New Roman" w:eastAsia="Times New Roman" w:hAnsi="Times New Roman" w:cs="Times New Roman"/>
                <w:b/>
                <w:color w:val="000000"/>
                <w:sz w:val="24"/>
                <w:szCs w:val="24"/>
              </w:rPr>
              <w:t>21</w:t>
            </w:r>
          </w:p>
        </w:tc>
      </w:tr>
      <w:tr w:rsidR="008131F8" w:rsidRPr="008131F8" w14:paraId="656A2C03" w14:textId="77777777" w:rsidTr="008131F8">
        <w:trPr>
          <w:trHeight w:val="20"/>
        </w:trPr>
        <w:tc>
          <w:tcPr>
            <w:tcW w:w="3646" w:type="pct"/>
            <w:shd w:val="clear" w:color="auto" w:fill="D9D9D9" w:themeFill="background1" w:themeFillShade="D9"/>
            <w:vAlign w:val="center"/>
            <w:hideMark/>
          </w:tcPr>
          <w:p w14:paraId="03F75AF7"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Роспотребнадзор</w:t>
            </w:r>
          </w:p>
        </w:tc>
        <w:tc>
          <w:tcPr>
            <w:tcW w:w="451" w:type="pct"/>
            <w:shd w:val="clear" w:color="auto" w:fill="D9D9D9" w:themeFill="background1" w:themeFillShade="D9"/>
            <w:noWrap/>
            <w:vAlign w:val="center"/>
            <w:hideMark/>
          </w:tcPr>
          <w:p w14:paraId="436978DE"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42</w:t>
            </w:r>
          </w:p>
        </w:tc>
        <w:tc>
          <w:tcPr>
            <w:tcW w:w="451" w:type="pct"/>
            <w:shd w:val="clear" w:color="auto" w:fill="D9D9D9" w:themeFill="background1" w:themeFillShade="D9"/>
            <w:noWrap/>
            <w:vAlign w:val="center"/>
            <w:hideMark/>
          </w:tcPr>
          <w:p w14:paraId="404EACE6"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20</w:t>
            </w:r>
          </w:p>
        </w:tc>
        <w:tc>
          <w:tcPr>
            <w:tcW w:w="452" w:type="pct"/>
            <w:shd w:val="clear" w:color="auto" w:fill="D9D9D9" w:themeFill="background1" w:themeFillShade="D9"/>
            <w:noWrap/>
            <w:vAlign w:val="center"/>
            <w:hideMark/>
          </w:tcPr>
          <w:p w14:paraId="254BBBA3"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21</w:t>
            </w:r>
          </w:p>
        </w:tc>
      </w:tr>
      <w:tr w:rsidR="008131F8" w:rsidRPr="008131F8" w14:paraId="265F4281" w14:textId="77777777" w:rsidTr="008131F8">
        <w:trPr>
          <w:trHeight w:val="20"/>
        </w:trPr>
        <w:tc>
          <w:tcPr>
            <w:tcW w:w="3646" w:type="pct"/>
            <w:shd w:val="clear" w:color="auto" w:fill="auto"/>
            <w:vAlign w:val="center"/>
            <w:hideMark/>
          </w:tcPr>
          <w:p w14:paraId="35275A17"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по охране труда</w:t>
            </w:r>
          </w:p>
        </w:tc>
        <w:tc>
          <w:tcPr>
            <w:tcW w:w="451" w:type="pct"/>
            <w:shd w:val="clear" w:color="auto" w:fill="auto"/>
            <w:noWrap/>
            <w:vAlign w:val="center"/>
            <w:hideMark/>
          </w:tcPr>
          <w:p w14:paraId="41B7E684"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47</w:t>
            </w:r>
          </w:p>
        </w:tc>
        <w:tc>
          <w:tcPr>
            <w:tcW w:w="451" w:type="pct"/>
            <w:shd w:val="clear" w:color="auto" w:fill="auto"/>
            <w:noWrap/>
            <w:vAlign w:val="center"/>
            <w:hideMark/>
          </w:tcPr>
          <w:p w14:paraId="47133EB4"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22</w:t>
            </w:r>
          </w:p>
        </w:tc>
        <w:tc>
          <w:tcPr>
            <w:tcW w:w="452" w:type="pct"/>
            <w:shd w:val="clear" w:color="auto" w:fill="auto"/>
            <w:noWrap/>
            <w:vAlign w:val="center"/>
            <w:hideMark/>
          </w:tcPr>
          <w:p w14:paraId="485956AF"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19</w:t>
            </w:r>
          </w:p>
        </w:tc>
      </w:tr>
      <w:tr w:rsidR="008131F8" w:rsidRPr="008131F8" w14:paraId="5BF509A0" w14:textId="77777777" w:rsidTr="008131F8">
        <w:trPr>
          <w:trHeight w:val="20"/>
        </w:trPr>
        <w:tc>
          <w:tcPr>
            <w:tcW w:w="3646" w:type="pct"/>
            <w:shd w:val="clear" w:color="auto" w:fill="D9D9D9" w:themeFill="background1" w:themeFillShade="D9"/>
            <w:vAlign w:val="center"/>
            <w:hideMark/>
          </w:tcPr>
          <w:p w14:paraId="2F871AEB"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Налоговые органы</w:t>
            </w:r>
          </w:p>
        </w:tc>
        <w:tc>
          <w:tcPr>
            <w:tcW w:w="451" w:type="pct"/>
            <w:shd w:val="clear" w:color="auto" w:fill="D9D9D9" w:themeFill="background1" w:themeFillShade="D9"/>
            <w:noWrap/>
            <w:vAlign w:val="center"/>
            <w:hideMark/>
          </w:tcPr>
          <w:p w14:paraId="6D206ADB"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34</w:t>
            </w:r>
          </w:p>
        </w:tc>
        <w:tc>
          <w:tcPr>
            <w:tcW w:w="451" w:type="pct"/>
            <w:shd w:val="clear" w:color="auto" w:fill="D9D9D9" w:themeFill="background1" w:themeFillShade="D9"/>
            <w:noWrap/>
            <w:vAlign w:val="center"/>
            <w:hideMark/>
          </w:tcPr>
          <w:p w14:paraId="0FB04A53"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18</w:t>
            </w:r>
          </w:p>
        </w:tc>
        <w:tc>
          <w:tcPr>
            <w:tcW w:w="452" w:type="pct"/>
            <w:shd w:val="clear" w:color="auto" w:fill="D9D9D9" w:themeFill="background1" w:themeFillShade="D9"/>
            <w:noWrap/>
            <w:vAlign w:val="center"/>
            <w:hideMark/>
          </w:tcPr>
          <w:p w14:paraId="792001E1"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18</w:t>
            </w:r>
          </w:p>
        </w:tc>
      </w:tr>
      <w:tr w:rsidR="008131F8" w:rsidRPr="008131F8" w14:paraId="331DDD3F" w14:textId="77777777" w:rsidTr="008131F8">
        <w:trPr>
          <w:trHeight w:val="20"/>
        </w:trPr>
        <w:tc>
          <w:tcPr>
            <w:tcW w:w="3646" w:type="pct"/>
            <w:shd w:val="clear" w:color="auto" w:fill="auto"/>
            <w:vAlign w:val="center"/>
            <w:hideMark/>
          </w:tcPr>
          <w:p w14:paraId="627F26C0"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Ростехнадзор</w:t>
            </w:r>
          </w:p>
        </w:tc>
        <w:tc>
          <w:tcPr>
            <w:tcW w:w="451" w:type="pct"/>
            <w:shd w:val="clear" w:color="auto" w:fill="auto"/>
            <w:noWrap/>
            <w:vAlign w:val="center"/>
            <w:hideMark/>
          </w:tcPr>
          <w:p w14:paraId="42FE759B"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30</w:t>
            </w:r>
          </w:p>
        </w:tc>
        <w:tc>
          <w:tcPr>
            <w:tcW w:w="451" w:type="pct"/>
            <w:shd w:val="clear" w:color="auto" w:fill="auto"/>
            <w:noWrap/>
            <w:vAlign w:val="center"/>
            <w:hideMark/>
          </w:tcPr>
          <w:p w14:paraId="36F29DB1"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20</w:t>
            </w:r>
          </w:p>
        </w:tc>
        <w:tc>
          <w:tcPr>
            <w:tcW w:w="452" w:type="pct"/>
            <w:shd w:val="clear" w:color="auto" w:fill="auto"/>
            <w:noWrap/>
            <w:vAlign w:val="center"/>
            <w:hideMark/>
          </w:tcPr>
          <w:p w14:paraId="149855BD"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18</w:t>
            </w:r>
          </w:p>
        </w:tc>
      </w:tr>
      <w:tr w:rsidR="008131F8" w:rsidRPr="008131F8" w14:paraId="4DD824C2" w14:textId="77777777" w:rsidTr="008131F8">
        <w:trPr>
          <w:trHeight w:val="20"/>
        </w:trPr>
        <w:tc>
          <w:tcPr>
            <w:tcW w:w="3646" w:type="pct"/>
            <w:shd w:val="clear" w:color="auto" w:fill="D9D9D9" w:themeFill="background1" w:themeFillShade="D9"/>
            <w:vAlign w:val="center"/>
            <w:hideMark/>
          </w:tcPr>
          <w:p w14:paraId="1BBD8C76"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Полиция, органы внутренних дел</w:t>
            </w:r>
          </w:p>
        </w:tc>
        <w:tc>
          <w:tcPr>
            <w:tcW w:w="451" w:type="pct"/>
            <w:shd w:val="clear" w:color="auto" w:fill="D9D9D9" w:themeFill="background1" w:themeFillShade="D9"/>
            <w:noWrap/>
            <w:vAlign w:val="center"/>
            <w:hideMark/>
          </w:tcPr>
          <w:p w14:paraId="51C244C9"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38</w:t>
            </w:r>
          </w:p>
        </w:tc>
        <w:tc>
          <w:tcPr>
            <w:tcW w:w="451" w:type="pct"/>
            <w:shd w:val="clear" w:color="auto" w:fill="D9D9D9" w:themeFill="background1" w:themeFillShade="D9"/>
            <w:noWrap/>
            <w:vAlign w:val="center"/>
            <w:hideMark/>
          </w:tcPr>
          <w:p w14:paraId="24D5BC85"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13</w:t>
            </w:r>
          </w:p>
        </w:tc>
        <w:tc>
          <w:tcPr>
            <w:tcW w:w="452" w:type="pct"/>
            <w:shd w:val="clear" w:color="auto" w:fill="D9D9D9" w:themeFill="background1" w:themeFillShade="D9"/>
            <w:noWrap/>
            <w:vAlign w:val="center"/>
            <w:hideMark/>
          </w:tcPr>
          <w:p w14:paraId="36AE0A91"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15</w:t>
            </w:r>
          </w:p>
        </w:tc>
      </w:tr>
      <w:tr w:rsidR="008131F8" w:rsidRPr="008131F8" w14:paraId="419B6C62" w14:textId="77777777" w:rsidTr="008131F8">
        <w:trPr>
          <w:trHeight w:val="20"/>
        </w:trPr>
        <w:tc>
          <w:tcPr>
            <w:tcW w:w="3646" w:type="pct"/>
            <w:shd w:val="clear" w:color="auto" w:fill="auto"/>
            <w:vAlign w:val="center"/>
            <w:hideMark/>
          </w:tcPr>
          <w:p w14:paraId="7806F646"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по архитектуре и строительству (БТИ и др.)</w:t>
            </w:r>
          </w:p>
        </w:tc>
        <w:tc>
          <w:tcPr>
            <w:tcW w:w="451" w:type="pct"/>
            <w:shd w:val="clear" w:color="auto" w:fill="auto"/>
            <w:noWrap/>
            <w:vAlign w:val="center"/>
            <w:hideMark/>
          </w:tcPr>
          <w:p w14:paraId="3E22C66D"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37</w:t>
            </w:r>
          </w:p>
        </w:tc>
        <w:tc>
          <w:tcPr>
            <w:tcW w:w="451" w:type="pct"/>
            <w:shd w:val="clear" w:color="auto" w:fill="auto"/>
            <w:noWrap/>
            <w:vAlign w:val="center"/>
            <w:hideMark/>
          </w:tcPr>
          <w:p w14:paraId="57232C1F"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12</w:t>
            </w:r>
          </w:p>
        </w:tc>
        <w:tc>
          <w:tcPr>
            <w:tcW w:w="452" w:type="pct"/>
            <w:shd w:val="clear" w:color="auto" w:fill="auto"/>
            <w:noWrap/>
            <w:vAlign w:val="center"/>
            <w:hideMark/>
          </w:tcPr>
          <w:p w14:paraId="7B608A02"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13</w:t>
            </w:r>
          </w:p>
        </w:tc>
      </w:tr>
      <w:tr w:rsidR="008131F8" w:rsidRPr="008131F8" w14:paraId="7FFADC2F" w14:textId="77777777" w:rsidTr="008131F8">
        <w:trPr>
          <w:trHeight w:val="20"/>
        </w:trPr>
        <w:tc>
          <w:tcPr>
            <w:tcW w:w="3646" w:type="pct"/>
            <w:shd w:val="clear" w:color="auto" w:fill="D9D9D9" w:themeFill="background1" w:themeFillShade="D9"/>
            <w:vAlign w:val="center"/>
            <w:hideMark/>
          </w:tcPr>
          <w:p w14:paraId="0299B69C"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451" w:type="pct"/>
            <w:shd w:val="clear" w:color="auto" w:fill="D9D9D9" w:themeFill="background1" w:themeFillShade="D9"/>
            <w:noWrap/>
            <w:vAlign w:val="center"/>
            <w:hideMark/>
          </w:tcPr>
          <w:p w14:paraId="5DFF2B54"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39</w:t>
            </w:r>
          </w:p>
        </w:tc>
        <w:tc>
          <w:tcPr>
            <w:tcW w:w="451" w:type="pct"/>
            <w:shd w:val="clear" w:color="auto" w:fill="D9D9D9" w:themeFill="background1" w:themeFillShade="D9"/>
            <w:noWrap/>
            <w:vAlign w:val="center"/>
            <w:hideMark/>
          </w:tcPr>
          <w:p w14:paraId="212E1940"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11</w:t>
            </w:r>
          </w:p>
        </w:tc>
        <w:tc>
          <w:tcPr>
            <w:tcW w:w="452" w:type="pct"/>
            <w:shd w:val="clear" w:color="auto" w:fill="D9D9D9" w:themeFill="background1" w:themeFillShade="D9"/>
            <w:noWrap/>
            <w:vAlign w:val="center"/>
            <w:hideMark/>
          </w:tcPr>
          <w:p w14:paraId="008B6DAB"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12</w:t>
            </w:r>
          </w:p>
        </w:tc>
      </w:tr>
      <w:tr w:rsidR="008131F8" w:rsidRPr="008131F8" w14:paraId="5720AD91" w14:textId="77777777" w:rsidTr="008131F8">
        <w:trPr>
          <w:trHeight w:val="20"/>
        </w:trPr>
        <w:tc>
          <w:tcPr>
            <w:tcW w:w="3646" w:type="pct"/>
            <w:shd w:val="clear" w:color="auto" w:fill="auto"/>
            <w:vAlign w:val="center"/>
            <w:hideMark/>
          </w:tcPr>
          <w:p w14:paraId="55DDF794"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Росреестр</w:t>
            </w:r>
          </w:p>
        </w:tc>
        <w:tc>
          <w:tcPr>
            <w:tcW w:w="451" w:type="pct"/>
            <w:shd w:val="clear" w:color="auto" w:fill="auto"/>
            <w:noWrap/>
            <w:vAlign w:val="center"/>
            <w:hideMark/>
          </w:tcPr>
          <w:p w14:paraId="3F6FBB90"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17</w:t>
            </w:r>
          </w:p>
        </w:tc>
        <w:tc>
          <w:tcPr>
            <w:tcW w:w="451" w:type="pct"/>
            <w:shd w:val="clear" w:color="auto" w:fill="auto"/>
            <w:noWrap/>
            <w:vAlign w:val="center"/>
            <w:hideMark/>
          </w:tcPr>
          <w:p w14:paraId="3C7B5223"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7</w:t>
            </w:r>
          </w:p>
        </w:tc>
        <w:tc>
          <w:tcPr>
            <w:tcW w:w="452" w:type="pct"/>
            <w:shd w:val="clear" w:color="auto" w:fill="auto"/>
            <w:noWrap/>
            <w:vAlign w:val="center"/>
            <w:hideMark/>
          </w:tcPr>
          <w:p w14:paraId="620AE5D9"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11</w:t>
            </w:r>
          </w:p>
        </w:tc>
      </w:tr>
      <w:tr w:rsidR="008131F8" w:rsidRPr="008131F8" w14:paraId="1A4D8EE9" w14:textId="77777777" w:rsidTr="008131F8">
        <w:trPr>
          <w:trHeight w:val="20"/>
        </w:trPr>
        <w:tc>
          <w:tcPr>
            <w:tcW w:w="3646" w:type="pct"/>
            <w:shd w:val="clear" w:color="auto" w:fill="D9D9D9" w:themeFill="background1" w:themeFillShade="D9"/>
            <w:vAlign w:val="center"/>
            <w:hideMark/>
          </w:tcPr>
          <w:p w14:paraId="1BAF778F"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занимающиеся вопросами предоставления земельных участков</w:t>
            </w:r>
          </w:p>
        </w:tc>
        <w:tc>
          <w:tcPr>
            <w:tcW w:w="451" w:type="pct"/>
            <w:shd w:val="clear" w:color="auto" w:fill="D9D9D9" w:themeFill="background1" w:themeFillShade="D9"/>
            <w:noWrap/>
            <w:vAlign w:val="center"/>
            <w:hideMark/>
          </w:tcPr>
          <w:p w14:paraId="358A614C"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53</w:t>
            </w:r>
          </w:p>
        </w:tc>
        <w:tc>
          <w:tcPr>
            <w:tcW w:w="451" w:type="pct"/>
            <w:shd w:val="clear" w:color="auto" w:fill="D9D9D9" w:themeFill="background1" w:themeFillShade="D9"/>
            <w:noWrap/>
            <w:vAlign w:val="center"/>
            <w:hideMark/>
          </w:tcPr>
          <w:p w14:paraId="18C36ADE"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12</w:t>
            </w:r>
          </w:p>
        </w:tc>
        <w:tc>
          <w:tcPr>
            <w:tcW w:w="452" w:type="pct"/>
            <w:shd w:val="clear" w:color="auto" w:fill="D9D9D9" w:themeFill="background1" w:themeFillShade="D9"/>
            <w:noWrap/>
            <w:vAlign w:val="center"/>
            <w:hideMark/>
          </w:tcPr>
          <w:p w14:paraId="1BE77A5A"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10</w:t>
            </w:r>
          </w:p>
        </w:tc>
      </w:tr>
      <w:tr w:rsidR="008131F8" w:rsidRPr="008131F8" w14:paraId="5C8BF5A6" w14:textId="77777777" w:rsidTr="008131F8">
        <w:trPr>
          <w:trHeight w:val="20"/>
        </w:trPr>
        <w:tc>
          <w:tcPr>
            <w:tcW w:w="3646" w:type="pct"/>
            <w:shd w:val="clear" w:color="auto" w:fill="auto"/>
            <w:vAlign w:val="center"/>
            <w:hideMark/>
          </w:tcPr>
          <w:p w14:paraId="2C704DAC"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Судебные органы</w:t>
            </w:r>
          </w:p>
        </w:tc>
        <w:tc>
          <w:tcPr>
            <w:tcW w:w="451" w:type="pct"/>
            <w:shd w:val="clear" w:color="auto" w:fill="auto"/>
            <w:noWrap/>
            <w:vAlign w:val="center"/>
            <w:hideMark/>
          </w:tcPr>
          <w:p w14:paraId="6B608ED5"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33</w:t>
            </w:r>
          </w:p>
        </w:tc>
        <w:tc>
          <w:tcPr>
            <w:tcW w:w="451" w:type="pct"/>
            <w:shd w:val="clear" w:color="auto" w:fill="auto"/>
            <w:noWrap/>
            <w:vAlign w:val="center"/>
            <w:hideMark/>
          </w:tcPr>
          <w:p w14:paraId="725468ED"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9</w:t>
            </w:r>
          </w:p>
        </w:tc>
        <w:tc>
          <w:tcPr>
            <w:tcW w:w="452" w:type="pct"/>
            <w:shd w:val="clear" w:color="auto" w:fill="auto"/>
            <w:noWrap/>
            <w:vAlign w:val="center"/>
            <w:hideMark/>
          </w:tcPr>
          <w:p w14:paraId="2B4A4D80"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8</w:t>
            </w:r>
          </w:p>
        </w:tc>
      </w:tr>
      <w:tr w:rsidR="008131F8" w:rsidRPr="008131F8" w14:paraId="3FEE3850" w14:textId="77777777" w:rsidTr="008131F8">
        <w:trPr>
          <w:trHeight w:val="20"/>
        </w:trPr>
        <w:tc>
          <w:tcPr>
            <w:tcW w:w="3646" w:type="pct"/>
            <w:shd w:val="clear" w:color="auto" w:fill="D9D9D9" w:themeFill="background1" w:themeFillShade="D9"/>
            <w:vAlign w:val="center"/>
            <w:hideMark/>
          </w:tcPr>
          <w:p w14:paraId="005BCC75"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по реализации государственной (муниципальной) политики в сфере торговли, питания и услуг</w:t>
            </w:r>
          </w:p>
        </w:tc>
        <w:tc>
          <w:tcPr>
            <w:tcW w:w="451" w:type="pct"/>
            <w:shd w:val="clear" w:color="auto" w:fill="D9D9D9" w:themeFill="background1" w:themeFillShade="D9"/>
            <w:noWrap/>
            <w:vAlign w:val="center"/>
            <w:hideMark/>
          </w:tcPr>
          <w:p w14:paraId="5CBF4E3D"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36</w:t>
            </w:r>
          </w:p>
        </w:tc>
        <w:tc>
          <w:tcPr>
            <w:tcW w:w="451" w:type="pct"/>
            <w:shd w:val="clear" w:color="auto" w:fill="D9D9D9" w:themeFill="background1" w:themeFillShade="D9"/>
            <w:noWrap/>
            <w:vAlign w:val="center"/>
            <w:hideMark/>
          </w:tcPr>
          <w:p w14:paraId="32295AAC"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6</w:t>
            </w:r>
          </w:p>
        </w:tc>
        <w:tc>
          <w:tcPr>
            <w:tcW w:w="452" w:type="pct"/>
            <w:shd w:val="clear" w:color="auto" w:fill="D9D9D9" w:themeFill="background1" w:themeFillShade="D9"/>
            <w:noWrap/>
            <w:vAlign w:val="center"/>
            <w:hideMark/>
          </w:tcPr>
          <w:p w14:paraId="7788388C"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7</w:t>
            </w:r>
          </w:p>
        </w:tc>
      </w:tr>
      <w:tr w:rsidR="008131F8" w:rsidRPr="008131F8" w14:paraId="2D87DBD4" w14:textId="77777777" w:rsidTr="008131F8">
        <w:trPr>
          <w:trHeight w:val="20"/>
        </w:trPr>
        <w:tc>
          <w:tcPr>
            <w:tcW w:w="3646" w:type="pct"/>
            <w:shd w:val="clear" w:color="auto" w:fill="auto"/>
            <w:vAlign w:val="center"/>
            <w:hideMark/>
          </w:tcPr>
          <w:p w14:paraId="30F32CCE"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ФАС России</w:t>
            </w:r>
          </w:p>
        </w:tc>
        <w:tc>
          <w:tcPr>
            <w:tcW w:w="451" w:type="pct"/>
            <w:shd w:val="clear" w:color="auto" w:fill="auto"/>
            <w:noWrap/>
            <w:vAlign w:val="center"/>
            <w:hideMark/>
          </w:tcPr>
          <w:p w14:paraId="7C0AA935"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25</w:t>
            </w:r>
          </w:p>
        </w:tc>
        <w:tc>
          <w:tcPr>
            <w:tcW w:w="451" w:type="pct"/>
            <w:shd w:val="clear" w:color="auto" w:fill="auto"/>
            <w:noWrap/>
            <w:vAlign w:val="center"/>
            <w:hideMark/>
          </w:tcPr>
          <w:p w14:paraId="400A564F"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6</w:t>
            </w:r>
          </w:p>
        </w:tc>
        <w:tc>
          <w:tcPr>
            <w:tcW w:w="452" w:type="pct"/>
            <w:shd w:val="clear" w:color="auto" w:fill="auto"/>
            <w:noWrap/>
            <w:vAlign w:val="center"/>
            <w:hideMark/>
          </w:tcPr>
          <w:p w14:paraId="679DD882"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5</w:t>
            </w:r>
          </w:p>
        </w:tc>
      </w:tr>
      <w:tr w:rsidR="008131F8" w:rsidRPr="008131F8" w14:paraId="27ECC650" w14:textId="77777777" w:rsidTr="008131F8">
        <w:trPr>
          <w:trHeight w:val="20"/>
        </w:trPr>
        <w:tc>
          <w:tcPr>
            <w:tcW w:w="3646" w:type="pct"/>
            <w:shd w:val="clear" w:color="auto" w:fill="D9D9D9" w:themeFill="background1" w:themeFillShade="D9"/>
            <w:vAlign w:val="center"/>
            <w:hideMark/>
          </w:tcPr>
          <w:p w14:paraId="50091D5F" w14:textId="77777777" w:rsidR="008131F8" w:rsidRPr="008131F8" w:rsidRDefault="008131F8"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Органы по охране природных ресурсов и окружающей среды</w:t>
            </w:r>
          </w:p>
        </w:tc>
        <w:tc>
          <w:tcPr>
            <w:tcW w:w="451" w:type="pct"/>
            <w:shd w:val="clear" w:color="auto" w:fill="D9D9D9" w:themeFill="background1" w:themeFillShade="D9"/>
            <w:noWrap/>
            <w:vAlign w:val="center"/>
            <w:hideMark/>
          </w:tcPr>
          <w:p w14:paraId="08B898B0"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37</w:t>
            </w:r>
          </w:p>
        </w:tc>
        <w:tc>
          <w:tcPr>
            <w:tcW w:w="451" w:type="pct"/>
            <w:shd w:val="clear" w:color="auto" w:fill="D9D9D9" w:themeFill="background1" w:themeFillShade="D9"/>
            <w:noWrap/>
            <w:vAlign w:val="center"/>
            <w:hideMark/>
          </w:tcPr>
          <w:p w14:paraId="2CC63CE1"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4</w:t>
            </w:r>
          </w:p>
        </w:tc>
        <w:tc>
          <w:tcPr>
            <w:tcW w:w="452" w:type="pct"/>
            <w:shd w:val="clear" w:color="auto" w:fill="D9D9D9" w:themeFill="background1" w:themeFillShade="D9"/>
            <w:noWrap/>
            <w:vAlign w:val="center"/>
            <w:hideMark/>
          </w:tcPr>
          <w:p w14:paraId="4C1A4C45" w14:textId="77777777" w:rsidR="008131F8" w:rsidRPr="008131F8" w:rsidRDefault="008131F8"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5</w:t>
            </w:r>
          </w:p>
        </w:tc>
      </w:tr>
      <w:tr w:rsidR="00485026" w:rsidRPr="008131F8" w14:paraId="04991F07" w14:textId="77777777" w:rsidTr="008131F8">
        <w:trPr>
          <w:trHeight w:val="20"/>
        </w:trPr>
        <w:tc>
          <w:tcPr>
            <w:tcW w:w="3646" w:type="pct"/>
            <w:shd w:val="clear" w:color="auto" w:fill="auto"/>
            <w:vAlign w:val="center"/>
            <w:hideMark/>
          </w:tcPr>
          <w:p w14:paraId="4180BD56" w14:textId="77777777" w:rsidR="00485026" w:rsidRPr="008131F8" w:rsidRDefault="00485026" w:rsidP="00CE6459">
            <w:pPr>
              <w:spacing w:after="0" w:line="240" w:lineRule="auto"/>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Иные органы власти</w:t>
            </w:r>
          </w:p>
        </w:tc>
        <w:tc>
          <w:tcPr>
            <w:tcW w:w="451" w:type="pct"/>
            <w:shd w:val="clear" w:color="auto" w:fill="auto"/>
            <w:noWrap/>
            <w:vAlign w:val="center"/>
            <w:hideMark/>
          </w:tcPr>
          <w:p w14:paraId="02EC50A8" w14:textId="77777777" w:rsidR="00485026" w:rsidRPr="008131F8" w:rsidRDefault="00485026"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40</w:t>
            </w:r>
          </w:p>
        </w:tc>
        <w:tc>
          <w:tcPr>
            <w:tcW w:w="451" w:type="pct"/>
            <w:shd w:val="clear" w:color="auto" w:fill="auto"/>
            <w:noWrap/>
            <w:vAlign w:val="center"/>
            <w:hideMark/>
          </w:tcPr>
          <w:p w14:paraId="3EDEEA4A" w14:textId="77777777" w:rsidR="00485026" w:rsidRPr="008131F8" w:rsidRDefault="00485026"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11</w:t>
            </w:r>
          </w:p>
        </w:tc>
        <w:tc>
          <w:tcPr>
            <w:tcW w:w="452" w:type="pct"/>
            <w:shd w:val="clear" w:color="auto" w:fill="auto"/>
            <w:noWrap/>
            <w:vAlign w:val="center"/>
            <w:hideMark/>
          </w:tcPr>
          <w:p w14:paraId="08CEE7A3" w14:textId="77777777" w:rsidR="00485026" w:rsidRPr="008131F8" w:rsidRDefault="00485026" w:rsidP="008131F8">
            <w:pPr>
              <w:spacing w:after="0" w:line="240" w:lineRule="auto"/>
              <w:jc w:val="center"/>
              <w:rPr>
                <w:rFonts w:ascii="Times New Roman" w:eastAsia="Times New Roman" w:hAnsi="Times New Roman" w:cs="Times New Roman"/>
                <w:color w:val="000000"/>
                <w:sz w:val="24"/>
                <w:szCs w:val="24"/>
              </w:rPr>
            </w:pPr>
            <w:r w:rsidRPr="008131F8">
              <w:rPr>
                <w:rFonts w:ascii="Times New Roman" w:eastAsia="Times New Roman" w:hAnsi="Times New Roman" w:cs="Times New Roman"/>
                <w:color w:val="000000"/>
                <w:sz w:val="24"/>
                <w:szCs w:val="24"/>
              </w:rPr>
              <w:t>13</w:t>
            </w:r>
          </w:p>
        </w:tc>
      </w:tr>
    </w:tbl>
    <w:p w14:paraId="0147F59C" w14:textId="77777777" w:rsidR="00485026" w:rsidRPr="008131F8" w:rsidRDefault="00485026" w:rsidP="008131F8">
      <w:pPr>
        <w:spacing w:after="0" w:line="240" w:lineRule="auto"/>
        <w:ind w:firstLine="709"/>
        <w:jc w:val="both"/>
        <w:rPr>
          <w:rFonts w:ascii="Times New Roman" w:eastAsia="Times New Roman" w:hAnsi="Times New Roman" w:cs="Times New Roman"/>
          <w:bCs/>
          <w:sz w:val="28"/>
          <w:szCs w:val="28"/>
        </w:rPr>
      </w:pPr>
    </w:p>
    <w:p w14:paraId="40A61FA3" w14:textId="77777777" w:rsidR="00FE5E16" w:rsidRDefault="00FE5E16" w:rsidP="008131F8">
      <w:pPr>
        <w:spacing w:after="0" w:line="240" w:lineRule="auto"/>
        <w:ind w:firstLine="709"/>
        <w:jc w:val="both"/>
        <w:rPr>
          <w:rFonts w:ascii="Times New Roman" w:eastAsia="Times New Roman" w:hAnsi="Times New Roman" w:cs="Times New Roman"/>
          <w:bCs/>
          <w:sz w:val="28"/>
          <w:szCs w:val="28"/>
        </w:rPr>
      </w:pPr>
      <w:bookmarkStart w:id="13" w:name="_Hlk125991986"/>
      <w:r w:rsidRPr="008131F8">
        <w:rPr>
          <w:rFonts w:ascii="Times New Roman" w:eastAsia="Times New Roman" w:hAnsi="Times New Roman" w:cs="Times New Roman"/>
          <w:bCs/>
          <w:sz w:val="28"/>
          <w:szCs w:val="28"/>
        </w:rPr>
        <w:t xml:space="preserve">Больше половины предпринимательского сообщества говорили о том, что никогда не оказывают влияние на действия должностных лиц. Пятая часть респондентов изредка делают </w:t>
      </w:r>
      <w:r w:rsidR="00651EAE" w:rsidRPr="008131F8">
        <w:rPr>
          <w:rFonts w:ascii="Times New Roman" w:eastAsia="Times New Roman" w:hAnsi="Times New Roman" w:cs="Times New Roman"/>
          <w:bCs/>
          <w:sz w:val="28"/>
          <w:szCs w:val="28"/>
        </w:rPr>
        <w:t xml:space="preserve">подарки (18%), </w:t>
      </w:r>
      <w:r w:rsidRPr="008131F8">
        <w:rPr>
          <w:rFonts w:ascii="Times New Roman" w:eastAsia="Times New Roman" w:hAnsi="Times New Roman" w:cs="Times New Roman"/>
          <w:bCs/>
          <w:sz w:val="28"/>
          <w:szCs w:val="28"/>
        </w:rPr>
        <w:t>неформальные прямые или скрытые платежи</w:t>
      </w:r>
      <w:r w:rsidR="00651EAE" w:rsidRPr="008131F8">
        <w:rPr>
          <w:rFonts w:ascii="Times New Roman" w:eastAsia="Times New Roman" w:hAnsi="Times New Roman" w:cs="Times New Roman"/>
          <w:bCs/>
          <w:sz w:val="28"/>
          <w:szCs w:val="28"/>
        </w:rPr>
        <w:t xml:space="preserve"> (20%) и</w:t>
      </w:r>
      <w:r w:rsidR="00EF720B" w:rsidRPr="008131F8">
        <w:rPr>
          <w:rFonts w:ascii="Times New Roman" w:eastAsia="Times New Roman" w:hAnsi="Times New Roman" w:cs="Times New Roman"/>
          <w:bCs/>
          <w:sz w:val="28"/>
          <w:szCs w:val="28"/>
        </w:rPr>
        <w:t xml:space="preserve"> </w:t>
      </w:r>
      <w:r w:rsidRPr="008131F8">
        <w:rPr>
          <w:rFonts w:ascii="Times New Roman" w:eastAsia="Times New Roman" w:hAnsi="Times New Roman" w:cs="Times New Roman"/>
          <w:bCs/>
          <w:sz w:val="28"/>
          <w:szCs w:val="28"/>
        </w:rPr>
        <w:t xml:space="preserve">предоставляют неформальные </w:t>
      </w:r>
      <w:r w:rsidR="00651EAE" w:rsidRPr="008131F8">
        <w:rPr>
          <w:rFonts w:ascii="Times New Roman" w:eastAsia="Times New Roman" w:hAnsi="Times New Roman" w:cs="Times New Roman"/>
          <w:bCs/>
          <w:sz w:val="28"/>
          <w:szCs w:val="28"/>
        </w:rPr>
        <w:t>услуги имущественного характера (21%)</w:t>
      </w:r>
      <w:r w:rsidRPr="008131F8">
        <w:rPr>
          <w:rFonts w:ascii="Times New Roman" w:eastAsia="Times New Roman" w:hAnsi="Times New Roman" w:cs="Times New Roman"/>
          <w:bCs/>
          <w:sz w:val="28"/>
          <w:szCs w:val="28"/>
        </w:rPr>
        <w:t>.</w:t>
      </w:r>
    </w:p>
    <w:bookmarkEnd w:id="13"/>
    <w:p w14:paraId="4018925F" w14:textId="77777777" w:rsidR="008131F8" w:rsidRPr="008131F8" w:rsidRDefault="008131F8" w:rsidP="008131F8">
      <w:pPr>
        <w:spacing w:after="0" w:line="240" w:lineRule="auto"/>
        <w:ind w:firstLine="709"/>
        <w:jc w:val="both"/>
        <w:rPr>
          <w:rFonts w:ascii="Times New Roman" w:eastAsia="Times New Roman" w:hAnsi="Times New Roman" w:cs="Times New Roman"/>
          <w:bCs/>
          <w:sz w:val="28"/>
          <w:szCs w:val="28"/>
        </w:rPr>
      </w:pPr>
    </w:p>
    <w:p w14:paraId="09B429DF" w14:textId="77777777" w:rsidR="00FE5E16" w:rsidRPr="00356AB6" w:rsidRDefault="00E97A4C" w:rsidP="00CE6459">
      <w:pPr>
        <w:keepNext/>
        <w:keepLines/>
        <w:spacing w:after="0" w:line="240" w:lineRule="auto"/>
        <w:jc w:val="center"/>
        <w:rPr>
          <w:rFonts w:ascii="Times New Roman" w:hAnsi="Times New Roman" w:cs="Times New Roman"/>
          <w:sz w:val="24"/>
          <w:szCs w:val="24"/>
        </w:rPr>
      </w:pPr>
      <w:r>
        <w:rPr>
          <w:noProof/>
        </w:rPr>
        <w:lastRenderedPageBreak/>
        <w:drawing>
          <wp:inline distT="0" distB="0" distL="0" distR="0" wp14:anchorId="2947198F" wp14:editId="27AC3F6B">
            <wp:extent cx="5362575" cy="27432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B6FDF1" w14:textId="77777777" w:rsidR="00FE5E16" w:rsidRPr="007742F2" w:rsidRDefault="00FE5E16" w:rsidP="00CE6459">
      <w:pPr>
        <w:keepNext/>
        <w:keepLines/>
        <w:spacing w:after="0" w:line="240" w:lineRule="auto"/>
        <w:jc w:val="center"/>
        <w:rPr>
          <w:rFonts w:ascii="Times New Roman" w:hAnsi="Times New Roman" w:cs="Times New Roman"/>
          <w:b/>
          <w:sz w:val="28"/>
          <w:szCs w:val="28"/>
        </w:rPr>
      </w:pPr>
      <w:r w:rsidRPr="007742F2">
        <w:rPr>
          <w:rFonts w:ascii="Times New Roman" w:hAnsi="Times New Roman" w:cs="Times New Roman"/>
          <w:b/>
          <w:sz w:val="28"/>
          <w:szCs w:val="28"/>
        </w:rPr>
        <w:t xml:space="preserve">Рисунок </w:t>
      </w:r>
      <w:r w:rsidRPr="007742F2">
        <w:rPr>
          <w:rFonts w:ascii="Times New Roman" w:hAnsi="Times New Roman" w:cs="Times New Roman"/>
          <w:b/>
          <w:sz w:val="28"/>
          <w:szCs w:val="28"/>
        </w:rPr>
        <w:fldChar w:fldCharType="begin"/>
      </w:r>
      <w:r w:rsidRPr="007742F2">
        <w:rPr>
          <w:rFonts w:ascii="Times New Roman" w:hAnsi="Times New Roman" w:cs="Times New Roman"/>
          <w:b/>
          <w:sz w:val="28"/>
          <w:szCs w:val="28"/>
        </w:rPr>
        <w:instrText xml:space="preserve"> SEQ Рисунок \* ARABIC </w:instrText>
      </w:r>
      <w:r w:rsidRPr="007742F2">
        <w:rPr>
          <w:rFonts w:ascii="Times New Roman" w:hAnsi="Times New Roman" w:cs="Times New Roman"/>
          <w:b/>
          <w:sz w:val="28"/>
          <w:szCs w:val="28"/>
        </w:rPr>
        <w:fldChar w:fldCharType="separate"/>
      </w:r>
      <w:r w:rsidR="00526162" w:rsidRPr="007742F2">
        <w:rPr>
          <w:rFonts w:ascii="Times New Roman" w:hAnsi="Times New Roman" w:cs="Times New Roman"/>
          <w:b/>
          <w:noProof/>
          <w:sz w:val="28"/>
          <w:szCs w:val="28"/>
        </w:rPr>
        <w:t>6</w:t>
      </w:r>
      <w:r w:rsidRPr="007742F2">
        <w:rPr>
          <w:rFonts w:ascii="Times New Roman" w:hAnsi="Times New Roman" w:cs="Times New Roman"/>
          <w:b/>
          <w:sz w:val="28"/>
          <w:szCs w:val="28"/>
        </w:rPr>
        <w:fldChar w:fldCharType="end"/>
      </w:r>
      <w:r w:rsidR="007742F2">
        <w:rPr>
          <w:rFonts w:ascii="Times New Roman" w:hAnsi="Times New Roman" w:cs="Times New Roman"/>
          <w:b/>
          <w:sz w:val="28"/>
          <w:szCs w:val="28"/>
        </w:rPr>
        <w:t>.</w:t>
      </w:r>
      <w:r w:rsidRPr="007742F2">
        <w:rPr>
          <w:rFonts w:ascii="Times New Roman" w:hAnsi="Times New Roman" w:cs="Times New Roman"/>
          <w:b/>
          <w:sz w:val="28"/>
          <w:szCs w:val="28"/>
        </w:rPr>
        <w:t xml:space="preserve"> Распределение ответов респондентов на вопрос</w:t>
      </w:r>
      <w:r w:rsidR="007742F2">
        <w:rPr>
          <w:rFonts w:ascii="Times New Roman" w:hAnsi="Times New Roman" w:cs="Times New Roman"/>
          <w:b/>
          <w:sz w:val="28"/>
          <w:szCs w:val="28"/>
        </w:rPr>
        <w:t>:</w:t>
      </w:r>
      <w:r w:rsidRPr="007742F2">
        <w:rPr>
          <w:rFonts w:ascii="Times New Roman" w:hAnsi="Times New Roman" w:cs="Times New Roman"/>
          <w:b/>
          <w:sz w:val="28"/>
          <w:szCs w:val="28"/>
        </w:rPr>
        <w:t xml:space="preserve"> </w:t>
      </w:r>
      <w:r w:rsidR="007742F2">
        <w:rPr>
          <w:rFonts w:ascii="Times New Roman" w:hAnsi="Times New Roman" w:cs="Times New Roman"/>
          <w:b/>
          <w:sz w:val="28"/>
          <w:szCs w:val="28"/>
        </w:rPr>
        <w:br/>
      </w:r>
      <w:r w:rsidRPr="007742F2">
        <w:rPr>
          <w:rFonts w:ascii="Times New Roman" w:hAnsi="Times New Roman" w:cs="Times New Roman"/>
          <w:b/>
          <w:sz w:val="28"/>
          <w:szCs w:val="28"/>
        </w:rPr>
        <w:t>«</w:t>
      </w:r>
      <w:r w:rsidR="00356AB6" w:rsidRPr="007742F2">
        <w:rPr>
          <w:rFonts w:ascii="Times New Roman" w:eastAsia="Times New Roman" w:hAnsi="Times New Roman" w:cs="Times New Roman"/>
          <w:b/>
          <w:sz w:val="28"/>
          <w:szCs w:val="28"/>
        </w:rPr>
        <w:t>В КАКОЙ ФОРМЕ ОРГАНИЗАЦИЯ ВАШЕЙ ОТРАСЛИ, ПО РАЗМЕРАМ СХОЖАЯ С ВАШЕЙ, ВЫНУЖДЕНА ОКАЗЫВАТЬ ВЛИЯНИЕ НА ДЕЙСТВИЯ (БЕЗДЕЙСТВИЯ) ДОЛЖНОСТНЫХ ЛИЦ?</w:t>
      </w:r>
      <w:r w:rsidRPr="007742F2">
        <w:rPr>
          <w:rFonts w:ascii="Times New Roman" w:eastAsia="Times New Roman" w:hAnsi="Times New Roman" w:cs="Times New Roman"/>
          <w:b/>
          <w:sz w:val="28"/>
          <w:szCs w:val="28"/>
        </w:rPr>
        <w:t xml:space="preserve">», </w:t>
      </w:r>
      <w:r w:rsidRPr="007742F2">
        <w:rPr>
          <w:rFonts w:ascii="Times New Roman" w:hAnsi="Times New Roman" w:cs="Times New Roman"/>
          <w:b/>
          <w:sz w:val="28"/>
          <w:szCs w:val="28"/>
        </w:rPr>
        <w:t>(% от всех респондентов)</w:t>
      </w:r>
    </w:p>
    <w:p w14:paraId="0A38EDA8" w14:textId="77777777" w:rsidR="007742F2" w:rsidRPr="00356AB6" w:rsidRDefault="007742F2" w:rsidP="00CE6459">
      <w:pPr>
        <w:keepNext/>
        <w:keepLines/>
        <w:spacing w:after="0" w:line="240" w:lineRule="auto"/>
        <w:jc w:val="center"/>
        <w:rPr>
          <w:rFonts w:ascii="Times New Roman" w:hAnsi="Times New Roman" w:cs="Times New Roman"/>
          <w:b/>
          <w:sz w:val="24"/>
          <w:szCs w:val="24"/>
        </w:rPr>
      </w:pPr>
    </w:p>
    <w:p w14:paraId="4501F71C" w14:textId="77777777" w:rsidR="00FE5E16" w:rsidRPr="007742F2" w:rsidRDefault="00FE5E16" w:rsidP="007742F2">
      <w:pPr>
        <w:spacing w:after="0" w:line="240" w:lineRule="auto"/>
        <w:ind w:firstLine="709"/>
        <w:jc w:val="both"/>
        <w:rPr>
          <w:rFonts w:ascii="Times New Roman" w:eastAsia="Times New Roman" w:hAnsi="Times New Roman" w:cs="Times New Roman"/>
          <w:bCs/>
          <w:sz w:val="28"/>
          <w:szCs w:val="28"/>
        </w:rPr>
      </w:pPr>
      <w:bookmarkStart w:id="14" w:name="_Hlk125992003"/>
      <w:r w:rsidRPr="007742F2">
        <w:rPr>
          <w:rFonts w:ascii="Times New Roman" w:eastAsia="Times New Roman" w:hAnsi="Times New Roman" w:cs="Times New Roman"/>
          <w:bCs/>
          <w:sz w:val="28"/>
          <w:szCs w:val="28"/>
        </w:rPr>
        <w:t xml:space="preserve">Подарки чаще всего преподносились работникам </w:t>
      </w:r>
      <w:r w:rsidR="00651EAE" w:rsidRPr="007742F2">
        <w:rPr>
          <w:rFonts w:ascii="Times New Roman" w:eastAsia="Times New Roman" w:hAnsi="Times New Roman" w:cs="Times New Roman"/>
          <w:bCs/>
          <w:sz w:val="28"/>
          <w:szCs w:val="28"/>
        </w:rPr>
        <w:t>органов, занимающихся предоставлением в аренду помещений, находящихся в государственной (муниципальной) собственности</w:t>
      </w:r>
      <w:r w:rsidRPr="007742F2">
        <w:rPr>
          <w:rFonts w:ascii="Times New Roman" w:eastAsia="Times New Roman" w:hAnsi="Times New Roman" w:cs="Times New Roman"/>
          <w:bCs/>
          <w:sz w:val="28"/>
          <w:szCs w:val="28"/>
        </w:rPr>
        <w:t xml:space="preserve"> (</w:t>
      </w:r>
      <w:r w:rsidR="00651EAE" w:rsidRPr="007742F2">
        <w:rPr>
          <w:rFonts w:ascii="Times New Roman" w:eastAsia="Times New Roman" w:hAnsi="Times New Roman" w:cs="Times New Roman"/>
          <w:bCs/>
          <w:sz w:val="28"/>
          <w:szCs w:val="28"/>
        </w:rPr>
        <w:t>5</w:t>
      </w:r>
      <w:r w:rsidRPr="007742F2">
        <w:rPr>
          <w:rFonts w:ascii="Times New Roman" w:eastAsia="Times New Roman" w:hAnsi="Times New Roman" w:cs="Times New Roman"/>
          <w:bCs/>
          <w:sz w:val="28"/>
          <w:szCs w:val="28"/>
        </w:rPr>
        <w:t>%), денежное вознаграждение – сотрудникам прокуратуры (</w:t>
      </w:r>
      <w:r w:rsidR="00651EAE" w:rsidRPr="007742F2">
        <w:rPr>
          <w:rFonts w:ascii="Times New Roman" w:eastAsia="Times New Roman" w:hAnsi="Times New Roman" w:cs="Times New Roman"/>
          <w:bCs/>
          <w:sz w:val="28"/>
          <w:szCs w:val="28"/>
        </w:rPr>
        <w:t>15</w:t>
      </w:r>
      <w:r w:rsidRPr="007742F2">
        <w:rPr>
          <w:rFonts w:ascii="Times New Roman" w:eastAsia="Times New Roman" w:hAnsi="Times New Roman" w:cs="Times New Roman"/>
          <w:bCs/>
          <w:sz w:val="28"/>
          <w:szCs w:val="28"/>
        </w:rPr>
        <w:t xml:space="preserve">%), неформальные услуги имущественного характера – представителям </w:t>
      </w:r>
      <w:r w:rsidR="00651EAE" w:rsidRPr="007742F2">
        <w:rPr>
          <w:rFonts w:ascii="Times New Roman" w:eastAsia="Times New Roman" w:hAnsi="Times New Roman" w:cs="Times New Roman"/>
          <w:bCs/>
          <w:sz w:val="28"/>
          <w:szCs w:val="28"/>
        </w:rPr>
        <w:t>органов по архитектуре и строительству (БТИ и др.) и</w:t>
      </w:r>
      <w:r w:rsidR="00EF720B" w:rsidRPr="007742F2">
        <w:rPr>
          <w:rFonts w:ascii="Times New Roman" w:eastAsia="Times New Roman" w:hAnsi="Times New Roman" w:cs="Times New Roman"/>
          <w:bCs/>
          <w:sz w:val="28"/>
          <w:szCs w:val="28"/>
        </w:rPr>
        <w:t xml:space="preserve"> органов, </w:t>
      </w:r>
      <w:r w:rsidRPr="007742F2">
        <w:rPr>
          <w:rFonts w:ascii="Times New Roman" w:eastAsia="Times New Roman" w:hAnsi="Times New Roman" w:cs="Times New Roman"/>
          <w:bCs/>
          <w:sz w:val="28"/>
          <w:szCs w:val="28"/>
        </w:rPr>
        <w:t>занимающихся вопросами предоставления земельных участков (</w:t>
      </w:r>
      <w:r w:rsidR="00651EAE" w:rsidRPr="007742F2">
        <w:rPr>
          <w:rFonts w:ascii="Times New Roman" w:eastAsia="Times New Roman" w:hAnsi="Times New Roman" w:cs="Times New Roman"/>
          <w:bCs/>
          <w:sz w:val="28"/>
          <w:szCs w:val="28"/>
        </w:rPr>
        <w:t>по 4</w:t>
      </w:r>
      <w:r w:rsidRPr="007742F2">
        <w:rPr>
          <w:rFonts w:ascii="Times New Roman" w:eastAsia="Times New Roman" w:hAnsi="Times New Roman" w:cs="Times New Roman"/>
          <w:bCs/>
          <w:sz w:val="28"/>
          <w:szCs w:val="28"/>
        </w:rPr>
        <w:t>%).</w:t>
      </w:r>
    </w:p>
    <w:bookmarkEnd w:id="14"/>
    <w:p w14:paraId="7771C609" w14:textId="77777777" w:rsidR="00FE5E16" w:rsidRPr="007742F2" w:rsidRDefault="00FE5E16" w:rsidP="00CE6459">
      <w:pPr>
        <w:keepNext/>
        <w:keepLines/>
        <w:spacing w:after="0" w:line="240" w:lineRule="auto"/>
        <w:jc w:val="right"/>
        <w:rPr>
          <w:rFonts w:ascii="Times New Roman" w:hAnsi="Times New Roman" w:cs="Times New Roman"/>
          <w:b/>
          <w:sz w:val="28"/>
          <w:szCs w:val="28"/>
        </w:rPr>
      </w:pPr>
      <w:r w:rsidRPr="007742F2">
        <w:rPr>
          <w:rFonts w:ascii="Times New Roman" w:hAnsi="Times New Roman" w:cs="Times New Roman"/>
          <w:b/>
          <w:sz w:val="28"/>
          <w:szCs w:val="28"/>
        </w:rPr>
        <w:t xml:space="preserve">Таблица </w:t>
      </w:r>
      <w:r w:rsidRPr="007742F2">
        <w:rPr>
          <w:rFonts w:ascii="Times New Roman" w:hAnsi="Times New Roman" w:cs="Times New Roman"/>
          <w:b/>
          <w:sz w:val="28"/>
          <w:szCs w:val="28"/>
        </w:rPr>
        <w:fldChar w:fldCharType="begin"/>
      </w:r>
      <w:r w:rsidRPr="007742F2">
        <w:rPr>
          <w:rFonts w:ascii="Times New Roman" w:hAnsi="Times New Roman" w:cs="Times New Roman"/>
          <w:b/>
          <w:sz w:val="28"/>
          <w:szCs w:val="28"/>
        </w:rPr>
        <w:instrText xml:space="preserve"> SEQ Таблица \* ARABIC </w:instrText>
      </w:r>
      <w:r w:rsidRPr="007742F2">
        <w:rPr>
          <w:rFonts w:ascii="Times New Roman" w:hAnsi="Times New Roman" w:cs="Times New Roman"/>
          <w:b/>
          <w:sz w:val="28"/>
          <w:szCs w:val="28"/>
        </w:rPr>
        <w:fldChar w:fldCharType="separate"/>
      </w:r>
      <w:r w:rsidR="007E1E4F" w:rsidRPr="007742F2">
        <w:rPr>
          <w:rFonts w:ascii="Times New Roman" w:hAnsi="Times New Roman" w:cs="Times New Roman"/>
          <w:b/>
          <w:noProof/>
          <w:sz w:val="28"/>
          <w:szCs w:val="28"/>
        </w:rPr>
        <w:t>12</w:t>
      </w:r>
      <w:r w:rsidRPr="007742F2">
        <w:rPr>
          <w:rFonts w:ascii="Times New Roman" w:hAnsi="Times New Roman" w:cs="Times New Roman"/>
          <w:b/>
          <w:sz w:val="28"/>
          <w:szCs w:val="28"/>
        </w:rPr>
        <w:fldChar w:fldCharType="end"/>
      </w:r>
    </w:p>
    <w:p w14:paraId="62C73171" w14:textId="77777777" w:rsidR="00FE5E16" w:rsidRPr="007742F2" w:rsidRDefault="00FE5E16" w:rsidP="00CE6459">
      <w:pPr>
        <w:keepNext/>
        <w:keepLines/>
        <w:spacing w:after="0" w:line="240" w:lineRule="auto"/>
        <w:jc w:val="center"/>
        <w:rPr>
          <w:rFonts w:ascii="Times New Roman" w:eastAsia="Times New Roman" w:hAnsi="Times New Roman" w:cs="Times New Roman"/>
          <w:b/>
          <w:sz w:val="28"/>
          <w:szCs w:val="28"/>
        </w:rPr>
      </w:pPr>
      <w:r w:rsidRPr="007742F2">
        <w:rPr>
          <w:rFonts w:ascii="Times New Roman" w:hAnsi="Times New Roman" w:cs="Times New Roman"/>
          <w:b/>
          <w:sz w:val="28"/>
          <w:szCs w:val="28"/>
        </w:rPr>
        <w:t xml:space="preserve">Распределение ответов респондентов на вопрос: </w:t>
      </w:r>
      <w:r w:rsidR="007742F2">
        <w:rPr>
          <w:rFonts w:ascii="Times New Roman" w:hAnsi="Times New Roman" w:cs="Times New Roman"/>
          <w:b/>
          <w:sz w:val="28"/>
          <w:szCs w:val="28"/>
        </w:rPr>
        <w:br/>
      </w:r>
      <w:r w:rsidRPr="007742F2">
        <w:rPr>
          <w:rFonts w:ascii="Times New Roman" w:hAnsi="Times New Roman" w:cs="Times New Roman"/>
          <w:b/>
          <w:sz w:val="28"/>
          <w:szCs w:val="28"/>
        </w:rPr>
        <w:t>«</w:t>
      </w:r>
      <w:r w:rsidR="00356AB6" w:rsidRPr="007742F2">
        <w:rPr>
          <w:rFonts w:ascii="Times New Roman" w:eastAsia="Times New Roman" w:hAnsi="Times New Roman" w:cs="Times New Roman"/>
          <w:b/>
          <w:sz w:val="28"/>
          <w:szCs w:val="28"/>
        </w:rPr>
        <w:t>В КАКОЙ ФОРМЕ ОРГАНИЗАЦИИ ИЗ ВАШЕЙ ОТРАСЛИ, ПО РАЗМЕРАМ СХОЖИЕ С ВАШЕЙ, ОБЫЧНО ОКАЗЫВАЮТ ВЛИЯНИЕ НА ДЕЙСТВИЯ (БЕЗДЕЙСТВИЕ) ДОЛЖНОСТНЫХ ЛИЦ УКАЗАННЫХ ОРГАНОВ ВЛАСТИ?</w:t>
      </w:r>
      <w:r w:rsidRPr="007742F2">
        <w:rPr>
          <w:rFonts w:ascii="Times New Roman" w:eastAsia="Times New Roman" w:hAnsi="Times New Roman" w:cs="Times New Roman"/>
          <w:b/>
          <w:sz w:val="28"/>
          <w:szCs w:val="28"/>
        </w:rPr>
        <w:t xml:space="preserve">», </w:t>
      </w:r>
    </w:p>
    <w:p w14:paraId="0EC0A4BB" w14:textId="77777777" w:rsidR="00FE5E16" w:rsidRPr="007742F2" w:rsidRDefault="00FE5E16" w:rsidP="00CE6459">
      <w:pPr>
        <w:keepNext/>
        <w:keepLines/>
        <w:spacing w:after="0" w:line="240" w:lineRule="auto"/>
        <w:jc w:val="center"/>
        <w:rPr>
          <w:rFonts w:ascii="Times New Roman" w:hAnsi="Times New Roman" w:cs="Times New Roman"/>
          <w:b/>
          <w:sz w:val="28"/>
          <w:szCs w:val="28"/>
        </w:rPr>
      </w:pPr>
      <w:r w:rsidRPr="007742F2">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566"/>
        <w:gridCol w:w="566"/>
        <w:gridCol w:w="1135"/>
        <w:gridCol w:w="531"/>
      </w:tblGrid>
      <w:tr w:rsidR="00FE5E16" w:rsidRPr="007742F2" w14:paraId="57EB8A18" w14:textId="77777777" w:rsidTr="007742F2">
        <w:trPr>
          <w:cnfStyle w:val="100000000000" w:firstRow="1" w:lastRow="0" w:firstColumn="0" w:lastColumn="0" w:oddVBand="0" w:evenVBand="0" w:oddHBand="0" w:evenHBand="0" w:firstRowFirstColumn="0" w:firstRowLastColumn="0" w:lastRowFirstColumn="0" w:lastRowLastColumn="0"/>
          <w:cantSplit/>
          <w:trHeight w:val="1982"/>
          <w:tblHeader/>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hideMark/>
          </w:tcPr>
          <w:p w14:paraId="0F7C43E6" w14:textId="77777777" w:rsidR="00FE5E16" w:rsidRPr="007742F2" w:rsidRDefault="00FE5E16" w:rsidP="007742F2">
            <w:pPr>
              <w:rPr>
                <w:rFonts w:ascii="Times New Roman" w:eastAsia="Times New Roman" w:hAnsi="Times New Roman" w:cs="Times New Roman"/>
                <w:b w:val="0"/>
                <w:color w:val="000000"/>
                <w:sz w:val="24"/>
                <w:szCs w:val="24"/>
              </w:rPr>
            </w:pPr>
            <w:r w:rsidRPr="007742F2">
              <w:rPr>
                <w:rFonts w:ascii="Times New Roman" w:eastAsia="Times New Roman" w:hAnsi="Times New Roman" w:cs="Times New Roman"/>
                <w:b w:val="0"/>
                <w:color w:val="000000"/>
                <w:sz w:val="24"/>
                <w:szCs w:val="24"/>
              </w:rPr>
              <w:t> </w:t>
            </w:r>
          </w:p>
        </w:tc>
        <w:tc>
          <w:tcPr>
            <w:tcW w:w="305" w:type="pct"/>
            <w:tcBorders>
              <w:top w:val="none" w:sz="0" w:space="0" w:color="auto"/>
              <w:left w:val="none" w:sz="0" w:space="0" w:color="auto"/>
              <w:bottom w:val="none" w:sz="0" w:space="0" w:color="auto"/>
              <w:right w:val="none" w:sz="0" w:space="0" w:color="auto"/>
            </w:tcBorders>
            <w:textDirection w:val="btLr"/>
            <w:vAlign w:val="center"/>
            <w:hideMark/>
          </w:tcPr>
          <w:p w14:paraId="2D45773E" w14:textId="77777777" w:rsidR="00FE5E16" w:rsidRPr="007742F2" w:rsidRDefault="00FE5E16" w:rsidP="007742F2">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742F2">
              <w:rPr>
                <w:rFonts w:ascii="Times New Roman" w:eastAsia="Times New Roman" w:hAnsi="Times New Roman" w:cs="Times New Roman"/>
                <w:b w:val="0"/>
                <w:color w:val="000000"/>
                <w:sz w:val="24"/>
                <w:szCs w:val="24"/>
              </w:rPr>
              <w:t>подарок</w:t>
            </w:r>
          </w:p>
        </w:tc>
        <w:tc>
          <w:tcPr>
            <w:tcW w:w="305" w:type="pct"/>
            <w:tcBorders>
              <w:top w:val="none" w:sz="0" w:space="0" w:color="auto"/>
              <w:left w:val="none" w:sz="0" w:space="0" w:color="auto"/>
              <w:bottom w:val="none" w:sz="0" w:space="0" w:color="auto"/>
              <w:right w:val="none" w:sz="0" w:space="0" w:color="auto"/>
            </w:tcBorders>
            <w:textDirection w:val="btLr"/>
            <w:vAlign w:val="center"/>
            <w:hideMark/>
          </w:tcPr>
          <w:p w14:paraId="5CFC5133" w14:textId="77777777" w:rsidR="00FE5E16" w:rsidRPr="007742F2" w:rsidRDefault="00FE5E16" w:rsidP="007742F2">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742F2">
              <w:rPr>
                <w:rFonts w:ascii="Times New Roman" w:eastAsia="Times New Roman" w:hAnsi="Times New Roman" w:cs="Times New Roman"/>
                <w:b w:val="0"/>
                <w:color w:val="000000"/>
                <w:sz w:val="24"/>
                <w:szCs w:val="24"/>
              </w:rPr>
              <w:t>денежное вознаграждение</w:t>
            </w:r>
          </w:p>
        </w:tc>
        <w:tc>
          <w:tcPr>
            <w:tcW w:w="611" w:type="pct"/>
            <w:tcBorders>
              <w:top w:val="none" w:sz="0" w:space="0" w:color="auto"/>
              <w:left w:val="none" w:sz="0" w:space="0" w:color="auto"/>
              <w:bottom w:val="none" w:sz="0" w:space="0" w:color="auto"/>
              <w:right w:val="none" w:sz="0" w:space="0" w:color="auto"/>
            </w:tcBorders>
            <w:textDirection w:val="btLr"/>
            <w:vAlign w:val="center"/>
            <w:hideMark/>
          </w:tcPr>
          <w:p w14:paraId="56C3FCE6" w14:textId="77777777" w:rsidR="00FE5E16" w:rsidRPr="007742F2" w:rsidRDefault="00FE5E16" w:rsidP="007742F2">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742F2">
              <w:rPr>
                <w:rFonts w:ascii="Times New Roman" w:eastAsia="Times New Roman" w:hAnsi="Times New Roman" w:cs="Times New Roman"/>
                <w:b w:val="0"/>
                <w:color w:val="000000"/>
                <w:sz w:val="24"/>
                <w:szCs w:val="24"/>
              </w:rPr>
              <w:t>неформальная услуга имущественного характера</w:t>
            </w:r>
          </w:p>
        </w:tc>
        <w:tc>
          <w:tcPr>
            <w:tcW w:w="286" w:type="pct"/>
            <w:tcBorders>
              <w:top w:val="none" w:sz="0" w:space="0" w:color="auto"/>
              <w:left w:val="none" w:sz="0" w:space="0" w:color="auto"/>
              <w:bottom w:val="none" w:sz="0" w:space="0" w:color="auto"/>
              <w:right w:val="none" w:sz="0" w:space="0" w:color="auto"/>
            </w:tcBorders>
            <w:textDirection w:val="btLr"/>
            <w:vAlign w:val="center"/>
            <w:hideMark/>
          </w:tcPr>
          <w:p w14:paraId="37C9E88F" w14:textId="77777777" w:rsidR="00FE5E16" w:rsidRPr="007742F2" w:rsidRDefault="00FE5E16" w:rsidP="007742F2">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742F2">
              <w:rPr>
                <w:rFonts w:ascii="Times New Roman" w:eastAsia="Times New Roman" w:hAnsi="Times New Roman" w:cs="Times New Roman"/>
                <w:b w:val="0"/>
                <w:color w:val="000000"/>
                <w:sz w:val="24"/>
                <w:szCs w:val="24"/>
              </w:rPr>
              <w:t>затрудняюсь ответить</w:t>
            </w:r>
          </w:p>
        </w:tc>
      </w:tr>
      <w:tr w:rsidR="007742F2" w:rsidRPr="007742F2" w14:paraId="06E223AC"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21D93E3"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Прокуратура</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3BF24C9"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6F30B24"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15</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4FF1F93"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A6B066B"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85</w:t>
            </w:r>
          </w:p>
        </w:tc>
      </w:tr>
      <w:tr w:rsidR="007742F2" w:rsidRPr="007742F2" w14:paraId="5F8A7118"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C7F2712"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противопожарного надзора, МЧС</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50AB01D"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6130275"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14</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5205A4"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FAF34D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85</w:t>
            </w:r>
          </w:p>
        </w:tc>
      </w:tr>
      <w:tr w:rsidR="007742F2" w:rsidRPr="007742F2" w14:paraId="068624CB"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D219BE1"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Полиция, органы внутренних дел</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D65F1BC"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4</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AF7A1D2"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10</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907DE1E"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DE0DCE0"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85</w:t>
            </w:r>
          </w:p>
        </w:tc>
      </w:tr>
      <w:tr w:rsidR="007742F2" w:rsidRPr="007742F2" w14:paraId="07D414AC"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633E21B0"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 xml:space="preserve">Органы, занимающиеся предоставлением в аренду </w:t>
            </w:r>
            <w:r w:rsidRPr="007742F2">
              <w:rPr>
                <w:rFonts w:ascii="Times New Roman" w:hAnsi="Times New Roman" w:cs="Times New Roman"/>
                <w:b w:val="0"/>
                <w:color w:val="000000"/>
                <w:sz w:val="24"/>
                <w:szCs w:val="24"/>
              </w:rPr>
              <w:lastRenderedPageBreak/>
              <w:t>помещений, находящихся в государственной (муниципальной) собственности</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19F41A4"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lastRenderedPageBreak/>
              <w:t>5</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5A60F37"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10</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EA27444"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95332E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84</w:t>
            </w:r>
          </w:p>
        </w:tc>
      </w:tr>
      <w:tr w:rsidR="007742F2" w:rsidRPr="007742F2" w14:paraId="09C5B1C2"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E29B4AB"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lastRenderedPageBreak/>
              <w:t>Ростехнадзор</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104E813"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44806BB"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A370801"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C3AE08F"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87</w:t>
            </w:r>
          </w:p>
        </w:tc>
      </w:tr>
      <w:tr w:rsidR="007742F2" w:rsidRPr="007742F2" w14:paraId="02FDCA87"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004110DC"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по архитектуре и строительству (БТИ и др.)</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B306FEF"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C42FD8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104831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4</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5254CBE"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85</w:t>
            </w:r>
          </w:p>
        </w:tc>
      </w:tr>
      <w:tr w:rsidR="007742F2" w:rsidRPr="007742F2" w14:paraId="43B80F2A"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D4F44AE"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Судебные органы</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50AA46D"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452B294"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7</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399AE75"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3</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9C69E6A"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90</w:t>
            </w:r>
          </w:p>
        </w:tc>
      </w:tr>
      <w:tr w:rsidR="007742F2" w:rsidRPr="007742F2" w14:paraId="14338B66"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072AA31D"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занимающиеся вопросами предоставления земельных участков</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9C055BF"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2A63B6E"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7</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E42C9E6"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4</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3483559"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89</w:t>
            </w:r>
          </w:p>
        </w:tc>
      </w:tr>
      <w:tr w:rsidR="007742F2" w:rsidRPr="007742F2" w14:paraId="13078B9B"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8778965"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ФАС России</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CDEAA27"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532786E"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5</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C42DAC5"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BCF83FE"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93</w:t>
            </w:r>
          </w:p>
        </w:tc>
      </w:tr>
      <w:tr w:rsidR="007742F2" w:rsidRPr="007742F2" w14:paraId="68468C9B"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383752E"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Роспотребнадзор</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5331E36"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51AAF7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4</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BC97A3D"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B633720"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93</w:t>
            </w:r>
          </w:p>
        </w:tc>
      </w:tr>
      <w:tr w:rsidR="007742F2" w:rsidRPr="007742F2" w14:paraId="06773AAE"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758D092C"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по охране труда</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EA5C848"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9015030"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3</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26E4011"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A9CA51E"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95</w:t>
            </w:r>
          </w:p>
        </w:tc>
      </w:tr>
      <w:tr w:rsidR="007742F2" w:rsidRPr="007742F2" w14:paraId="0148ECAA"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2712E354"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Росреестр</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AA7D73F"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3</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3F95B89"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3</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03973D6"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71D7CC9"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94</w:t>
            </w:r>
          </w:p>
        </w:tc>
      </w:tr>
      <w:tr w:rsidR="007742F2" w:rsidRPr="007742F2" w14:paraId="7052ECE6"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5ABD5C0"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по охране природных</w:t>
            </w:r>
            <w:r>
              <w:rPr>
                <w:rFonts w:ascii="Times New Roman" w:hAnsi="Times New Roman" w:cs="Times New Roman"/>
                <w:b w:val="0"/>
                <w:color w:val="000000"/>
                <w:sz w:val="24"/>
                <w:szCs w:val="24"/>
              </w:rPr>
              <w:t xml:space="preserve"> </w:t>
            </w:r>
            <w:r w:rsidRPr="007742F2">
              <w:rPr>
                <w:rFonts w:ascii="Times New Roman" w:hAnsi="Times New Roman" w:cs="Times New Roman"/>
                <w:b w:val="0"/>
                <w:color w:val="000000"/>
                <w:sz w:val="24"/>
                <w:szCs w:val="24"/>
              </w:rPr>
              <w:t>ресурсов и окружающей среды</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C341619"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4</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54078E0"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56A0144"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EBF6A03"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93</w:t>
            </w:r>
          </w:p>
        </w:tc>
      </w:tr>
      <w:tr w:rsidR="007742F2" w:rsidRPr="007742F2" w14:paraId="7517C628"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auto"/>
            <w:hideMark/>
          </w:tcPr>
          <w:p w14:paraId="38571E67"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Налоговые органы</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1363029"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30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6E24719"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61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1CE5863"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28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42185D2" w14:textId="77777777" w:rsidR="007742F2" w:rsidRPr="007742F2" w:rsidRDefault="007742F2"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95</w:t>
            </w:r>
          </w:p>
        </w:tc>
      </w:tr>
      <w:tr w:rsidR="007742F2" w:rsidRPr="007742F2" w14:paraId="38744C2C" w14:textId="77777777" w:rsidTr="007742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C19E52B" w14:textId="77777777" w:rsidR="007742F2" w:rsidRPr="007742F2" w:rsidRDefault="007742F2"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Органы по реализации государственной (муниципальной) политики в сфере торговли, питания и услуг</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879672D"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0</w:t>
            </w:r>
          </w:p>
        </w:tc>
        <w:tc>
          <w:tcPr>
            <w:tcW w:w="30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4783144"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1</w:t>
            </w:r>
          </w:p>
        </w:tc>
        <w:tc>
          <w:tcPr>
            <w:tcW w:w="611"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206EAB9"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2</w:t>
            </w:r>
          </w:p>
        </w:tc>
        <w:tc>
          <w:tcPr>
            <w:tcW w:w="286"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E67A010" w14:textId="77777777" w:rsidR="007742F2" w:rsidRPr="007742F2" w:rsidRDefault="007742F2" w:rsidP="007742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97</w:t>
            </w:r>
          </w:p>
        </w:tc>
      </w:tr>
      <w:tr w:rsidR="00E97A4C" w:rsidRPr="007742F2" w14:paraId="0197E766" w14:textId="77777777" w:rsidTr="007742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93" w:type="pct"/>
            <w:tcBorders>
              <w:top w:val="none" w:sz="0" w:space="0" w:color="auto"/>
              <w:left w:val="none" w:sz="0" w:space="0" w:color="auto"/>
              <w:bottom w:val="none" w:sz="0" w:space="0" w:color="auto"/>
              <w:right w:val="none" w:sz="0" w:space="0" w:color="auto"/>
            </w:tcBorders>
            <w:hideMark/>
          </w:tcPr>
          <w:p w14:paraId="609AFCF6" w14:textId="77777777" w:rsidR="00E97A4C" w:rsidRPr="007742F2" w:rsidRDefault="00E97A4C" w:rsidP="00CE6459">
            <w:pPr>
              <w:rPr>
                <w:rFonts w:ascii="Times New Roman" w:hAnsi="Times New Roman" w:cs="Times New Roman"/>
                <w:b w:val="0"/>
                <w:color w:val="000000"/>
                <w:sz w:val="24"/>
                <w:szCs w:val="24"/>
              </w:rPr>
            </w:pPr>
            <w:r w:rsidRPr="007742F2">
              <w:rPr>
                <w:rFonts w:ascii="Times New Roman" w:hAnsi="Times New Roman" w:cs="Times New Roman"/>
                <w:b w:val="0"/>
                <w:color w:val="000000"/>
                <w:sz w:val="24"/>
                <w:szCs w:val="24"/>
              </w:rPr>
              <w:t>Иные органы власти</w:t>
            </w:r>
          </w:p>
        </w:tc>
        <w:tc>
          <w:tcPr>
            <w:tcW w:w="305" w:type="pct"/>
            <w:tcBorders>
              <w:top w:val="none" w:sz="0" w:space="0" w:color="auto"/>
              <w:left w:val="none" w:sz="0" w:space="0" w:color="auto"/>
              <w:bottom w:val="none" w:sz="0" w:space="0" w:color="auto"/>
              <w:right w:val="none" w:sz="0" w:space="0" w:color="auto"/>
            </w:tcBorders>
            <w:noWrap/>
            <w:vAlign w:val="center"/>
            <w:hideMark/>
          </w:tcPr>
          <w:p w14:paraId="34E7666C" w14:textId="77777777" w:rsidR="00E97A4C" w:rsidRPr="007742F2" w:rsidRDefault="00E97A4C"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5</w:t>
            </w:r>
          </w:p>
        </w:tc>
        <w:tc>
          <w:tcPr>
            <w:tcW w:w="305" w:type="pct"/>
            <w:tcBorders>
              <w:top w:val="none" w:sz="0" w:space="0" w:color="auto"/>
              <w:left w:val="none" w:sz="0" w:space="0" w:color="auto"/>
              <w:bottom w:val="none" w:sz="0" w:space="0" w:color="auto"/>
              <w:right w:val="none" w:sz="0" w:space="0" w:color="auto"/>
            </w:tcBorders>
            <w:noWrap/>
            <w:vAlign w:val="center"/>
            <w:hideMark/>
          </w:tcPr>
          <w:p w14:paraId="2C511D25" w14:textId="77777777" w:rsidR="00E97A4C" w:rsidRPr="007742F2" w:rsidRDefault="00E97A4C"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7</w:t>
            </w:r>
          </w:p>
        </w:tc>
        <w:tc>
          <w:tcPr>
            <w:tcW w:w="611" w:type="pct"/>
            <w:tcBorders>
              <w:top w:val="none" w:sz="0" w:space="0" w:color="auto"/>
              <w:left w:val="none" w:sz="0" w:space="0" w:color="auto"/>
              <w:bottom w:val="none" w:sz="0" w:space="0" w:color="auto"/>
              <w:right w:val="none" w:sz="0" w:space="0" w:color="auto"/>
            </w:tcBorders>
            <w:noWrap/>
            <w:vAlign w:val="center"/>
            <w:hideMark/>
          </w:tcPr>
          <w:p w14:paraId="3ED7DB19" w14:textId="77777777" w:rsidR="00E97A4C" w:rsidRPr="007742F2" w:rsidRDefault="00E97A4C"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3</w:t>
            </w:r>
          </w:p>
        </w:tc>
        <w:tc>
          <w:tcPr>
            <w:tcW w:w="286" w:type="pct"/>
            <w:tcBorders>
              <w:top w:val="none" w:sz="0" w:space="0" w:color="auto"/>
              <w:left w:val="none" w:sz="0" w:space="0" w:color="auto"/>
              <w:bottom w:val="none" w:sz="0" w:space="0" w:color="auto"/>
              <w:right w:val="none" w:sz="0" w:space="0" w:color="auto"/>
            </w:tcBorders>
            <w:noWrap/>
            <w:vAlign w:val="center"/>
            <w:hideMark/>
          </w:tcPr>
          <w:p w14:paraId="79FD32EF" w14:textId="77777777" w:rsidR="00E97A4C" w:rsidRPr="007742F2" w:rsidRDefault="00E97A4C" w:rsidP="007742F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742F2">
              <w:rPr>
                <w:rFonts w:ascii="Times New Roman" w:hAnsi="Times New Roman" w:cs="Times New Roman"/>
                <w:color w:val="000000"/>
                <w:sz w:val="24"/>
                <w:szCs w:val="24"/>
              </w:rPr>
              <w:t>85</w:t>
            </w:r>
          </w:p>
        </w:tc>
      </w:tr>
    </w:tbl>
    <w:p w14:paraId="3B94EF2C" w14:textId="77777777" w:rsidR="00FE5E16" w:rsidRPr="00760B81" w:rsidRDefault="00FE5E16" w:rsidP="00760B81">
      <w:pPr>
        <w:spacing w:after="0" w:line="240" w:lineRule="auto"/>
        <w:ind w:firstLine="709"/>
        <w:jc w:val="both"/>
        <w:rPr>
          <w:rFonts w:ascii="Times New Roman" w:eastAsia="Times New Roman" w:hAnsi="Times New Roman" w:cs="Times New Roman"/>
          <w:bCs/>
          <w:sz w:val="28"/>
          <w:szCs w:val="28"/>
        </w:rPr>
      </w:pPr>
    </w:p>
    <w:p w14:paraId="5BA850E3" w14:textId="77777777" w:rsidR="00032598" w:rsidRPr="00760B81" w:rsidRDefault="00032598" w:rsidP="00760B81">
      <w:pPr>
        <w:spacing w:after="0" w:line="240" w:lineRule="auto"/>
        <w:ind w:firstLine="709"/>
        <w:jc w:val="both"/>
        <w:rPr>
          <w:rFonts w:ascii="Times New Roman" w:eastAsia="Times New Roman" w:hAnsi="Times New Roman" w:cs="Times New Roman"/>
          <w:bCs/>
          <w:sz w:val="28"/>
          <w:szCs w:val="28"/>
        </w:rPr>
      </w:pPr>
      <w:r w:rsidRPr="00760B81">
        <w:rPr>
          <w:rFonts w:ascii="Times New Roman" w:eastAsia="Times New Roman" w:hAnsi="Times New Roman" w:cs="Times New Roman"/>
          <w:bCs/>
          <w:sz w:val="28"/>
          <w:szCs w:val="28"/>
        </w:rPr>
        <w:t xml:space="preserve">Динамика среднего размера неформальных платежей представлена в таблице ниже. </w:t>
      </w:r>
    </w:p>
    <w:p w14:paraId="6333FAF7" w14:textId="77777777" w:rsidR="00485026" w:rsidRPr="008C0307" w:rsidRDefault="00485026" w:rsidP="00CE6459">
      <w:pPr>
        <w:pStyle w:val="af"/>
        <w:spacing w:after="0"/>
        <w:jc w:val="right"/>
        <w:rPr>
          <w:rFonts w:ascii="Times New Roman" w:hAnsi="Times New Roman" w:cs="Times New Roman"/>
          <w:color w:val="auto"/>
          <w:sz w:val="28"/>
          <w:szCs w:val="28"/>
        </w:rPr>
      </w:pPr>
      <w:r w:rsidRPr="008C0307">
        <w:rPr>
          <w:rFonts w:ascii="Times New Roman" w:hAnsi="Times New Roman" w:cs="Times New Roman"/>
          <w:color w:val="auto"/>
          <w:sz w:val="28"/>
          <w:szCs w:val="28"/>
        </w:rPr>
        <w:t xml:space="preserve">Таблица </w:t>
      </w:r>
      <w:r w:rsidRPr="008C0307">
        <w:rPr>
          <w:rFonts w:ascii="Times New Roman" w:hAnsi="Times New Roman" w:cs="Times New Roman"/>
          <w:color w:val="auto"/>
          <w:sz w:val="28"/>
          <w:szCs w:val="28"/>
        </w:rPr>
        <w:fldChar w:fldCharType="begin"/>
      </w:r>
      <w:r w:rsidRPr="008C0307">
        <w:rPr>
          <w:rFonts w:ascii="Times New Roman" w:hAnsi="Times New Roman" w:cs="Times New Roman"/>
          <w:color w:val="auto"/>
          <w:sz w:val="28"/>
          <w:szCs w:val="28"/>
        </w:rPr>
        <w:instrText xml:space="preserve"> SEQ Таблица \* ARABIC </w:instrText>
      </w:r>
      <w:r w:rsidRPr="008C0307">
        <w:rPr>
          <w:rFonts w:ascii="Times New Roman" w:hAnsi="Times New Roman" w:cs="Times New Roman"/>
          <w:color w:val="auto"/>
          <w:sz w:val="28"/>
          <w:szCs w:val="28"/>
        </w:rPr>
        <w:fldChar w:fldCharType="separate"/>
      </w:r>
      <w:r w:rsidR="007E1E4F" w:rsidRPr="008C0307">
        <w:rPr>
          <w:rFonts w:ascii="Times New Roman" w:hAnsi="Times New Roman" w:cs="Times New Roman"/>
          <w:noProof/>
          <w:color w:val="auto"/>
          <w:sz w:val="28"/>
          <w:szCs w:val="28"/>
        </w:rPr>
        <w:t>13</w:t>
      </w:r>
      <w:r w:rsidRPr="008C0307">
        <w:rPr>
          <w:rFonts w:ascii="Times New Roman" w:hAnsi="Times New Roman" w:cs="Times New Roman"/>
          <w:color w:val="auto"/>
          <w:sz w:val="28"/>
          <w:szCs w:val="28"/>
        </w:rPr>
        <w:fldChar w:fldCharType="end"/>
      </w:r>
    </w:p>
    <w:p w14:paraId="5C2FC226" w14:textId="77777777" w:rsidR="00485026" w:rsidRPr="008C0307" w:rsidRDefault="00485026" w:rsidP="00CE6459">
      <w:pPr>
        <w:spacing w:after="0" w:line="240" w:lineRule="auto"/>
        <w:jc w:val="center"/>
        <w:rPr>
          <w:rFonts w:ascii="Times New Roman" w:hAnsi="Times New Roman" w:cs="Times New Roman"/>
          <w:sz w:val="28"/>
          <w:szCs w:val="28"/>
        </w:rPr>
      </w:pPr>
      <w:r w:rsidRPr="008C0307">
        <w:rPr>
          <w:rFonts w:ascii="Times New Roman" w:hAnsi="Times New Roman" w:cs="Times New Roman"/>
          <w:b/>
          <w:sz w:val="28"/>
          <w:szCs w:val="28"/>
        </w:rPr>
        <w:t>Динамика среднего размера неформальных платежей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1127"/>
        <w:gridCol w:w="1235"/>
        <w:gridCol w:w="1235"/>
      </w:tblGrid>
      <w:tr w:rsidR="00485026" w:rsidRPr="008C0307" w14:paraId="44BD87F7" w14:textId="77777777" w:rsidTr="008C0307">
        <w:trPr>
          <w:trHeight w:val="20"/>
          <w:tblHeader/>
        </w:trPr>
        <w:tc>
          <w:tcPr>
            <w:tcW w:w="3062" w:type="pct"/>
            <w:shd w:val="clear" w:color="auto" w:fill="auto"/>
            <w:noWrap/>
            <w:vAlign w:val="bottom"/>
            <w:hideMark/>
          </w:tcPr>
          <w:p w14:paraId="2F3825A4" w14:textId="77777777" w:rsidR="00485026" w:rsidRPr="008C0307" w:rsidRDefault="00485026" w:rsidP="00CE6459">
            <w:pPr>
              <w:spacing w:after="0" w:line="240" w:lineRule="auto"/>
              <w:rPr>
                <w:rFonts w:ascii="Calibri" w:eastAsia="Times New Roman" w:hAnsi="Calibri" w:cs="Times New Roman"/>
                <w:color w:val="000000"/>
                <w:sz w:val="24"/>
                <w:szCs w:val="24"/>
              </w:rPr>
            </w:pPr>
          </w:p>
        </w:tc>
        <w:tc>
          <w:tcPr>
            <w:tcW w:w="607" w:type="pct"/>
            <w:shd w:val="clear" w:color="000000" w:fill="FFFFFF"/>
            <w:vAlign w:val="center"/>
            <w:hideMark/>
          </w:tcPr>
          <w:p w14:paraId="1808C565" w14:textId="77777777" w:rsidR="00485026" w:rsidRPr="008C0307" w:rsidRDefault="00485026" w:rsidP="008C0307">
            <w:pPr>
              <w:spacing w:after="0" w:line="240" w:lineRule="auto"/>
              <w:jc w:val="center"/>
              <w:rPr>
                <w:rFonts w:ascii="Times New Roman" w:eastAsia="Times New Roman" w:hAnsi="Times New Roman" w:cs="Times New Roman"/>
                <w:b/>
                <w:bCs/>
                <w:color w:val="000000"/>
                <w:sz w:val="24"/>
                <w:szCs w:val="24"/>
              </w:rPr>
            </w:pPr>
            <w:r w:rsidRPr="008C0307">
              <w:rPr>
                <w:rFonts w:ascii="Times New Roman" w:eastAsia="Times New Roman" w:hAnsi="Times New Roman" w:cs="Times New Roman"/>
                <w:b/>
                <w:bCs/>
                <w:color w:val="000000"/>
                <w:sz w:val="24"/>
                <w:szCs w:val="24"/>
              </w:rPr>
              <w:t>2020</w:t>
            </w:r>
          </w:p>
        </w:tc>
        <w:tc>
          <w:tcPr>
            <w:tcW w:w="665" w:type="pct"/>
            <w:shd w:val="clear" w:color="000000" w:fill="FFFFFF"/>
            <w:vAlign w:val="center"/>
            <w:hideMark/>
          </w:tcPr>
          <w:p w14:paraId="23896BBD" w14:textId="77777777" w:rsidR="00485026" w:rsidRPr="008C0307" w:rsidRDefault="00485026" w:rsidP="008C0307">
            <w:pPr>
              <w:spacing w:after="0" w:line="240" w:lineRule="auto"/>
              <w:jc w:val="center"/>
              <w:rPr>
                <w:rFonts w:ascii="Times New Roman" w:eastAsia="Times New Roman" w:hAnsi="Times New Roman" w:cs="Times New Roman"/>
                <w:b/>
                <w:bCs/>
                <w:color w:val="000000"/>
                <w:sz w:val="24"/>
                <w:szCs w:val="24"/>
              </w:rPr>
            </w:pPr>
            <w:r w:rsidRPr="008C0307">
              <w:rPr>
                <w:rFonts w:ascii="Times New Roman" w:eastAsia="Times New Roman" w:hAnsi="Times New Roman" w:cs="Times New Roman"/>
                <w:b/>
                <w:bCs/>
                <w:color w:val="000000"/>
                <w:sz w:val="24"/>
                <w:szCs w:val="24"/>
              </w:rPr>
              <w:t>2021</w:t>
            </w:r>
          </w:p>
        </w:tc>
        <w:tc>
          <w:tcPr>
            <w:tcW w:w="665" w:type="pct"/>
            <w:shd w:val="clear" w:color="000000" w:fill="FFFFFF"/>
            <w:vAlign w:val="center"/>
            <w:hideMark/>
          </w:tcPr>
          <w:p w14:paraId="69F70667" w14:textId="77777777" w:rsidR="00485026" w:rsidRPr="008C0307" w:rsidRDefault="00485026" w:rsidP="008C0307">
            <w:pPr>
              <w:spacing w:after="0" w:line="240" w:lineRule="auto"/>
              <w:jc w:val="center"/>
              <w:rPr>
                <w:rFonts w:ascii="Times New Roman" w:eastAsia="Times New Roman" w:hAnsi="Times New Roman" w:cs="Times New Roman"/>
                <w:b/>
                <w:bCs/>
                <w:color w:val="000000"/>
                <w:sz w:val="24"/>
                <w:szCs w:val="24"/>
              </w:rPr>
            </w:pPr>
            <w:r w:rsidRPr="008C0307">
              <w:rPr>
                <w:rFonts w:ascii="Times New Roman" w:eastAsia="Times New Roman" w:hAnsi="Times New Roman" w:cs="Times New Roman"/>
                <w:b/>
                <w:bCs/>
                <w:color w:val="000000"/>
                <w:sz w:val="24"/>
                <w:szCs w:val="24"/>
              </w:rPr>
              <w:t>2022</w:t>
            </w:r>
          </w:p>
        </w:tc>
      </w:tr>
      <w:tr w:rsidR="008C0307" w:rsidRPr="008C0307" w14:paraId="06483453" w14:textId="77777777" w:rsidTr="008C0307">
        <w:trPr>
          <w:trHeight w:val="20"/>
        </w:trPr>
        <w:tc>
          <w:tcPr>
            <w:tcW w:w="3062" w:type="pct"/>
            <w:shd w:val="clear" w:color="auto" w:fill="D9D9D9" w:themeFill="background1" w:themeFillShade="D9"/>
            <w:vAlign w:val="center"/>
            <w:hideMark/>
          </w:tcPr>
          <w:p w14:paraId="3615F3CF"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Судебные органы</w:t>
            </w:r>
          </w:p>
        </w:tc>
        <w:tc>
          <w:tcPr>
            <w:tcW w:w="607" w:type="pct"/>
            <w:shd w:val="clear" w:color="auto" w:fill="D9D9D9" w:themeFill="background1" w:themeFillShade="D9"/>
            <w:noWrap/>
            <w:vAlign w:val="center"/>
            <w:hideMark/>
          </w:tcPr>
          <w:p w14:paraId="0337275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833,3</w:t>
            </w:r>
          </w:p>
        </w:tc>
        <w:tc>
          <w:tcPr>
            <w:tcW w:w="665" w:type="pct"/>
            <w:shd w:val="clear" w:color="auto" w:fill="D9D9D9" w:themeFill="background1" w:themeFillShade="D9"/>
            <w:noWrap/>
            <w:vAlign w:val="center"/>
            <w:hideMark/>
          </w:tcPr>
          <w:p w14:paraId="75EBFD1A"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282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321,4</w:t>
            </w:r>
          </w:p>
        </w:tc>
        <w:tc>
          <w:tcPr>
            <w:tcW w:w="665" w:type="pct"/>
            <w:shd w:val="clear" w:color="auto" w:fill="D9D9D9" w:themeFill="background1" w:themeFillShade="D9"/>
            <w:noWrap/>
            <w:vAlign w:val="center"/>
            <w:hideMark/>
          </w:tcPr>
          <w:p w14:paraId="7959D4DE"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323</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809,5</w:t>
            </w:r>
          </w:p>
        </w:tc>
      </w:tr>
      <w:tr w:rsidR="008C0307" w:rsidRPr="008C0307" w14:paraId="2B20B9D5" w14:textId="77777777" w:rsidTr="008C0307">
        <w:trPr>
          <w:trHeight w:val="20"/>
        </w:trPr>
        <w:tc>
          <w:tcPr>
            <w:tcW w:w="3062" w:type="pct"/>
            <w:shd w:val="clear" w:color="auto" w:fill="auto"/>
            <w:vAlign w:val="center"/>
            <w:hideMark/>
          </w:tcPr>
          <w:p w14:paraId="1B0C0861"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Прокуратура</w:t>
            </w:r>
          </w:p>
        </w:tc>
        <w:tc>
          <w:tcPr>
            <w:tcW w:w="607" w:type="pct"/>
            <w:shd w:val="clear" w:color="auto" w:fill="auto"/>
            <w:noWrap/>
            <w:vAlign w:val="center"/>
            <w:hideMark/>
          </w:tcPr>
          <w:p w14:paraId="37AA3BDE"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0</w:t>
            </w:r>
          </w:p>
        </w:tc>
        <w:tc>
          <w:tcPr>
            <w:tcW w:w="665" w:type="pct"/>
            <w:shd w:val="clear" w:color="auto" w:fill="auto"/>
            <w:noWrap/>
            <w:vAlign w:val="center"/>
            <w:hideMark/>
          </w:tcPr>
          <w:p w14:paraId="18C78A3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122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619</w:t>
            </w:r>
          </w:p>
        </w:tc>
        <w:tc>
          <w:tcPr>
            <w:tcW w:w="665" w:type="pct"/>
            <w:shd w:val="clear" w:color="auto" w:fill="auto"/>
            <w:noWrap/>
            <w:vAlign w:val="center"/>
            <w:hideMark/>
          </w:tcPr>
          <w:p w14:paraId="3A0D4BC6"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142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727,3</w:t>
            </w:r>
          </w:p>
        </w:tc>
      </w:tr>
      <w:tr w:rsidR="008C0307" w:rsidRPr="008C0307" w14:paraId="53C6A30B" w14:textId="77777777" w:rsidTr="008C0307">
        <w:trPr>
          <w:trHeight w:val="20"/>
        </w:trPr>
        <w:tc>
          <w:tcPr>
            <w:tcW w:w="3062" w:type="pct"/>
            <w:shd w:val="clear" w:color="auto" w:fill="D9D9D9" w:themeFill="background1" w:themeFillShade="D9"/>
            <w:vAlign w:val="center"/>
            <w:hideMark/>
          </w:tcPr>
          <w:p w14:paraId="2185DE1F"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Полиция, органы внутренних дел</w:t>
            </w:r>
          </w:p>
        </w:tc>
        <w:tc>
          <w:tcPr>
            <w:tcW w:w="607" w:type="pct"/>
            <w:shd w:val="clear" w:color="auto" w:fill="D9D9D9" w:themeFill="background1" w:themeFillShade="D9"/>
            <w:noWrap/>
            <w:vAlign w:val="center"/>
            <w:hideMark/>
          </w:tcPr>
          <w:p w14:paraId="27A71884"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50643DD8"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909,09</w:t>
            </w:r>
          </w:p>
        </w:tc>
        <w:tc>
          <w:tcPr>
            <w:tcW w:w="665" w:type="pct"/>
            <w:shd w:val="clear" w:color="auto" w:fill="D9D9D9" w:themeFill="background1" w:themeFillShade="D9"/>
            <w:noWrap/>
            <w:vAlign w:val="center"/>
            <w:hideMark/>
          </w:tcPr>
          <w:p w14:paraId="30A562A8"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129</w:t>
            </w:r>
          </w:p>
        </w:tc>
      </w:tr>
      <w:tr w:rsidR="008C0307" w:rsidRPr="008C0307" w14:paraId="748A3BBD" w14:textId="77777777" w:rsidTr="008C0307">
        <w:trPr>
          <w:trHeight w:val="20"/>
        </w:trPr>
        <w:tc>
          <w:tcPr>
            <w:tcW w:w="3062" w:type="pct"/>
            <w:shd w:val="clear" w:color="auto" w:fill="auto"/>
            <w:vAlign w:val="center"/>
            <w:hideMark/>
          </w:tcPr>
          <w:p w14:paraId="0669B8F0"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Роспотребнадзор</w:t>
            </w:r>
          </w:p>
        </w:tc>
        <w:tc>
          <w:tcPr>
            <w:tcW w:w="607" w:type="pct"/>
            <w:shd w:val="clear" w:color="auto" w:fill="auto"/>
            <w:noWrap/>
            <w:vAlign w:val="center"/>
            <w:hideMark/>
          </w:tcPr>
          <w:p w14:paraId="20E87DCC"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642,9</w:t>
            </w:r>
          </w:p>
        </w:tc>
        <w:tc>
          <w:tcPr>
            <w:tcW w:w="665" w:type="pct"/>
            <w:shd w:val="clear" w:color="auto" w:fill="auto"/>
            <w:noWrap/>
            <w:vAlign w:val="center"/>
            <w:hideMark/>
          </w:tcPr>
          <w:p w14:paraId="122EADD7"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833,33</w:t>
            </w:r>
          </w:p>
        </w:tc>
        <w:tc>
          <w:tcPr>
            <w:tcW w:w="665" w:type="pct"/>
            <w:shd w:val="clear" w:color="auto" w:fill="auto"/>
            <w:noWrap/>
            <w:vAlign w:val="center"/>
            <w:hideMark/>
          </w:tcPr>
          <w:p w14:paraId="23CFC376"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769,23</w:t>
            </w:r>
          </w:p>
        </w:tc>
      </w:tr>
      <w:tr w:rsidR="008C0307" w:rsidRPr="008C0307" w14:paraId="16E712C7" w14:textId="77777777" w:rsidTr="008C0307">
        <w:trPr>
          <w:trHeight w:val="20"/>
        </w:trPr>
        <w:tc>
          <w:tcPr>
            <w:tcW w:w="3062" w:type="pct"/>
            <w:shd w:val="clear" w:color="auto" w:fill="D9D9D9" w:themeFill="background1" w:themeFillShade="D9"/>
            <w:vAlign w:val="center"/>
            <w:hideMark/>
          </w:tcPr>
          <w:p w14:paraId="7622B280"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607" w:type="pct"/>
            <w:shd w:val="clear" w:color="auto" w:fill="D9D9D9" w:themeFill="background1" w:themeFillShade="D9"/>
            <w:noWrap/>
            <w:vAlign w:val="center"/>
            <w:hideMark/>
          </w:tcPr>
          <w:p w14:paraId="2C26C79F"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416,7</w:t>
            </w:r>
          </w:p>
        </w:tc>
        <w:tc>
          <w:tcPr>
            <w:tcW w:w="665" w:type="pct"/>
            <w:shd w:val="clear" w:color="auto" w:fill="D9D9D9" w:themeFill="background1" w:themeFillShade="D9"/>
            <w:noWrap/>
            <w:vAlign w:val="center"/>
            <w:hideMark/>
          </w:tcPr>
          <w:p w14:paraId="66C4E09F"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444,44</w:t>
            </w:r>
          </w:p>
        </w:tc>
        <w:tc>
          <w:tcPr>
            <w:tcW w:w="665" w:type="pct"/>
            <w:shd w:val="clear" w:color="auto" w:fill="D9D9D9" w:themeFill="background1" w:themeFillShade="D9"/>
            <w:noWrap/>
            <w:vAlign w:val="center"/>
            <w:hideMark/>
          </w:tcPr>
          <w:p w14:paraId="29EA270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838,71</w:t>
            </w:r>
          </w:p>
        </w:tc>
      </w:tr>
      <w:tr w:rsidR="008C0307" w:rsidRPr="008C0307" w14:paraId="3437F0A6" w14:textId="77777777" w:rsidTr="008C0307">
        <w:trPr>
          <w:trHeight w:val="20"/>
        </w:trPr>
        <w:tc>
          <w:tcPr>
            <w:tcW w:w="3062" w:type="pct"/>
            <w:shd w:val="clear" w:color="auto" w:fill="auto"/>
            <w:vAlign w:val="center"/>
            <w:hideMark/>
          </w:tcPr>
          <w:p w14:paraId="39C825B9"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по архитектуре и строительству (БТИ и др.)</w:t>
            </w:r>
          </w:p>
        </w:tc>
        <w:tc>
          <w:tcPr>
            <w:tcW w:w="607" w:type="pct"/>
            <w:shd w:val="clear" w:color="auto" w:fill="auto"/>
            <w:noWrap/>
            <w:vAlign w:val="center"/>
            <w:hideMark/>
          </w:tcPr>
          <w:p w14:paraId="4E5C0458"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333,3</w:t>
            </w:r>
          </w:p>
        </w:tc>
        <w:tc>
          <w:tcPr>
            <w:tcW w:w="665" w:type="pct"/>
            <w:shd w:val="clear" w:color="auto" w:fill="auto"/>
            <w:noWrap/>
            <w:vAlign w:val="center"/>
            <w:hideMark/>
          </w:tcPr>
          <w:p w14:paraId="3B1F9184"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962,96</w:t>
            </w:r>
          </w:p>
        </w:tc>
        <w:tc>
          <w:tcPr>
            <w:tcW w:w="665" w:type="pct"/>
            <w:shd w:val="clear" w:color="auto" w:fill="auto"/>
            <w:noWrap/>
            <w:vAlign w:val="center"/>
            <w:hideMark/>
          </w:tcPr>
          <w:p w14:paraId="451E3DDC"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666,67</w:t>
            </w:r>
          </w:p>
        </w:tc>
      </w:tr>
      <w:tr w:rsidR="008C0307" w:rsidRPr="008C0307" w14:paraId="16F3072A" w14:textId="77777777" w:rsidTr="008C0307">
        <w:trPr>
          <w:trHeight w:val="20"/>
        </w:trPr>
        <w:tc>
          <w:tcPr>
            <w:tcW w:w="3062" w:type="pct"/>
            <w:shd w:val="clear" w:color="auto" w:fill="D9D9D9" w:themeFill="background1" w:themeFillShade="D9"/>
            <w:vAlign w:val="center"/>
            <w:hideMark/>
          </w:tcPr>
          <w:p w14:paraId="6117CDF8"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ФАС России</w:t>
            </w:r>
          </w:p>
        </w:tc>
        <w:tc>
          <w:tcPr>
            <w:tcW w:w="607" w:type="pct"/>
            <w:shd w:val="clear" w:color="auto" w:fill="D9D9D9" w:themeFill="background1" w:themeFillShade="D9"/>
            <w:noWrap/>
            <w:vAlign w:val="center"/>
            <w:hideMark/>
          </w:tcPr>
          <w:p w14:paraId="69458FBD"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2CA82E09"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666,67</w:t>
            </w:r>
          </w:p>
        </w:tc>
        <w:tc>
          <w:tcPr>
            <w:tcW w:w="665" w:type="pct"/>
            <w:shd w:val="clear" w:color="auto" w:fill="D9D9D9" w:themeFill="background1" w:themeFillShade="D9"/>
            <w:noWrap/>
            <w:vAlign w:val="center"/>
            <w:hideMark/>
          </w:tcPr>
          <w:p w14:paraId="4AFAEA15"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666,67</w:t>
            </w:r>
          </w:p>
        </w:tc>
      </w:tr>
      <w:tr w:rsidR="008C0307" w:rsidRPr="008C0307" w14:paraId="07544E11" w14:textId="77777777" w:rsidTr="008C0307">
        <w:trPr>
          <w:trHeight w:val="20"/>
        </w:trPr>
        <w:tc>
          <w:tcPr>
            <w:tcW w:w="3062" w:type="pct"/>
            <w:shd w:val="clear" w:color="auto" w:fill="auto"/>
            <w:vAlign w:val="center"/>
            <w:hideMark/>
          </w:tcPr>
          <w:p w14:paraId="0466A071"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по охране природных ресурсов и окружающей среды</w:t>
            </w:r>
          </w:p>
        </w:tc>
        <w:tc>
          <w:tcPr>
            <w:tcW w:w="607" w:type="pct"/>
            <w:shd w:val="clear" w:color="auto" w:fill="auto"/>
            <w:noWrap/>
            <w:vAlign w:val="center"/>
            <w:hideMark/>
          </w:tcPr>
          <w:p w14:paraId="7025BBC8"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333,3</w:t>
            </w:r>
          </w:p>
        </w:tc>
        <w:tc>
          <w:tcPr>
            <w:tcW w:w="665" w:type="pct"/>
            <w:shd w:val="clear" w:color="auto" w:fill="auto"/>
            <w:noWrap/>
            <w:vAlign w:val="center"/>
            <w:hideMark/>
          </w:tcPr>
          <w:p w14:paraId="72A1D25A"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auto"/>
            <w:noWrap/>
            <w:vAlign w:val="center"/>
            <w:hideMark/>
          </w:tcPr>
          <w:p w14:paraId="450FB9B6"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r>
      <w:tr w:rsidR="008C0307" w:rsidRPr="008C0307" w14:paraId="03987C6F" w14:textId="77777777" w:rsidTr="008C0307">
        <w:trPr>
          <w:trHeight w:val="20"/>
        </w:trPr>
        <w:tc>
          <w:tcPr>
            <w:tcW w:w="3062" w:type="pct"/>
            <w:shd w:val="clear" w:color="auto" w:fill="D9D9D9" w:themeFill="background1" w:themeFillShade="D9"/>
            <w:vAlign w:val="center"/>
            <w:hideMark/>
          </w:tcPr>
          <w:p w14:paraId="48439893"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по реализации государственной (муниципальной) политики в сфере торговли, питания и услуг</w:t>
            </w:r>
          </w:p>
        </w:tc>
        <w:tc>
          <w:tcPr>
            <w:tcW w:w="607" w:type="pct"/>
            <w:shd w:val="clear" w:color="auto" w:fill="D9D9D9" w:themeFill="background1" w:themeFillShade="D9"/>
            <w:noWrap/>
            <w:vAlign w:val="center"/>
            <w:hideMark/>
          </w:tcPr>
          <w:p w14:paraId="6441144B"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2FB479BB"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39AED7C5"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r>
      <w:tr w:rsidR="008C0307" w:rsidRPr="008C0307" w14:paraId="68E2B5C2" w14:textId="77777777" w:rsidTr="008C0307">
        <w:trPr>
          <w:trHeight w:val="20"/>
        </w:trPr>
        <w:tc>
          <w:tcPr>
            <w:tcW w:w="3062" w:type="pct"/>
            <w:shd w:val="clear" w:color="auto" w:fill="auto"/>
            <w:vAlign w:val="center"/>
            <w:hideMark/>
          </w:tcPr>
          <w:p w14:paraId="0BEA55F7"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Ростехнадзор</w:t>
            </w:r>
          </w:p>
        </w:tc>
        <w:tc>
          <w:tcPr>
            <w:tcW w:w="607" w:type="pct"/>
            <w:shd w:val="clear" w:color="auto" w:fill="auto"/>
            <w:noWrap/>
            <w:vAlign w:val="center"/>
            <w:hideMark/>
          </w:tcPr>
          <w:p w14:paraId="37F09B94"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666,7</w:t>
            </w:r>
          </w:p>
        </w:tc>
        <w:tc>
          <w:tcPr>
            <w:tcW w:w="665" w:type="pct"/>
            <w:shd w:val="clear" w:color="auto" w:fill="auto"/>
            <w:noWrap/>
            <w:vAlign w:val="center"/>
            <w:hideMark/>
          </w:tcPr>
          <w:p w14:paraId="248D551C"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888,89</w:t>
            </w:r>
          </w:p>
        </w:tc>
        <w:tc>
          <w:tcPr>
            <w:tcW w:w="665" w:type="pct"/>
            <w:shd w:val="clear" w:color="auto" w:fill="auto"/>
            <w:noWrap/>
            <w:vAlign w:val="center"/>
            <w:hideMark/>
          </w:tcPr>
          <w:p w14:paraId="5D06CC9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407,41</w:t>
            </w:r>
          </w:p>
        </w:tc>
      </w:tr>
      <w:tr w:rsidR="008C0307" w:rsidRPr="008C0307" w14:paraId="3A8E5A67" w14:textId="77777777" w:rsidTr="008C0307">
        <w:trPr>
          <w:trHeight w:val="20"/>
        </w:trPr>
        <w:tc>
          <w:tcPr>
            <w:tcW w:w="3062" w:type="pct"/>
            <w:shd w:val="clear" w:color="auto" w:fill="D9D9D9" w:themeFill="background1" w:themeFillShade="D9"/>
            <w:vAlign w:val="center"/>
            <w:hideMark/>
          </w:tcPr>
          <w:p w14:paraId="5C63C092"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Росреестр</w:t>
            </w:r>
          </w:p>
        </w:tc>
        <w:tc>
          <w:tcPr>
            <w:tcW w:w="607" w:type="pct"/>
            <w:shd w:val="clear" w:color="auto" w:fill="D9D9D9" w:themeFill="background1" w:themeFillShade="D9"/>
            <w:noWrap/>
            <w:vAlign w:val="center"/>
            <w:hideMark/>
          </w:tcPr>
          <w:p w14:paraId="79DF8CDC"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102BBC60"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111,11</w:t>
            </w:r>
          </w:p>
        </w:tc>
        <w:tc>
          <w:tcPr>
            <w:tcW w:w="665" w:type="pct"/>
            <w:shd w:val="clear" w:color="auto" w:fill="D9D9D9" w:themeFill="background1" w:themeFillShade="D9"/>
            <w:noWrap/>
            <w:vAlign w:val="center"/>
            <w:hideMark/>
          </w:tcPr>
          <w:p w14:paraId="78E66A7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625</w:t>
            </w:r>
          </w:p>
        </w:tc>
      </w:tr>
      <w:tr w:rsidR="008C0307" w:rsidRPr="008C0307" w14:paraId="7872FABF" w14:textId="77777777" w:rsidTr="008C0307">
        <w:trPr>
          <w:trHeight w:val="20"/>
        </w:trPr>
        <w:tc>
          <w:tcPr>
            <w:tcW w:w="3062" w:type="pct"/>
            <w:shd w:val="clear" w:color="auto" w:fill="auto"/>
            <w:vAlign w:val="center"/>
            <w:hideMark/>
          </w:tcPr>
          <w:p w14:paraId="022EE3E2"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по охране труда</w:t>
            </w:r>
          </w:p>
        </w:tc>
        <w:tc>
          <w:tcPr>
            <w:tcW w:w="607" w:type="pct"/>
            <w:shd w:val="clear" w:color="auto" w:fill="auto"/>
            <w:noWrap/>
            <w:vAlign w:val="center"/>
            <w:hideMark/>
          </w:tcPr>
          <w:p w14:paraId="5BE90CFF"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857,1</w:t>
            </w:r>
          </w:p>
        </w:tc>
        <w:tc>
          <w:tcPr>
            <w:tcW w:w="665" w:type="pct"/>
            <w:shd w:val="clear" w:color="auto" w:fill="auto"/>
            <w:noWrap/>
            <w:vAlign w:val="center"/>
            <w:hideMark/>
          </w:tcPr>
          <w:p w14:paraId="16A47FD0"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333,33</w:t>
            </w:r>
          </w:p>
        </w:tc>
        <w:tc>
          <w:tcPr>
            <w:tcW w:w="665" w:type="pct"/>
            <w:shd w:val="clear" w:color="auto" w:fill="auto"/>
            <w:noWrap/>
            <w:vAlign w:val="center"/>
            <w:hideMark/>
          </w:tcPr>
          <w:p w14:paraId="3FC80BA1"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125</w:t>
            </w:r>
          </w:p>
        </w:tc>
      </w:tr>
      <w:tr w:rsidR="008C0307" w:rsidRPr="008C0307" w14:paraId="6B282915" w14:textId="77777777" w:rsidTr="008C0307">
        <w:trPr>
          <w:trHeight w:val="20"/>
        </w:trPr>
        <w:tc>
          <w:tcPr>
            <w:tcW w:w="3062" w:type="pct"/>
            <w:shd w:val="clear" w:color="auto" w:fill="D9D9D9" w:themeFill="background1" w:themeFillShade="D9"/>
            <w:vAlign w:val="center"/>
            <w:hideMark/>
          </w:tcPr>
          <w:p w14:paraId="6E0A7ABA"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Налоговые органы</w:t>
            </w:r>
          </w:p>
        </w:tc>
        <w:tc>
          <w:tcPr>
            <w:tcW w:w="607" w:type="pct"/>
            <w:shd w:val="clear" w:color="auto" w:fill="D9D9D9" w:themeFill="background1" w:themeFillShade="D9"/>
            <w:noWrap/>
            <w:vAlign w:val="center"/>
            <w:hideMark/>
          </w:tcPr>
          <w:p w14:paraId="23132FD4"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750</w:t>
            </w:r>
          </w:p>
        </w:tc>
        <w:tc>
          <w:tcPr>
            <w:tcW w:w="665" w:type="pct"/>
            <w:shd w:val="clear" w:color="auto" w:fill="D9D9D9" w:themeFill="background1" w:themeFillShade="D9"/>
            <w:noWrap/>
            <w:vAlign w:val="center"/>
            <w:hideMark/>
          </w:tcPr>
          <w:p w14:paraId="321E8E0A"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D9D9D9" w:themeFill="background1" w:themeFillShade="D9"/>
            <w:noWrap/>
            <w:vAlign w:val="center"/>
            <w:hideMark/>
          </w:tcPr>
          <w:p w14:paraId="593BEE0C"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r>
      <w:tr w:rsidR="008C0307" w:rsidRPr="008C0307" w14:paraId="3D71826D" w14:textId="77777777" w:rsidTr="008C0307">
        <w:trPr>
          <w:trHeight w:val="20"/>
        </w:trPr>
        <w:tc>
          <w:tcPr>
            <w:tcW w:w="3062" w:type="pct"/>
            <w:shd w:val="clear" w:color="auto" w:fill="auto"/>
            <w:vAlign w:val="center"/>
            <w:hideMark/>
          </w:tcPr>
          <w:p w14:paraId="7EBD0BF4"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lastRenderedPageBreak/>
              <w:t>Органы, занимающиеся вопросами предоставления земельных участков</w:t>
            </w:r>
          </w:p>
        </w:tc>
        <w:tc>
          <w:tcPr>
            <w:tcW w:w="607" w:type="pct"/>
            <w:shd w:val="clear" w:color="auto" w:fill="auto"/>
            <w:noWrap/>
            <w:vAlign w:val="center"/>
            <w:hideMark/>
          </w:tcPr>
          <w:p w14:paraId="35807D43"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666,7</w:t>
            </w:r>
          </w:p>
        </w:tc>
        <w:tc>
          <w:tcPr>
            <w:tcW w:w="665" w:type="pct"/>
            <w:shd w:val="clear" w:color="auto" w:fill="auto"/>
            <w:noWrap/>
            <w:vAlign w:val="center"/>
            <w:hideMark/>
          </w:tcPr>
          <w:p w14:paraId="1D52434A"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000</w:t>
            </w:r>
          </w:p>
        </w:tc>
        <w:tc>
          <w:tcPr>
            <w:tcW w:w="665" w:type="pct"/>
            <w:shd w:val="clear" w:color="auto" w:fill="auto"/>
            <w:noWrap/>
            <w:vAlign w:val="center"/>
            <w:hideMark/>
          </w:tcPr>
          <w:p w14:paraId="77EC4073"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900</w:t>
            </w:r>
          </w:p>
        </w:tc>
      </w:tr>
      <w:tr w:rsidR="008C0307" w:rsidRPr="008C0307" w14:paraId="6F0D61B2" w14:textId="77777777" w:rsidTr="008C0307">
        <w:trPr>
          <w:trHeight w:val="20"/>
        </w:trPr>
        <w:tc>
          <w:tcPr>
            <w:tcW w:w="3062" w:type="pct"/>
            <w:shd w:val="clear" w:color="auto" w:fill="D9D9D9" w:themeFill="background1" w:themeFillShade="D9"/>
            <w:vAlign w:val="center"/>
            <w:hideMark/>
          </w:tcPr>
          <w:p w14:paraId="46A552CF" w14:textId="77777777" w:rsidR="008C0307" w:rsidRPr="008C0307" w:rsidRDefault="008C0307"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Органы противопожарного надзора, МЧС</w:t>
            </w:r>
          </w:p>
        </w:tc>
        <w:tc>
          <w:tcPr>
            <w:tcW w:w="607" w:type="pct"/>
            <w:shd w:val="clear" w:color="auto" w:fill="D9D9D9" w:themeFill="background1" w:themeFillShade="D9"/>
            <w:noWrap/>
            <w:vAlign w:val="center"/>
            <w:hideMark/>
          </w:tcPr>
          <w:p w14:paraId="4F66A66A"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595,2</w:t>
            </w:r>
          </w:p>
        </w:tc>
        <w:tc>
          <w:tcPr>
            <w:tcW w:w="665" w:type="pct"/>
            <w:shd w:val="clear" w:color="auto" w:fill="D9D9D9" w:themeFill="background1" w:themeFillShade="D9"/>
            <w:noWrap/>
            <w:vAlign w:val="center"/>
            <w:hideMark/>
          </w:tcPr>
          <w:p w14:paraId="300B1AD5"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972,22</w:t>
            </w:r>
          </w:p>
        </w:tc>
        <w:tc>
          <w:tcPr>
            <w:tcW w:w="665" w:type="pct"/>
            <w:shd w:val="clear" w:color="auto" w:fill="D9D9D9" w:themeFill="background1" w:themeFillShade="D9"/>
            <w:noWrap/>
            <w:vAlign w:val="center"/>
            <w:hideMark/>
          </w:tcPr>
          <w:p w14:paraId="35112D8E" w14:textId="77777777" w:rsidR="008C0307" w:rsidRPr="008C0307" w:rsidRDefault="008C0307"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268,29</w:t>
            </w:r>
          </w:p>
        </w:tc>
      </w:tr>
      <w:tr w:rsidR="00485026" w:rsidRPr="008C0307" w14:paraId="104882AF" w14:textId="77777777" w:rsidTr="008C0307">
        <w:trPr>
          <w:trHeight w:val="20"/>
        </w:trPr>
        <w:tc>
          <w:tcPr>
            <w:tcW w:w="3062" w:type="pct"/>
            <w:shd w:val="clear" w:color="auto" w:fill="auto"/>
            <w:vAlign w:val="center"/>
            <w:hideMark/>
          </w:tcPr>
          <w:p w14:paraId="6F69E3F2" w14:textId="77777777" w:rsidR="00485026" w:rsidRPr="008C0307" w:rsidRDefault="00485026" w:rsidP="00CE6459">
            <w:pPr>
              <w:spacing w:after="0" w:line="240" w:lineRule="auto"/>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Иные органы власти</w:t>
            </w:r>
          </w:p>
        </w:tc>
        <w:tc>
          <w:tcPr>
            <w:tcW w:w="607" w:type="pct"/>
            <w:shd w:val="clear" w:color="auto" w:fill="auto"/>
            <w:noWrap/>
            <w:vAlign w:val="center"/>
            <w:hideMark/>
          </w:tcPr>
          <w:p w14:paraId="4C5AA589" w14:textId="77777777" w:rsidR="00485026" w:rsidRPr="008C0307" w:rsidRDefault="00485026"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13</w:t>
            </w:r>
            <w:r w:rsidR="008C0307">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750</w:t>
            </w:r>
          </w:p>
        </w:tc>
        <w:tc>
          <w:tcPr>
            <w:tcW w:w="665" w:type="pct"/>
            <w:shd w:val="clear" w:color="auto" w:fill="auto"/>
            <w:noWrap/>
            <w:vAlign w:val="center"/>
            <w:hideMark/>
          </w:tcPr>
          <w:p w14:paraId="4C8D64E4" w14:textId="77777777" w:rsidR="00485026" w:rsidRPr="008C0307" w:rsidRDefault="00485026"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58</w:t>
            </w:r>
            <w:r w:rsidR="008C0307">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947,37</w:t>
            </w:r>
          </w:p>
        </w:tc>
        <w:tc>
          <w:tcPr>
            <w:tcW w:w="665" w:type="pct"/>
            <w:shd w:val="clear" w:color="auto" w:fill="auto"/>
            <w:noWrap/>
            <w:vAlign w:val="center"/>
            <w:hideMark/>
          </w:tcPr>
          <w:p w14:paraId="67645CC9" w14:textId="77777777" w:rsidR="00485026" w:rsidRPr="008C0307" w:rsidRDefault="00485026" w:rsidP="008C0307">
            <w:pPr>
              <w:spacing w:after="0" w:line="240" w:lineRule="auto"/>
              <w:jc w:val="center"/>
              <w:rPr>
                <w:rFonts w:ascii="Times New Roman" w:eastAsia="Times New Roman" w:hAnsi="Times New Roman" w:cs="Times New Roman"/>
                <w:color w:val="000000"/>
                <w:sz w:val="24"/>
                <w:szCs w:val="24"/>
              </w:rPr>
            </w:pPr>
            <w:r w:rsidRPr="008C0307">
              <w:rPr>
                <w:rFonts w:ascii="Times New Roman" w:eastAsia="Times New Roman" w:hAnsi="Times New Roman" w:cs="Times New Roman"/>
                <w:color w:val="000000"/>
                <w:sz w:val="24"/>
                <w:szCs w:val="24"/>
              </w:rPr>
              <w:t>80</w:t>
            </w:r>
            <w:r w:rsidR="008C0307">
              <w:rPr>
                <w:rFonts w:ascii="Times New Roman" w:eastAsia="Times New Roman" w:hAnsi="Times New Roman" w:cs="Times New Roman"/>
                <w:color w:val="000000"/>
                <w:sz w:val="24"/>
                <w:szCs w:val="24"/>
              </w:rPr>
              <w:t> </w:t>
            </w:r>
            <w:r w:rsidRPr="008C0307">
              <w:rPr>
                <w:rFonts w:ascii="Times New Roman" w:eastAsia="Times New Roman" w:hAnsi="Times New Roman" w:cs="Times New Roman"/>
                <w:color w:val="000000"/>
                <w:sz w:val="24"/>
                <w:szCs w:val="24"/>
              </w:rPr>
              <w:t>750</w:t>
            </w:r>
          </w:p>
        </w:tc>
      </w:tr>
    </w:tbl>
    <w:p w14:paraId="48CA2A1F" w14:textId="77777777" w:rsidR="00485026" w:rsidRPr="007158CD" w:rsidRDefault="00485026" w:rsidP="007158CD">
      <w:pPr>
        <w:spacing w:after="0" w:line="240" w:lineRule="auto"/>
        <w:ind w:firstLine="709"/>
        <w:jc w:val="both"/>
        <w:rPr>
          <w:rFonts w:ascii="Times New Roman" w:eastAsia="Times New Roman" w:hAnsi="Times New Roman" w:cs="Times New Roman"/>
          <w:bCs/>
          <w:sz w:val="28"/>
          <w:szCs w:val="28"/>
        </w:rPr>
      </w:pPr>
    </w:p>
    <w:p w14:paraId="0EBECA18" w14:textId="77777777" w:rsidR="00FE5E16" w:rsidRPr="007158CD" w:rsidRDefault="00FE5E16" w:rsidP="007158CD">
      <w:pPr>
        <w:spacing w:after="0" w:line="240" w:lineRule="auto"/>
        <w:ind w:firstLine="709"/>
        <w:jc w:val="both"/>
        <w:rPr>
          <w:rFonts w:ascii="Times New Roman" w:eastAsia="Times New Roman" w:hAnsi="Times New Roman" w:cs="Times New Roman"/>
          <w:bCs/>
          <w:sz w:val="28"/>
          <w:szCs w:val="28"/>
        </w:rPr>
      </w:pPr>
      <w:r w:rsidRPr="007158CD">
        <w:rPr>
          <w:rFonts w:ascii="Times New Roman" w:eastAsia="Times New Roman" w:hAnsi="Times New Roman" w:cs="Times New Roman"/>
          <w:bCs/>
          <w:sz w:val="28"/>
          <w:szCs w:val="28"/>
        </w:rPr>
        <w:t>Преобладающее большинство предпринимателей говорило о том, что не сталкивалось с тем, что должностные лица органов власти предъявляли к организации незаконные требования. В наибольшей степени это касалось органов</w:t>
      </w:r>
      <w:r w:rsidR="006B5996" w:rsidRPr="007158CD">
        <w:rPr>
          <w:rFonts w:ascii="Times New Roman" w:eastAsia="Times New Roman" w:hAnsi="Times New Roman" w:cs="Times New Roman"/>
          <w:bCs/>
          <w:sz w:val="28"/>
          <w:szCs w:val="28"/>
        </w:rPr>
        <w:t xml:space="preserve"> по охране природных ресурсов (97%).</w:t>
      </w:r>
      <w:r w:rsidRPr="007158CD">
        <w:rPr>
          <w:rFonts w:ascii="Times New Roman" w:eastAsia="Times New Roman" w:hAnsi="Times New Roman" w:cs="Times New Roman"/>
          <w:bCs/>
          <w:sz w:val="28"/>
          <w:szCs w:val="28"/>
        </w:rPr>
        <w:t xml:space="preserve"> Лидером по утвердительным ответам стали налоговые органы (</w:t>
      </w:r>
      <w:r w:rsidR="00651EAE" w:rsidRPr="007158CD">
        <w:rPr>
          <w:rFonts w:ascii="Times New Roman" w:eastAsia="Times New Roman" w:hAnsi="Times New Roman" w:cs="Times New Roman"/>
          <w:bCs/>
          <w:sz w:val="28"/>
          <w:szCs w:val="28"/>
        </w:rPr>
        <w:t>12</w:t>
      </w:r>
      <w:r w:rsidRPr="007158CD">
        <w:rPr>
          <w:rFonts w:ascii="Times New Roman" w:eastAsia="Times New Roman" w:hAnsi="Times New Roman" w:cs="Times New Roman"/>
          <w:bCs/>
          <w:sz w:val="28"/>
          <w:szCs w:val="28"/>
        </w:rPr>
        <w:t>%).</w:t>
      </w:r>
    </w:p>
    <w:p w14:paraId="485BC499" w14:textId="77777777" w:rsidR="00FE5E16" w:rsidRPr="007158CD" w:rsidRDefault="00FE5E16" w:rsidP="00CE6459">
      <w:pPr>
        <w:keepNext/>
        <w:keepLines/>
        <w:spacing w:after="0" w:line="240" w:lineRule="auto"/>
        <w:jc w:val="right"/>
        <w:rPr>
          <w:rFonts w:ascii="Times New Roman" w:hAnsi="Times New Roman" w:cs="Times New Roman"/>
          <w:b/>
          <w:sz w:val="28"/>
          <w:szCs w:val="28"/>
        </w:rPr>
      </w:pPr>
      <w:r w:rsidRPr="007158CD">
        <w:rPr>
          <w:rFonts w:ascii="Times New Roman" w:hAnsi="Times New Roman" w:cs="Times New Roman"/>
          <w:b/>
          <w:sz w:val="28"/>
          <w:szCs w:val="28"/>
        </w:rPr>
        <w:t xml:space="preserve">Таблица </w:t>
      </w:r>
      <w:r w:rsidRPr="007158CD">
        <w:rPr>
          <w:rFonts w:ascii="Times New Roman" w:hAnsi="Times New Roman" w:cs="Times New Roman"/>
          <w:b/>
          <w:sz w:val="28"/>
          <w:szCs w:val="28"/>
        </w:rPr>
        <w:fldChar w:fldCharType="begin"/>
      </w:r>
      <w:r w:rsidRPr="007158CD">
        <w:rPr>
          <w:rFonts w:ascii="Times New Roman" w:hAnsi="Times New Roman" w:cs="Times New Roman"/>
          <w:b/>
          <w:sz w:val="28"/>
          <w:szCs w:val="28"/>
        </w:rPr>
        <w:instrText xml:space="preserve"> SEQ Таблица \* ARABIC </w:instrText>
      </w:r>
      <w:r w:rsidRPr="007158CD">
        <w:rPr>
          <w:rFonts w:ascii="Times New Roman" w:hAnsi="Times New Roman" w:cs="Times New Roman"/>
          <w:b/>
          <w:sz w:val="28"/>
          <w:szCs w:val="28"/>
        </w:rPr>
        <w:fldChar w:fldCharType="separate"/>
      </w:r>
      <w:r w:rsidR="007E1E4F" w:rsidRPr="007158CD">
        <w:rPr>
          <w:rFonts w:ascii="Times New Roman" w:hAnsi="Times New Roman" w:cs="Times New Roman"/>
          <w:b/>
          <w:noProof/>
          <w:sz w:val="28"/>
          <w:szCs w:val="28"/>
        </w:rPr>
        <w:t>14</w:t>
      </w:r>
      <w:r w:rsidRPr="007158CD">
        <w:rPr>
          <w:rFonts w:ascii="Times New Roman" w:hAnsi="Times New Roman" w:cs="Times New Roman"/>
          <w:b/>
          <w:sz w:val="28"/>
          <w:szCs w:val="28"/>
        </w:rPr>
        <w:fldChar w:fldCharType="end"/>
      </w:r>
    </w:p>
    <w:p w14:paraId="0391FF2C" w14:textId="77777777" w:rsidR="007158CD" w:rsidRDefault="00FE5E16" w:rsidP="00CE6459">
      <w:pPr>
        <w:keepNext/>
        <w:keepLines/>
        <w:spacing w:after="0" w:line="240" w:lineRule="auto"/>
        <w:jc w:val="center"/>
        <w:rPr>
          <w:rFonts w:ascii="Times New Roman" w:hAnsi="Times New Roman" w:cs="Times New Roman"/>
          <w:b/>
          <w:sz w:val="28"/>
          <w:szCs w:val="28"/>
        </w:rPr>
      </w:pPr>
      <w:r w:rsidRPr="007158CD">
        <w:rPr>
          <w:rFonts w:ascii="Times New Roman" w:hAnsi="Times New Roman" w:cs="Times New Roman"/>
          <w:b/>
          <w:sz w:val="28"/>
          <w:szCs w:val="28"/>
        </w:rPr>
        <w:t>Распределение ответов респондентов на вопрос</w:t>
      </w:r>
      <w:r w:rsidR="007158CD">
        <w:rPr>
          <w:rFonts w:ascii="Times New Roman" w:hAnsi="Times New Roman" w:cs="Times New Roman"/>
          <w:b/>
          <w:sz w:val="28"/>
          <w:szCs w:val="28"/>
        </w:rPr>
        <w:t>:</w:t>
      </w:r>
      <w:r w:rsidRPr="007158CD">
        <w:rPr>
          <w:rFonts w:ascii="Times New Roman" w:hAnsi="Times New Roman" w:cs="Times New Roman"/>
          <w:b/>
          <w:sz w:val="28"/>
          <w:szCs w:val="28"/>
        </w:rPr>
        <w:t xml:space="preserve"> </w:t>
      </w:r>
    </w:p>
    <w:p w14:paraId="12F6E971" w14:textId="77777777" w:rsidR="00FE5E16" w:rsidRPr="007158CD" w:rsidRDefault="00FE5E16" w:rsidP="00CE6459">
      <w:pPr>
        <w:keepNext/>
        <w:keepLines/>
        <w:spacing w:after="0" w:line="240" w:lineRule="auto"/>
        <w:jc w:val="center"/>
        <w:rPr>
          <w:rFonts w:ascii="Times New Roman" w:hAnsi="Times New Roman" w:cs="Times New Roman"/>
          <w:sz w:val="28"/>
          <w:szCs w:val="28"/>
        </w:rPr>
      </w:pPr>
      <w:r w:rsidRPr="007158CD">
        <w:rPr>
          <w:rFonts w:ascii="Times New Roman" w:hAnsi="Times New Roman" w:cs="Times New Roman"/>
          <w:b/>
          <w:sz w:val="28"/>
          <w:szCs w:val="28"/>
        </w:rPr>
        <w:t>«</w:t>
      </w:r>
      <w:r w:rsidR="00356AB6" w:rsidRPr="007158CD">
        <w:rPr>
          <w:rFonts w:ascii="Times New Roman" w:eastAsia="Times New Roman" w:hAnsi="Times New Roman" w:cs="Times New Roman"/>
          <w:b/>
          <w:sz w:val="28"/>
          <w:szCs w:val="28"/>
        </w:rPr>
        <w:t>СТАЛКИВАЛИСЬ ЛИ ВЫ С ТЕМ, ЧТО ДОЛЖНОСТНЫЕ ЛИЦА КАКИХ-ЛИБО ИЗ УКАЗАННЫХ ОРГАНОВ ВЛАСТИ ПРЕДЪЯВЛЯЛИ К ВАШЕЙ ОРГАНИЗАЦИИ НЕЗАКОННЫЕ ТРЕБОВАНИЯ?</w:t>
      </w:r>
      <w:r w:rsidRPr="007158CD">
        <w:rPr>
          <w:rFonts w:ascii="Times New Roman" w:eastAsia="Times New Roman" w:hAnsi="Times New Roman" w:cs="Times New Roman"/>
          <w:b/>
          <w:sz w:val="28"/>
          <w:szCs w:val="28"/>
        </w:rPr>
        <w:t xml:space="preserve">», </w:t>
      </w:r>
      <w:r w:rsidRPr="007158CD">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122"/>
        <w:gridCol w:w="1122"/>
        <w:gridCol w:w="1122"/>
      </w:tblGrid>
      <w:tr w:rsidR="00FE5E16" w:rsidRPr="007158CD" w14:paraId="5A85DD84" w14:textId="77777777" w:rsidTr="007158C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hideMark/>
          </w:tcPr>
          <w:p w14:paraId="25665F35" w14:textId="77777777" w:rsidR="00FE5E16" w:rsidRPr="007158CD" w:rsidRDefault="00FE5E16" w:rsidP="007158CD">
            <w:pPr>
              <w:rPr>
                <w:rFonts w:ascii="Times New Roman" w:eastAsia="Times New Roman" w:hAnsi="Times New Roman" w:cs="Times New Roman"/>
                <w:b w:val="0"/>
                <w:color w:val="000000"/>
                <w:sz w:val="24"/>
                <w:szCs w:val="24"/>
              </w:rPr>
            </w:pPr>
            <w:r w:rsidRPr="007158CD">
              <w:rPr>
                <w:rFonts w:ascii="Times New Roman" w:eastAsia="Times New Roman" w:hAnsi="Times New Roman" w:cs="Times New Roman"/>
                <w:b w:val="0"/>
                <w:color w:val="000000"/>
                <w:sz w:val="24"/>
                <w:szCs w:val="24"/>
              </w:rPr>
              <w:t> </w:t>
            </w:r>
          </w:p>
        </w:tc>
        <w:tc>
          <w:tcPr>
            <w:tcW w:w="604" w:type="pct"/>
            <w:tcBorders>
              <w:top w:val="none" w:sz="0" w:space="0" w:color="auto"/>
              <w:left w:val="none" w:sz="0" w:space="0" w:color="auto"/>
              <w:bottom w:val="none" w:sz="0" w:space="0" w:color="auto"/>
              <w:right w:val="none" w:sz="0" w:space="0" w:color="auto"/>
            </w:tcBorders>
            <w:vAlign w:val="center"/>
            <w:hideMark/>
          </w:tcPr>
          <w:p w14:paraId="635F2ED9" w14:textId="77777777" w:rsidR="00FE5E16" w:rsidRPr="007158CD" w:rsidRDefault="00FE5E16" w:rsidP="007158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158CD">
              <w:rPr>
                <w:rFonts w:ascii="Times New Roman" w:eastAsia="Times New Roman" w:hAnsi="Times New Roman" w:cs="Times New Roman"/>
                <w:b w:val="0"/>
                <w:color w:val="000000"/>
                <w:sz w:val="24"/>
                <w:szCs w:val="24"/>
              </w:rPr>
              <w:t>да</w:t>
            </w:r>
          </w:p>
        </w:tc>
        <w:tc>
          <w:tcPr>
            <w:tcW w:w="604" w:type="pct"/>
            <w:tcBorders>
              <w:top w:val="none" w:sz="0" w:space="0" w:color="auto"/>
              <w:left w:val="none" w:sz="0" w:space="0" w:color="auto"/>
              <w:bottom w:val="none" w:sz="0" w:space="0" w:color="auto"/>
              <w:right w:val="none" w:sz="0" w:space="0" w:color="auto"/>
            </w:tcBorders>
            <w:vAlign w:val="center"/>
            <w:hideMark/>
          </w:tcPr>
          <w:p w14:paraId="55951652" w14:textId="77777777" w:rsidR="00FE5E16" w:rsidRPr="007158CD" w:rsidRDefault="00FE5E16" w:rsidP="007158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158CD">
              <w:rPr>
                <w:rFonts w:ascii="Times New Roman" w:eastAsia="Times New Roman" w:hAnsi="Times New Roman" w:cs="Times New Roman"/>
                <w:b w:val="0"/>
                <w:color w:val="000000"/>
                <w:sz w:val="24"/>
                <w:szCs w:val="24"/>
              </w:rPr>
              <w:t>нет</w:t>
            </w:r>
          </w:p>
        </w:tc>
        <w:tc>
          <w:tcPr>
            <w:tcW w:w="604" w:type="pct"/>
            <w:tcBorders>
              <w:top w:val="none" w:sz="0" w:space="0" w:color="auto"/>
              <w:left w:val="none" w:sz="0" w:space="0" w:color="auto"/>
              <w:bottom w:val="none" w:sz="0" w:space="0" w:color="auto"/>
              <w:right w:val="none" w:sz="0" w:space="0" w:color="auto"/>
            </w:tcBorders>
            <w:vAlign w:val="center"/>
            <w:hideMark/>
          </w:tcPr>
          <w:p w14:paraId="5386194F" w14:textId="77777777" w:rsidR="00FE5E16" w:rsidRPr="007158CD" w:rsidRDefault="00FE5E16" w:rsidP="007158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7158CD">
              <w:rPr>
                <w:rFonts w:ascii="Times New Roman" w:eastAsia="Times New Roman" w:hAnsi="Times New Roman" w:cs="Times New Roman"/>
                <w:b w:val="0"/>
                <w:color w:val="000000"/>
                <w:sz w:val="24"/>
                <w:szCs w:val="24"/>
              </w:rPr>
              <w:t>не знаю</w:t>
            </w:r>
          </w:p>
        </w:tc>
      </w:tr>
      <w:tr w:rsidR="007158CD" w:rsidRPr="007158CD" w14:paraId="35E4CFD3"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C8FE76B"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Налоговые органы</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7ADE53E"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12</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540282F"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71</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9525072"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17</w:t>
            </w:r>
          </w:p>
        </w:tc>
      </w:tr>
      <w:tr w:rsidR="007158CD" w:rsidRPr="007158CD" w14:paraId="68229067"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2605A426"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Судебные органы</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1771F1F"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4</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1F1AF86"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88</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FE75130"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w:t>
            </w:r>
          </w:p>
        </w:tc>
      </w:tr>
      <w:tr w:rsidR="007158CD" w:rsidRPr="007158CD" w14:paraId="741C71FA"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10AA3E6"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Прокуратура</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03E7848"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3</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799582B"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86</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0D846AF"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11</w:t>
            </w:r>
          </w:p>
        </w:tc>
      </w:tr>
      <w:tr w:rsidR="007158CD" w:rsidRPr="007158CD" w14:paraId="6C011D93"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024D6BD3"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ФАС России</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F2E359F"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3</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ACC08E7"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88</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07E654D"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w:t>
            </w:r>
          </w:p>
        </w:tc>
      </w:tr>
      <w:tr w:rsidR="007158CD" w:rsidRPr="007158CD" w14:paraId="388335FE"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1D8921B"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противопожарного надзора, МЧС</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C69D977"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3</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3C8AB43"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85</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45EEBA7"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12</w:t>
            </w:r>
          </w:p>
        </w:tc>
      </w:tr>
      <w:tr w:rsidR="007158CD" w:rsidRPr="007158CD" w14:paraId="5322073D"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1CBB2053"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Полиция, органы внутренних дел</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1D3DBD4"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2</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A53F63"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92</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97D9DF8"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w:t>
            </w:r>
          </w:p>
        </w:tc>
      </w:tr>
      <w:tr w:rsidR="007158CD" w:rsidRPr="007158CD" w14:paraId="50779573"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B7C8853"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занимающиеся вопросами предоставления земельных участков</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386B7D6"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2</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24764DB"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93</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7F516C7"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5</w:t>
            </w:r>
          </w:p>
        </w:tc>
      </w:tr>
      <w:tr w:rsidR="007158CD" w:rsidRPr="007158CD" w14:paraId="73F14C4D"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16AD4FB8"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занимающиеся предоставлением в аренду помещений, находящихся в государственной (муниципальной) собственности</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1D811C0"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2</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92DA64D"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91</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751B09D"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w:t>
            </w:r>
          </w:p>
        </w:tc>
      </w:tr>
      <w:tr w:rsidR="007158CD" w:rsidRPr="007158CD" w14:paraId="0656B34B"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B091AF0"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по реализации государственной (муниципальной) политики в сфере торговли, питания и услуг</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75B317E"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2</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086937B"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91</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5D48DF4"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w:t>
            </w:r>
          </w:p>
        </w:tc>
      </w:tr>
      <w:tr w:rsidR="007158CD" w:rsidRPr="007158CD" w14:paraId="56A37E97"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47290788"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по охране природных ресурсов</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C12CA98"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7F2E90F"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97</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CE3B4FF"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2</w:t>
            </w:r>
          </w:p>
        </w:tc>
      </w:tr>
      <w:tr w:rsidR="007158CD" w:rsidRPr="007158CD" w14:paraId="6F148A30"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593C4C88"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по охране труда</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950E9E6"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02A1D5C"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91</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AB50F30"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8</w:t>
            </w:r>
          </w:p>
        </w:tc>
      </w:tr>
      <w:tr w:rsidR="007158CD" w:rsidRPr="007158CD" w14:paraId="19955783"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020646E8"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Ростехнадзор</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5DAE24F"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0</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928DB19"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94</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F6A3C3A"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6</w:t>
            </w:r>
          </w:p>
        </w:tc>
      </w:tr>
      <w:tr w:rsidR="007158CD" w:rsidRPr="007158CD" w14:paraId="37009DF7"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14AF949"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Роспотребнадзор</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44A1DF2"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0</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A6B77C6"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95</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7DEBCDF"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5</w:t>
            </w:r>
          </w:p>
        </w:tc>
      </w:tr>
      <w:tr w:rsidR="007158CD" w:rsidRPr="007158CD" w14:paraId="0C979232"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auto"/>
            <w:hideMark/>
          </w:tcPr>
          <w:p w14:paraId="2DB8D663"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Органы по архитектуре и строительству (БТИ и др.)</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7055CA6"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0</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3C00720"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93</w:t>
            </w:r>
          </w:p>
        </w:tc>
        <w:tc>
          <w:tcPr>
            <w:tcW w:w="60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8DE20A7" w14:textId="77777777" w:rsidR="007158CD" w:rsidRPr="007158CD" w:rsidRDefault="007158CD"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w:t>
            </w:r>
          </w:p>
        </w:tc>
      </w:tr>
      <w:tr w:rsidR="007158CD" w:rsidRPr="007158CD" w14:paraId="609F1359" w14:textId="77777777" w:rsidTr="007158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DD02E61" w14:textId="77777777" w:rsidR="007158CD" w:rsidRPr="007158CD" w:rsidRDefault="007158CD"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Росреестр</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6900B24"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0</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F083DFD"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93</w:t>
            </w:r>
          </w:p>
        </w:tc>
        <w:tc>
          <w:tcPr>
            <w:tcW w:w="604"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A3F11E9" w14:textId="77777777" w:rsidR="007158CD" w:rsidRPr="007158CD" w:rsidRDefault="007158CD" w:rsidP="007158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w:t>
            </w:r>
          </w:p>
        </w:tc>
      </w:tr>
      <w:tr w:rsidR="00E97A4C" w:rsidRPr="007158CD" w14:paraId="034F8DE3" w14:textId="77777777" w:rsidTr="007158C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88" w:type="pct"/>
            <w:tcBorders>
              <w:top w:val="none" w:sz="0" w:space="0" w:color="auto"/>
              <w:left w:val="none" w:sz="0" w:space="0" w:color="auto"/>
              <w:bottom w:val="none" w:sz="0" w:space="0" w:color="auto"/>
              <w:right w:val="none" w:sz="0" w:space="0" w:color="auto"/>
            </w:tcBorders>
            <w:hideMark/>
          </w:tcPr>
          <w:p w14:paraId="51B63956" w14:textId="77777777" w:rsidR="00E97A4C" w:rsidRPr="007158CD" w:rsidRDefault="00E97A4C" w:rsidP="00CE6459">
            <w:pPr>
              <w:rPr>
                <w:rFonts w:ascii="Times New Roman" w:hAnsi="Times New Roman" w:cs="Times New Roman"/>
                <w:b w:val="0"/>
                <w:color w:val="000000"/>
                <w:sz w:val="24"/>
                <w:szCs w:val="24"/>
              </w:rPr>
            </w:pPr>
            <w:r w:rsidRPr="007158CD">
              <w:rPr>
                <w:rFonts w:ascii="Times New Roman" w:hAnsi="Times New Roman" w:cs="Times New Roman"/>
                <w:b w:val="0"/>
                <w:color w:val="000000"/>
                <w:sz w:val="24"/>
                <w:szCs w:val="24"/>
              </w:rPr>
              <w:t>Иные органы власти</w:t>
            </w:r>
          </w:p>
        </w:tc>
        <w:tc>
          <w:tcPr>
            <w:tcW w:w="604" w:type="pct"/>
            <w:tcBorders>
              <w:top w:val="none" w:sz="0" w:space="0" w:color="auto"/>
              <w:left w:val="none" w:sz="0" w:space="0" w:color="auto"/>
              <w:bottom w:val="none" w:sz="0" w:space="0" w:color="auto"/>
              <w:right w:val="none" w:sz="0" w:space="0" w:color="auto"/>
            </w:tcBorders>
            <w:noWrap/>
            <w:vAlign w:val="center"/>
            <w:hideMark/>
          </w:tcPr>
          <w:p w14:paraId="56C289AF" w14:textId="77777777" w:rsidR="00E97A4C" w:rsidRPr="007158CD" w:rsidRDefault="00E97A4C"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9</w:t>
            </w:r>
          </w:p>
        </w:tc>
        <w:tc>
          <w:tcPr>
            <w:tcW w:w="604" w:type="pct"/>
            <w:tcBorders>
              <w:top w:val="none" w:sz="0" w:space="0" w:color="auto"/>
              <w:left w:val="none" w:sz="0" w:space="0" w:color="auto"/>
              <w:bottom w:val="none" w:sz="0" w:space="0" w:color="auto"/>
              <w:right w:val="none" w:sz="0" w:space="0" w:color="auto"/>
            </w:tcBorders>
            <w:noWrap/>
            <w:vAlign w:val="center"/>
            <w:hideMark/>
          </w:tcPr>
          <w:p w14:paraId="0028D891" w14:textId="77777777" w:rsidR="00E97A4C" w:rsidRPr="007158CD" w:rsidRDefault="00E97A4C"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77</w:t>
            </w:r>
          </w:p>
        </w:tc>
        <w:tc>
          <w:tcPr>
            <w:tcW w:w="604" w:type="pct"/>
            <w:tcBorders>
              <w:top w:val="none" w:sz="0" w:space="0" w:color="auto"/>
              <w:left w:val="none" w:sz="0" w:space="0" w:color="auto"/>
              <w:bottom w:val="none" w:sz="0" w:space="0" w:color="auto"/>
              <w:right w:val="none" w:sz="0" w:space="0" w:color="auto"/>
            </w:tcBorders>
            <w:noWrap/>
            <w:vAlign w:val="center"/>
            <w:hideMark/>
          </w:tcPr>
          <w:p w14:paraId="3A08EBEC" w14:textId="77777777" w:rsidR="00E97A4C" w:rsidRPr="007158CD" w:rsidRDefault="00E97A4C" w:rsidP="007158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7158CD">
              <w:rPr>
                <w:rFonts w:ascii="Times New Roman" w:hAnsi="Times New Roman" w:cs="Times New Roman"/>
                <w:color w:val="000000"/>
                <w:sz w:val="24"/>
                <w:szCs w:val="24"/>
              </w:rPr>
              <w:t>15</w:t>
            </w:r>
          </w:p>
        </w:tc>
      </w:tr>
    </w:tbl>
    <w:p w14:paraId="1E02F477" w14:textId="77777777" w:rsidR="00FE5E16" w:rsidRPr="007158CD" w:rsidRDefault="00FE5E16" w:rsidP="007158CD">
      <w:pPr>
        <w:spacing w:after="0" w:line="240" w:lineRule="auto"/>
        <w:ind w:firstLine="709"/>
        <w:jc w:val="both"/>
        <w:rPr>
          <w:rFonts w:ascii="Times New Roman" w:eastAsia="Times New Roman" w:hAnsi="Times New Roman" w:cs="Times New Roman"/>
          <w:bCs/>
          <w:sz w:val="28"/>
          <w:szCs w:val="28"/>
        </w:rPr>
      </w:pPr>
    </w:p>
    <w:p w14:paraId="1ADF2B03" w14:textId="1CD4ACD9" w:rsidR="000C7795" w:rsidRDefault="00FE5E16" w:rsidP="007158CD">
      <w:pPr>
        <w:spacing w:after="0" w:line="240" w:lineRule="auto"/>
        <w:ind w:firstLine="709"/>
        <w:jc w:val="both"/>
        <w:rPr>
          <w:rFonts w:ascii="Times New Roman" w:eastAsia="Times New Roman" w:hAnsi="Times New Roman" w:cs="Times New Roman"/>
          <w:bCs/>
          <w:sz w:val="28"/>
          <w:szCs w:val="28"/>
        </w:rPr>
      </w:pPr>
      <w:r w:rsidRPr="007158CD">
        <w:rPr>
          <w:rFonts w:ascii="Times New Roman" w:eastAsia="Times New Roman" w:hAnsi="Times New Roman" w:cs="Times New Roman"/>
          <w:bCs/>
          <w:sz w:val="28"/>
          <w:szCs w:val="28"/>
        </w:rPr>
        <w:t xml:space="preserve">В ходе опроса выяснялось, какая сумма в среднем приходится на один </w:t>
      </w:r>
      <w:bookmarkStart w:id="15" w:name="_Hlk125992107"/>
      <w:r w:rsidRPr="007158CD">
        <w:rPr>
          <w:rFonts w:ascii="Times New Roman" w:eastAsia="Times New Roman" w:hAnsi="Times New Roman" w:cs="Times New Roman"/>
          <w:bCs/>
          <w:sz w:val="28"/>
          <w:szCs w:val="28"/>
        </w:rPr>
        <w:t xml:space="preserve">неформальный прямой или скрытый платеж. </w:t>
      </w:r>
      <w:r w:rsidR="00651EAE" w:rsidRPr="007158CD">
        <w:rPr>
          <w:rFonts w:ascii="Times New Roman" w:eastAsia="Times New Roman" w:hAnsi="Times New Roman" w:cs="Times New Roman"/>
          <w:bCs/>
          <w:sz w:val="28"/>
          <w:szCs w:val="28"/>
        </w:rPr>
        <w:t>П</w:t>
      </w:r>
      <w:r w:rsidR="006B5996" w:rsidRPr="007158CD">
        <w:rPr>
          <w:rFonts w:ascii="Times New Roman" w:eastAsia="Times New Roman" w:hAnsi="Times New Roman" w:cs="Times New Roman"/>
          <w:bCs/>
          <w:sz w:val="28"/>
          <w:szCs w:val="28"/>
        </w:rPr>
        <w:t>оловин</w:t>
      </w:r>
      <w:r w:rsidR="00651EAE" w:rsidRPr="007158CD">
        <w:rPr>
          <w:rFonts w:ascii="Times New Roman" w:eastAsia="Times New Roman" w:hAnsi="Times New Roman" w:cs="Times New Roman"/>
          <w:bCs/>
          <w:sz w:val="28"/>
          <w:szCs w:val="28"/>
        </w:rPr>
        <w:t>а</w:t>
      </w:r>
      <w:r w:rsidRPr="007158CD">
        <w:rPr>
          <w:rFonts w:ascii="Times New Roman" w:eastAsia="Times New Roman" w:hAnsi="Times New Roman" w:cs="Times New Roman"/>
          <w:bCs/>
          <w:sz w:val="28"/>
          <w:szCs w:val="28"/>
        </w:rPr>
        <w:t xml:space="preserve"> </w:t>
      </w:r>
      <w:r w:rsidR="006B5996" w:rsidRPr="007158CD">
        <w:rPr>
          <w:rFonts w:ascii="Times New Roman" w:eastAsia="Times New Roman" w:hAnsi="Times New Roman" w:cs="Times New Roman"/>
          <w:bCs/>
          <w:sz w:val="28"/>
          <w:szCs w:val="28"/>
        </w:rPr>
        <w:t>опрошенных</w:t>
      </w:r>
      <w:r w:rsidRPr="007158CD">
        <w:rPr>
          <w:rFonts w:ascii="Times New Roman" w:eastAsia="Times New Roman" w:hAnsi="Times New Roman" w:cs="Times New Roman"/>
          <w:bCs/>
          <w:sz w:val="28"/>
          <w:szCs w:val="28"/>
        </w:rPr>
        <w:t xml:space="preserve"> называл</w:t>
      </w:r>
      <w:r w:rsidR="006B5996" w:rsidRPr="007158CD">
        <w:rPr>
          <w:rFonts w:ascii="Times New Roman" w:eastAsia="Times New Roman" w:hAnsi="Times New Roman" w:cs="Times New Roman"/>
          <w:bCs/>
          <w:sz w:val="28"/>
          <w:szCs w:val="28"/>
        </w:rPr>
        <w:t>и</w:t>
      </w:r>
      <w:r w:rsidRPr="007158CD">
        <w:rPr>
          <w:rFonts w:ascii="Times New Roman" w:eastAsia="Times New Roman" w:hAnsi="Times New Roman" w:cs="Times New Roman"/>
          <w:bCs/>
          <w:sz w:val="28"/>
          <w:szCs w:val="28"/>
        </w:rPr>
        <w:t xml:space="preserve"> суммы от 3 до 10 тыс. руб</w:t>
      </w:r>
      <w:bookmarkEnd w:id="15"/>
      <w:r w:rsidRPr="007158CD">
        <w:rPr>
          <w:rFonts w:ascii="Times New Roman" w:eastAsia="Times New Roman" w:hAnsi="Times New Roman" w:cs="Times New Roman"/>
          <w:bCs/>
          <w:sz w:val="28"/>
          <w:szCs w:val="28"/>
        </w:rPr>
        <w:t>. (</w:t>
      </w:r>
      <w:r w:rsidR="00651EAE" w:rsidRPr="007158CD">
        <w:rPr>
          <w:rFonts w:ascii="Times New Roman" w:eastAsia="Times New Roman" w:hAnsi="Times New Roman" w:cs="Times New Roman"/>
          <w:bCs/>
          <w:sz w:val="28"/>
          <w:szCs w:val="28"/>
        </w:rPr>
        <w:t>49</w:t>
      </w:r>
      <w:r w:rsidRPr="007158CD">
        <w:rPr>
          <w:rFonts w:ascii="Times New Roman" w:eastAsia="Times New Roman" w:hAnsi="Times New Roman" w:cs="Times New Roman"/>
          <w:bCs/>
          <w:sz w:val="28"/>
          <w:szCs w:val="28"/>
        </w:rPr>
        <w:t>%)</w:t>
      </w:r>
      <w:r w:rsidR="000C7795">
        <w:rPr>
          <w:rFonts w:ascii="Times New Roman" w:eastAsia="Times New Roman" w:hAnsi="Times New Roman" w:cs="Times New Roman"/>
          <w:bCs/>
          <w:sz w:val="28"/>
          <w:szCs w:val="28"/>
        </w:rPr>
        <w:t>, каждый пятый – от 10 до 25 тыс.</w:t>
      </w:r>
      <w:r w:rsidR="000C7795">
        <w:t> </w:t>
      </w:r>
      <w:r w:rsidR="000C7795">
        <w:rPr>
          <w:rFonts w:ascii="Times New Roman" w:eastAsia="Times New Roman" w:hAnsi="Times New Roman" w:cs="Times New Roman"/>
          <w:bCs/>
          <w:sz w:val="28"/>
          <w:szCs w:val="28"/>
        </w:rPr>
        <w:t>руб.</w:t>
      </w:r>
      <w:r w:rsidRPr="007158CD">
        <w:rPr>
          <w:rFonts w:ascii="Times New Roman" w:eastAsia="Times New Roman" w:hAnsi="Times New Roman" w:cs="Times New Roman"/>
          <w:bCs/>
          <w:sz w:val="28"/>
          <w:szCs w:val="28"/>
        </w:rPr>
        <w:t xml:space="preserve"> </w:t>
      </w:r>
      <w:r w:rsidR="000C7795">
        <w:rPr>
          <w:rFonts w:ascii="Times New Roman" w:eastAsia="Times New Roman" w:hAnsi="Times New Roman" w:cs="Times New Roman"/>
          <w:bCs/>
          <w:sz w:val="28"/>
          <w:szCs w:val="28"/>
        </w:rPr>
        <w:t xml:space="preserve">таким образом. более двух третей предпринимателей полагают, что размер неформального вознаграждения в их сфере относительно невелик и не превышает 25 тыс. руб. </w:t>
      </w:r>
    </w:p>
    <w:p w14:paraId="72693925" w14:textId="2BB005E7" w:rsidR="00FE5E16" w:rsidRDefault="000C7795" w:rsidP="007158CD">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Еще 20% предпринимателей</w:t>
      </w:r>
      <w:r w:rsidR="00FE5E16" w:rsidRPr="007158C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говорят, что у организаций, подобных их собственной, средний размер неформального платежа составляет</w:t>
      </w:r>
      <w:r w:rsidR="00FE5E16" w:rsidRPr="007158CD">
        <w:rPr>
          <w:rFonts w:ascii="Times New Roman" w:eastAsia="Times New Roman" w:hAnsi="Times New Roman" w:cs="Times New Roman"/>
          <w:bCs/>
          <w:sz w:val="28"/>
          <w:szCs w:val="28"/>
        </w:rPr>
        <w:t xml:space="preserve"> от </w:t>
      </w:r>
      <w:r>
        <w:rPr>
          <w:rFonts w:ascii="Times New Roman" w:eastAsia="Times New Roman" w:hAnsi="Times New Roman" w:cs="Times New Roman"/>
          <w:bCs/>
          <w:sz w:val="28"/>
          <w:szCs w:val="28"/>
        </w:rPr>
        <w:t>25</w:t>
      </w:r>
      <w:r w:rsidR="00FE5E16" w:rsidRPr="007158CD">
        <w:rPr>
          <w:rFonts w:ascii="Times New Roman" w:eastAsia="Times New Roman" w:hAnsi="Times New Roman" w:cs="Times New Roman"/>
          <w:bCs/>
          <w:sz w:val="28"/>
          <w:szCs w:val="28"/>
        </w:rPr>
        <w:t xml:space="preserve"> до 150 тыс. руб. </w:t>
      </w:r>
      <w:r w:rsidR="006B5996" w:rsidRPr="007158CD">
        <w:rPr>
          <w:rFonts w:ascii="Times New Roman" w:eastAsia="Times New Roman" w:hAnsi="Times New Roman" w:cs="Times New Roman"/>
          <w:bCs/>
          <w:sz w:val="28"/>
          <w:szCs w:val="28"/>
        </w:rPr>
        <w:t>Десятая</w:t>
      </w:r>
      <w:r w:rsidR="00FE5E16" w:rsidRPr="007158CD">
        <w:rPr>
          <w:rFonts w:ascii="Times New Roman" w:eastAsia="Times New Roman" w:hAnsi="Times New Roman" w:cs="Times New Roman"/>
          <w:bCs/>
          <w:sz w:val="28"/>
          <w:szCs w:val="28"/>
        </w:rPr>
        <w:t xml:space="preserve"> </w:t>
      </w:r>
      <w:r w:rsidR="006B5996" w:rsidRPr="007158CD">
        <w:rPr>
          <w:rFonts w:ascii="Times New Roman" w:eastAsia="Times New Roman" w:hAnsi="Times New Roman" w:cs="Times New Roman"/>
          <w:bCs/>
          <w:sz w:val="28"/>
          <w:szCs w:val="28"/>
        </w:rPr>
        <w:t>часть</w:t>
      </w:r>
      <w:r w:rsidR="00FE5E16" w:rsidRPr="007158CD">
        <w:rPr>
          <w:rFonts w:ascii="Times New Roman" w:eastAsia="Times New Roman" w:hAnsi="Times New Roman" w:cs="Times New Roman"/>
          <w:bCs/>
          <w:sz w:val="28"/>
          <w:szCs w:val="28"/>
        </w:rPr>
        <w:t xml:space="preserve"> называл</w:t>
      </w:r>
      <w:r w:rsidR="006B5996" w:rsidRPr="007158CD">
        <w:rPr>
          <w:rFonts w:ascii="Times New Roman" w:eastAsia="Times New Roman" w:hAnsi="Times New Roman" w:cs="Times New Roman"/>
          <w:bCs/>
          <w:sz w:val="28"/>
          <w:szCs w:val="28"/>
        </w:rPr>
        <w:t>а</w:t>
      </w:r>
      <w:r w:rsidR="00FE5E16" w:rsidRPr="007158CD">
        <w:rPr>
          <w:rFonts w:ascii="Times New Roman" w:eastAsia="Times New Roman" w:hAnsi="Times New Roman" w:cs="Times New Roman"/>
          <w:bCs/>
          <w:sz w:val="28"/>
          <w:szCs w:val="28"/>
        </w:rPr>
        <w:t xml:space="preserve"> суммы более 150 тыс. руб. (</w:t>
      </w:r>
      <w:r w:rsidR="00651EAE" w:rsidRPr="007158CD">
        <w:rPr>
          <w:rFonts w:ascii="Times New Roman" w:eastAsia="Times New Roman" w:hAnsi="Times New Roman" w:cs="Times New Roman"/>
          <w:bCs/>
          <w:sz w:val="28"/>
          <w:szCs w:val="28"/>
        </w:rPr>
        <w:t>11</w:t>
      </w:r>
      <w:r w:rsidR="00FE5E16" w:rsidRPr="007158CD">
        <w:rPr>
          <w:rFonts w:ascii="Times New Roman" w:eastAsia="Times New Roman" w:hAnsi="Times New Roman" w:cs="Times New Roman"/>
          <w:bCs/>
          <w:sz w:val="28"/>
          <w:szCs w:val="28"/>
        </w:rPr>
        <w:t>%).</w:t>
      </w:r>
    </w:p>
    <w:p w14:paraId="49C22EF6" w14:textId="77777777" w:rsidR="007158CD" w:rsidRPr="007158CD" w:rsidRDefault="007158CD" w:rsidP="007158CD">
      <w:pPr>
        <w:spacing w:after="0" w:line="240" w:lineRule="auto"/>
        <w:ind w:firstLine="709"/>
        <w:jc w:val="both"/>
        <w:rPr>
          <w:rFonts w:ascii="Times New Roman" w:eastAsia="Times New Roman" w:hAnsi="Times New Roman" w:cs="Times New Roman"/>
          <w:bCs/>
          <w:sz w:val="28"/>
          <w:szCs w:val="28"/>
        </w:rPr>
      </w:pPr>
    </w:p>
    <w:p w14:paraId="39906A36" w14:textId="77777777" w:rsidR="00FE5E16" w:rsidRPr="00356AB6" w:rsidRDefault="00E97A4C" w:rsidP="00CE6459">
      <w:pPr>
        <w:spacing w:after="0" w:line="240" w:lineRule="auto"/>
        <w:jc w:val="center"/>
        <w:rPr>
          <w:rFonts w:ascii="Times New Roman" w:hAnsi="Times New Roman" w:cs="Times New Roman"/>
          <w:sz w:val="24"/>
          <w:szCs w:val="24"/>
        </w:rPr>
      </w:pPr>
      <w:r>
        <w:rPr>
          <w:noProof/>
        </w:rPr>
        <w:drawing>
          <wp:inline distT="0" distB="0" distL="0" distR="0" wp14:anchorId="1609B5C1" wp14:editId="0D8E6457">
            <wp:extent cx="5448300" cy="2743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476119" w14:textId="77777777" w:rsidR="00FE5E16" w:rsidRPr="007158CD" w:rsidRDefault="00FE5E16" w:rsidP="00CE6459">
      <w:pPr>
        <w:spacing w:after="0" w:line="240" w:lineRule="auto"/>
        <w:jc w:val="center"/>
        <w:rPr>
          <w:rFonts w:ascii="Times New Roman" w:hAnsi="Times New Roman" w:cs="Times New Roman"/>
          <w:b/>
          <w:sz w:val="28"/>
          <w:szCs w:val="28"/>
        </w:rPr>
      </w:pPr>
      <w:r w:rsidRPr="007158CD">
        <w:rPr>
          <w:rFonts w:ascii="Times New Roman" w:hAnsi="Times New Roman" w:cs="Times New Roman"/>
          <w:b/>
          <w:sz w:val="28"/>
          <w:szCs w:val="28"/>
        </w:rPr>
        <w:t xml:space="preserve">Рисунок </w:t>
      </w:r>
      <w:r w:rsidRPr="007158CD">
        <w:rPr>
          <w:rFonts w:ascii="Times New Roman" w:hAnsi="Times New Roman" w:cs="Times New Roman"/>
          <w:b/>
          <w:sz w:val="28"/>
          <w:szCs w:val="28"/>
        </w:rPr>
        <w:fldChar w:fldCharType="begin"/>
      </w:r>
      <w:r w:rsidRPr="007158CD">
        <w:rPr>
          <w:rFonts w:ascii="Times New Roman" w:hAnsi="Times New Roman" w:cs="Times New Roman"/>
          <w:b/>
          <w:sz w:val="28"/>
          <w:szCs w:val="28"/>
        </w:rPr>
        <w:instrText xml:space="preserve"> SEQ Рисунок \* ARABIC </w:instrText>
      </w:r>
      <w:r w:rsidRPr="007158CD">
        <w:rPr>
          <w:rFonts w:ascii="Times New Roman" w:hAnsi="Times New Roman" w:cs="Times New Roman"/>
          <w:b/>
          <w:sz w:val="28"/>
          <w:szCs w:val="28"/>
        </w:rPr>
        <w:fldChar w:fldCharType="separate"/>
      </w:r>
      <w:r w:rsidR="00526162" w:rsidRPr="007158CD">
        <w:rPr>
          <w:rFonts w:ascii="Times New Roman" w:hAnsi="Times New Roman" w:cs="Times New Roman"/>
          <w:b/>
          <w:noProof/>
          <w:sz w:val="28"/>
          <w:szCs w:val="28"/>
        </w:rPr>
        <w:t>7</w:t>
      </w:r>
      <w:r w:rsidRPr="007158CD">
        <w:rPr>
          <w:rFonts w:ascii="Times New Roman" w:hAnsi="Times New Roman" w:cs="Times New Roman"/>
          <w:b/>
          <w:sz w:val="28"/>
          <w:szCs w:val="28"/>
        </w:rPr>
        <w:fldChar w:fldCharType="end"/>
      </w:r>
      <w:r w:rsidR="007158CD">
        <w:rPr>
          <w:rFonts w:ascii="Times New Roman" w:hAnsi="Times New Roman" w:cs="Times New Roman"/>
          <w:b/>
          <w:sz w:val="28"/>
          <w:szCs w:val="28"/>
        </w:rPr>
        <w:t>.</w:t>
      </w:r>
      <w:r w:rsidRPr="007158CD">
        <w:rPr>
          <w:rFonts w:ascii="Times New Roman" w:hAnsi="Times New Roman" w:cs="Times New Roman"/>
          <w:b/>
          <w:sz w:val="28"/>
          <w:szCs w:val="28"/>
        </w:rPr>
        <w:t xml:space="preserve"> Распределение ответов респондентов на вопрос</w:t>
      </w:r>
      <w:r w:rsidR="007158CD">
        <w:rPr>
          <w:rFonts w:ascii="Times New Roman" w:hAnsi="Times New Roman" w:cs="Times New Roman"/>
          <w:b/>
          <w:sz w:val="28"/>
          <w:szCs w:val="28"/>
        </w:rPr>
        <w:t>:</w:t>
      </w:r>
      <w:r w:rsidRPr="007158CD">
        <w:rPr>
          <w:rFonts w:ascii="Times New Roman" w:hAnsi="Times New Roman" w:cs="Times New Roman"/>
          <w:b/>
          <w:sz w:val="28"/>
          <w:szCs w:val="28"/>
        </w:rPr>
        <w:t xml:space="preserve"> </w:t>
      </w:r>
      <w:r w:rsidR="007158CD">
        <w:rPr>
          <w:rFonts w:ascii="Times New Roman" w:hAnsi="Times New Roman" w:cs="Times New Roman"/>
          <w:b/>
          <w:sz w:val="28"/>
          <w:szCs w:val="28"/>
        </w:rPr>
        <w:br/>
      </w:r>
      <w:r w:rsidRPr="007158CD">
        <w:rPr>
          <w:rFonts w:ascii="Times New Roman" w:hAnsi="Times New Roman" w:cs="Times New Roman"/>
          <w:b/>
          <w:sz w:val="28"/>
          <w:szCs w:val="28"/>
        </w:rPr>
        <w:t>«</w:t>
      </w:r>
      <w:r w:rsidR="00356AB6" w:rsidRPr="007158CD">
        <w:rPr>
          <w:rFonts w:ascii="Times New Roman" w:eastAsia="Times New Roman" w:hAnsi="Times New Roman" w:cs="Times New Roman"/>
          <w:b/>
          <w:sz w:val="28"/>
          <w:szCs w:val="28"/>
        </w:rPr>
        <w:t>КАК ВЫ ДУМАЕТЕ, У ОРГАНИЗАЦИЙ, ПОДОБНЫХ ВАШЕЙ, КАКАЯ СУММА В СРЕДНЕМ ПРИХОДИТСЯ НА ОДИН НЕФОРМАЛЬНЫЙ ПРЯМОЙ ИЛИ СКРЫТЫЙ ПЛАТЕЖ?</w:t>
      </w:r>
      <w:r w:rsidRPr="007158CD">
        <w:rPr>
          <w:rFonts w:ascii="Times New Roman" w:eastAsia="Times New Roman" w:hAnsi="Times New Roman" w:cs="Times New Roman"/>
          <w:b/>
          <w:sz w:val="28"/>
          <w:szCs w:val="28"/>
        </w:rPr>
        <w:t xml:space="preserve">», </w:t>
      </w:r>
      <w:r w:rsidR="007158CD">
        <w:rPr>
          <w:rFonts w:ascii="Times New Roman" w:eastAsia="Times New Roman" w:hAnsi="Times New Roman" w:cs="Times New Roman"/>
          <w:b/>
          <w:sz w:val="28"/>
          <w:szCs w:val="28"/>
        </w:rPr>
        <w:br/>
      </w:r>
      <w:r w:rsidRPr="007158CD">
        <w:rPr>
          <w:rFonts w:ascii="Times New Roman" w:hAnsi="Times New Roman" w:cs="Times New Roman"/>
          <w:b/>
          <w:sz w:val="28"/>
          <w:szCs w:val="28"/>
        </w:rPr>
        <w:t>(% от всех респондентов)</w:t>
      </w:r>
    </w:p>
    <w:p w14:paraId="7164E0DC" w14:textId="77777777" w:rsidR="007158CD" w:rsidRPr="00356AB6" w:rsidRDefault="007158CD" w:rsidP="00CE6459">
      <w:pPr>
        <w:spacing w:after="0" w:line="240" w:lineRule="auto"/>
        <w:jc w:val="center"/>
        <w:rPr>
          <w:rFonts w:ascii="Times New Roman" w:hAnsi="Times New Roman" w:cs="Times New Roman"/>
          <w:b/>
          <w:sz w:val="24"/>
          <w:szCs w:val="24"/>
        </w:rPr>
      </w:pPr>
    </w:p>
    <w:p w14:paraId="46133D99" w14:textId="42A27DF5" w:rsidR="00FE5E16" w:rsidRPr="004A1756" w:rsidRDefault="00FE5E16" w:rsidP="004A1756">
      <w:pPr>
        <w:spacing w:after="0" w:line="240" w:lineRule="auto"/>
        <w:ind w:firstLine="709"/>
        <w:jc w:val="both"/>
        <w:rPr>
          <w:rFonts w:ascii="Times New Roman" w:eastAsia="Times New Roman" w:hAnsi="Times New Roman" w:cs="Times New Roman"/>
          <w:bCs/>
          <w:sz w:val="28"/>
          <w:szCs w:val="28"/>
        </w:rPr>
      </w:pPr>
      <w:r w:rsidRPr="004A1756">
        <w:rPr>
          <w:rFonts w:ascii="Times New Roman" w:eastAsia="Times New Roman" w:hAnsi="Times New Roman" w:cs="Times New Roman"/>
          <w:bCs/>
          <w:sz w:val="28"/>
          <w:szCs w:val="28"/>
        </w:rPr>
        <w:t xml:space="preserve">По мнению большинства </w:t>
      </w:r>
      <w:r w:rsidR="00A66D49">
        <w:rPr>
          <w:rFonts w:ascii="Times New Roman" w:eastAsia="Times New Roman" w:hAnsi="Times New Roman" w:cs="Times New Roman"/>
          <w:bCs/>
          <w:sz w:val="28"/>
          <w:szCs w:val="28"/>
        </w:rPr>
        <w:t xml:space="preserve">представителей </w:t>
      </w:r>
      <w:r w:rsidRPr="004A1756">
        <w:rPr>
          <w:rFonts w:ascii="Times New Roman" w:eastAsia="Times New Roman" w:hAnsi="Times New Roman" w:cs="Times New Roman"/>
          <w:bCs/>
          <w:sz w:val="28"/>
          <w:szCs w:val="28"/>
        </w:rPr>
        <w:t>предпринимательского сообщества (</w:t>
      </w:r>
      <w:r w:rsidR="00651EAE" w:rsidRPr="004A1756">
        <w:rPr>
          <w:rFonts w:ascii="Times New Roman" w:eastAsia="Times New Roman" w:hAnsi="Times New Roman" w:cs="Times New Roman"/>
          <w:bCs/>
          <w:sz w:val="28"/>
          <w:szCs w:val="28"/>
        </w:rPr>
        <w:t>71</w:t>
      </w:r>
      <w:r w:rsidRPr="004A1756">
        <w:rPr>
          <w:rFonts w:ascii="Times New Roman" w:eastAsia="Times New Roman" w:hAnsi="Times New Roman" w:cs="Times New Roman"/>
          <w:bCs/>
          <w:sz w:val="28"/>
          <w:szCs w:val="28"/>
        </w:rPr>
        <w:t>%) в среднем на неформальные прямые или скрытые платежи приходится 2% дохода от предпринимательской деятельности</w:t>
      </w:r>
      <w:r w:rsidR="00A66D49">
        <w:rPr>
          <w:rFonts w:ascii="Times New Roman" w:eastAsia="Times New Roman" w:hAnsi="Times New Roman" w:cs="Times New Roman"/>
          <w:bCs/>
          <w:sz w:val="28"/>
          <w:szCs w:val="28"/>
        </w:rPr>
        <w:t>, еще 17% полагают, что такие расходы могут составлять от 5% до 10%</w:t>
      </w:r>
      <w:r w:rsidR="00FF2971">
        <w:rPr>
          <w:rFonts w:ascii="Times New Roman" w:eastAsia="Times New Roman" w:hAnsi="Times New Roman" w:cs="Times New Roman"/>
          <w:bCs/>
          <w:sz w:val="28"/>
          <w:szCs w:val="28"/>
        </w:rPr>
        <w:t>. Расходы свыше 10% называют 13% бизнесменов. Однако следует учитывать, что данные оценки являются косвенными и отражают представления предпринимателей о коррупции в целом, а не о том</w:t>
      </w:r>
      <w:proofErr w:type="gramStart"/>
      <w:r w:rsidR="00FF2971">
        <w:rPr>
          <w:rFonts w:ascii="Times New Roman" w:eastAsia="Times New Roman" w:hAnsi="Times New Roman" w:cs="Times New Roman"/>
          <w:bCs/>
          <w:sz w:val="28"/>
          <w:szCs w:val="28"/>
        </w:rPr>
        <w:t>.</w:t>
      </w:r>
      <w:proofErr w:type="gramEnd"/>
      <w:r w:rsidR="00FF2971">
        <w:rPr>
          <w:rFonts w:ascii="Times New Roman" w:eastAsia="Times New Roman" w:hAnsi="Times New Roman" w:cs="Times New Roman"/>
          <w:bCs/>
          <w:sz w:val="28"/>
          <w:szCs w:val="28"/>
        </w:rPr>
        <w:t xml:space="preserve"> сколько именно их конкретная организация тратит на незаконные вознаграждения.</w:t>
      </w:r>
    </w:p>
    <w:p w14:paraId="6B2F0327" w14:textId="77777777" w:rsidR="00FE5E16" w:rsidRPr="00356AB6" w:rsidRDefault="00E97A4C" w:rsidP="00CE6459">
      <w:pPr>
        <w:spacing w:after="0" w:line="240" w:lineRule="auto"/>
        <w:jc w:val="center"/>
        <w:rPr>
          <w:rFonts w:ascii="Times New Roman" w:hAnsi="Times New Roman" w:cs="Times New Roman"/>
          <w:sz w:val="24"/>
          <w:szCs w:val="24"/>
        </w:rPr>
      </w:pPr>
      <w:r>
        <w:rPr>
          <w:noProof/>
        </w:rPr>
        <w:lastRenderedPageBreak/>
        <w:drawing>
          <wp:inline distT="0" distB="0" distL="0" distR="0" wp14:anchorId="2AAC0C10" wp14:editId="25578CF8">
            <wp:extent cx="4572000" cy="27622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98D094" w14:textId="77777777" w:rsidR="009A0B2A" w:rsidRDefault="00FE5E16" w:rsidP="00CE6459">
      <w:pPr>
        <w:spacing w:after="0" w:line="240" w:lineRule="auto"/>
        <w:jc w:val="center"/>
        <w:rPr>
          <w:rFonts w:ascii="Times New Roman" w:hAnsi="Times New Roman" w:cs="Times New Roman"/>
          <w:b/>
          <w:sz w:val="28"/>
          <w:szCs w:val="28"/>
        </w:rPr>
      </w:pPr>
      <w:r w:rsidRPr="009A0B2A">
        <w:rPr>
          <w:rFonts w:ascii="Times New Roman" w:hAnsi="Times New Roman" w:cs="Times New Roman"/>
          <w:b/>
          <w:sz w:val="28"/>
          <w:szCs w:val="28"/>
        </w:rPr>
        <w:t xml:space="preserve">Рисунок </w:t>
      </w:r>
      <w:r w:rsidRPr="009A0B2A">
        <w:rPr>
          <w:rFonts w:ascii="Times New Roman" w:hAnsi="Times New Roman" w:cs="Times New Roman"/>
          <w:b/>
          <w:sz w:val="28"/>
          <w:szCs w:val="28"/>
        </w:rPr>
        <w:fldChar w:fldCharType="begin"/>
      </w:r>
      <w:r w:rsidRPr="009A0B2A">
        <w:rPr>
          <w:rFonts w:ascii="Times New Roman" w:hAnsi="Times New Roman" w:cs="Times New Roman"/>
          <w:b/>
          <w:sz w:val="28"/>
          <w:szCs w:val="28"/>
        </w:rPr>
        <w:instrText xml:space="preserve"> SEQ Рисунок \* ARABIC </w:instrText>
      </w:r>
      <w:r w:rsidRPr="009A0B2A">
        <w:rPr>
          <w:rFonts w:ascii="Times New Roman" w:hAnsi="Times New Roman" w:cs="Times New Roman"/>
          <w:b/>
          <w:sz w:val="28"/>
          <w:szCs w:val="28"/>
        </w:rPr>
        <w:fldChar w:fldCharType="separate"/>
      </w:r>
      <w:r w:rsidR="00526162" w:rsidRPr="009A0B2A">
        <w:rPr>
          <w:rFonts w:ascii="Times New Roman" w:hAnsi="Times New Roman" w:cs="Times New Roman"/>
          <w:b/>
          <w:noProof/>
          <w:sz w:val="28"/>
          <w:szCs w:val="28"/>
        </w:rPr>
        <w:t>8</w:t>
      </w:r>
      <w:r w:rsidRPr="009A0B2A">
        <w:rPr>
          <w:rFonts w:ascii="Times New Roman" w:hAnsi="Times New Roman" w:cs="Times New Roman"/>
          <w:b/>
          <w:sz w:val="28"/>
          <w:szCs w:val="28"/>
        </w:rPr>
        <w:fldChar w:fldCharType="end"/>
      </w:r>
      <w:r w:rsidR="009A0B2A" w:rsidRPr="009A0B2A">
        <w:rPr>
          <w:rFonts w:ascii="Times New Roman" w:hAnsi="Times New Roman" w:cs="Times New Roman"/>
          <w:b/>
          <w:sz w:val="28"/>
          <w:szCs w:val="28"/>
        </w:rPr>
        <w:t>.</w:t>
      </w:r>
      <w:r w:rsidRPr="009A0B2A">
        <w:rPr>
          <w:rFonts w:ascii="Times New Roman" w:hAnsi="Times New Roman" w:cs="Times New Roman"/>
          <w:b/>
          <w:sz w:val="28"/>
          <w:szCs w:val="28"/>
        </w:rPr>
        <w:t xml:space="preserve"> Распределение ответов респондентов на вопрос</w:t>
      </w:r>
      <w:r w:rsidR="009A0B2A">
        <w:rPr>
          <w:rFonts w:ascii="Times New Roman" w:hAnsi="Times New Roman" w:cs="Times New Roman"/>
          <w:b/>
          <w:sz w:val="28"/>
          <w:szCs w:val="28"/>
        </w:rPr>
        <w:t>:</w:t>
      </w:r>
      <w:r w:rsidRPr="009A0B2A">
        <w:rPr>
          <w:rFonts w:ascii="Times New Roman" w:hAnsi="Times New Roman" w:cs="Times New Roman"/>
          <w:b/>
          <w:sz w:val="28"/>
          <w:szCs w:val="28"/>
        </w:rPr>
        <w:t xml:space="preserve"> </w:t>
      </w:r>
    </w:p>
    <w:p w14:paraId="52867656" w14:textId="77777777" w:rsidR="00FE5E16" w:rsidRPr="009A0B2A" w:rsidRDefault="00FE5E16" w:rsidP="00CE6459">
      <w:pPr>
        <w:spacing w:after="0" w:line="240" w:lineRule="auto"/>
        <w:jc w:val="center"/>
        <w:rPr>
          <w:rFonts w:ascii="Times New Roman" w:hAnsi="Times New Roman" w:cs="Times New Roman"/>
          <w:b/>
          <w:sz w:val="28"/>
          <w:szCs w:val="28"/>
        </w:rPr>
      </w:pPr>
      <w:r w:rsidRPr="009A0B2A">
        <w:rPr>
          <w:rFonts w:ascii="Times New Roman" w:hAnsi="Times New Roman" w:cs="Times New Roman"/>
          <w:b/>
          <w:sz w:val="28"/>
          <w:szCs w:val="28"/>
        </w:rPr>
        <w:t>«</w:t>
      </w:r>
      <w:r w:rsidR="00356AB6" w:rsidRPr="009A0B2A">
        <w:rPr>
          <w:rFonts w:ascii="Times New Roman" w:eastAsia="Times New Roman" w:hAnsi="Times New Roman" w:cs="Times New Roman"/>
          <w:b/>
          <w:sz w:val="28"/>
          <w:szCs w:val="28"/>
        </w:rPr>
        <w:t>КАК ВЫ ДУМАЕТЕ, У ОРГАНИЗАЦИЙ, ПОДОБНЫХ ВАШЕЙ, КАКАЯ ДОЛЯ ДОХОДА ОТ ПРЕДПРИНИМАТЕЛЬСКОЙ ДЕЯТЕЛЬНОСТИ В СРЕДНЕМ ПРИХОДИТСЯ НА НЕФОРМАЛЬНЫЕ ПРЯМЫЕ И (ИЛИ) СКРЫТЫЕ ПЛАТЕЖИ?</w:t>
      </w:r>
      <w:r w:rsidRPr="009A0B2A">
        <w:rPr>
          <w:rFonts w:ascii="Times New Roman" w:eastAsia="Times New Roman" w:hAnsi="Times New Roman" w:cs="Times New Roman"/>
          <w:b/>
          <w:sz w:val="28"/>
          <w:szCs w:val="28"/>
        </w:rPr>
        <w:t xml:space="preserve">», </w:t>
      </w:r>
      <w:r w:rsidRPr="009A0B2A">
        <w:rPr>
          <w:rFonts w:ascii="Times New Roman" w:hAnsi="Times New Roman" w:cs="Times New Roman"/>
          <w:b/>
          <w:sz w:val="28"/>
          <w:szCs w:val="28"/>
        </w:rPr>
        <w:t>(% от всех респондентов)</w:t>
      </w:r>
    </w:p>
    <w:p w14:paraId="0B76A068" w14:textId="77777777" w:rsidR="004A1756" w:rsidRPr="006B5996" w:rsidRDefault="004A1756" w:rsidP="00CE6459">
      <w:pPr>
        <w:spacing w:after="0" w:line="240" w:lineRule="auto"/>
        <w:jc w:val="center"/>
        <w:rPr>
          <w:rFonts w:ascii="Times New Roman" w:hAnsi="Times New Roman" w:cs="Times New Roman"/>
          <w:sz w:val="24"/>
          <w:szCs w:val="24"/>
        </w:rPr>
      </w:pPr>
    </w:p>
    <w:p w14:paraId="60F45D1E" w14:textId="545F30D0" w:rsidR="00FE5E16" w:rsidRPr="009A0B2A" w:rsidRDefault="00FE5E16" w:rsidP="009A0B2A">
      <w:pPr>
        <w:spacing w:after="0" w:line="240" w:lineRule="auto"/>
        <w:ind w:firstLine="709"/>
        <w:jc w:val="both"/>
        <w:rPr>
          <w:rFonts w:ascii="Times New Roman" w:eastAsia="Times New Roman" w:hAnsi="Times New Roman" w:cs="Times New Roman"/>
          <w:bCs/>
          <w:sz w:val="28"/>
          <w:szCs w:val="28"/>
        </w:rPr>
      </w:pPr>
      <w:r w:rsidRPr="009A0B2A">
        <w:rPr>
          <w:rFonts w:ascii="Times New Roman" w:eastAsia="Times New Roman" w:hAnsi="Times New Roman" w:cs="Times New Roman"/>
          <w:bCs/>
          <w:sz w:val="28"/>
          <w:szCs w:val="28"/>
        </w:rPr>
        <w:t>Результаты опроса показали, что большинств</w:t>
      </w:r>
      <w:r w:rsidR="00FF2971">
        <w:rPr>
          <w:rFonts w:ascii="Times New Roman" w:eastAsia="Times New Roman" w:hAnsi="Times New Roman" w:cs="Times New Roman"/>
          <w:bCs/>
          <w:sz w:val="28"/>
          <w:szCs w:val="28"/>
        </w:rPr>
        <w:t>о</w:t>
      </w:r>
      <w:r w:rsidRPr="009A0B2A">
        <w:rPr>
          <w:rFonts w:ascii="Times New Roman" w:eastAsia="Times New Roman" w:hAnsi="Times New Roman" w:cs="Times New Roman"/>
          <w:bCs/>
          <w:sz w:val="28"/>
          <w:szCs w:val="28"/>
        </w:rPr>
        <w:t xml:space="preserve"> предпринимателей (</w:t>
      </w:r>
      <w:r w:rsidR="00651EAE" w:rsidRPr="009A0B2A">
        <w:rPr>
          <w:rFonts w:ascii="Times New Roman" w:eastAsia="Times New Roman" w:hAnsi="Times New Roman" w:cs="Times New Roman"/>
          <w:bCs/>
          <w:sz w:val="28"/>
          <w:szCs w:val="28"/>
        </w:rPr>
        <w:t>69</w:t>
      </w:r>
      <w:r w:rsidRPr="009A0B2A">
        <w:rPr>
          <w:rFonts w:ascii="Times New Roman" w:eastAsia="Times New Roman" w:hAnsi="Times New Roman" w:cs="Times New Roman"/>
          <w:bCs/>
          <w:sz w:val="28"/>
          <w:szCs w:val="28"/>
        </w:rPr>
        <w:t xml:space="preserve">%) </w:t>
      </w:r>
      <w:r w:rsidR="00FF2971">
        <w:rPr>
          <w:rFonts w:ascii="Times New Roman" w:eastAsia="Times New Roman" w:hAnsi="Times New Roman" w:cs="Times New Roman"/>
          <w:bCs/>
          <w:sz w:val="28"/>
          <w:szCs w:val="28"/>
        </w:rPr>
        <w:t>имеет сформированное представление о</w:t>
      </w:r>
      <w:r w:rsidRPr="009A0B2A">
        <w:rPr>
          <w:rFonts w:ascii="Times New Roman" w:eastAsia="Times New Roman" w:hAnsi="Times New Roman" w:cs="Times New Roman"/>
          <w:bCs/>
          <w:sz w:val="28"/>
          <w:szCs w:val="28"/>
        </w:rPr>
        <w:t xml:space="preserve"> величин</w:t>
      </w:r>
      <w:r w:rsidR="00FF2971">
        <w:rPr>
          <w:rFonts w:ascii="Times New Roman" w:eastAsia="Times New Roman" w:hAnsi="Times New Roman" w:cs="Times New Roman"/>
          <w:bCs/>
          <w:sz w:val="28"/>
          <w:szCs w:val="28"/>
        </w:rPr>
        <w:t>е</w:t>
      </w:r>
      <w:r w:rsidRPr="009A0B2A">
        <w:rPr>
          <w:rFonts w:ascii="Times New Roman" w:eastAsia="Times New Roman" w:hAnsi="Times New Roman" w:cs="Times New Roman"/>
          <w:bCs/>
          <w:sz w:val="28"/>
          <w:szCs w:val="28"/>
        </w:rPr>
        <w:t xml:space="preserve"> неформальных или скрытых платежей.</w:t>
      </w:r>
    </w:p>
    <w:p w14:paraId="19A52F9A" w14:textId="77777777" w:rsidR="004A1756" w:rsidRPr="009A0B2A" w:rsidRDefault="004A1756" w:rsidP="009A0B2A">
      <w:pPr>
        <w:spacing w:after="0" w:line="240" w:lineRule="auto"/>
        <w:ind w:firstLine="709"/>
        <w:jc w:val="both"/>
        <w:rPr>
          <w:rFonts w:ascii="Times New Roman" w:eastAsia="Times New Roman" w:hAnsi="Times New Roman" w:cs="Times New Roman"/>
          <w:bCs/>
          <w:sz w:val="28"/>
          <w:szCs w:val="28"/>
        </w:rPr>
      </w:pPr>
    </w:p>
    <w:p w14:paraId="711FE967" w14:textId="77777777" w:rsidR="00FE5E16" w:rsidRPr="00356AB6" w:rsidRDefault="00E97A4C" w:rsidP="00CE6459">
      <w:pPr>
        <w:spacing w:after="0" w:line="240" w:lineRule="auto"/>
        <w:jc w:val="center"/>
        <w:rPr>
          <w:rFonts w:ascii="Times New Roman" w:hAnsi="Times New Roman" w:cs="Times New Roman"/>
          <w:sz w:val="24"/>
          <w:szCs w:val="24"/>
        </w:rPr>
      </w:pPr>
      <w:r>
        <w:rPr>
          <w:noProof/>
        </w:rPr>
        <w:drawing>
          <wp:inline distT="0" distB="0" distL="0" distR="0" wp14:anchorId="2AC7C0B0" wp14:editId="4C37FB6D">
            <wp:extent cx="4486275" cy="238125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4A190A" w14:textId="77777777" w:rsidR="00CF3BE9" w:rsidRDefault="00FE5E16" w:rsidP="00CE6459">
      <w:pPr>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 xml:space="preserve">Рисунок </w:t>
      </w:r>
      <w:r w:rsidRPr="00CF3BE9">
        <w:rPr>
          <w:rFonts w:ascii="Times New Roman" w:hAnsi="Times New Roman" w:cs="Times New Roman"/>
          <w:b/>
          <w:sz w:val="28"/>
          <w:szCs w:val="28"/>
        </w:rPr>
        <w:fldChar w:fldCharType="begin"/>
      </w:r>
      <w:r w:rsidRPr="00CF3BE9">
        <w:rPr>
          <w:rFonts w:ascii="Times New Roman" w:hAnsi="Times New Roman" w:cs="Times New Roman"/>
          <w:b/>
          <w:sz w:val="28"/>
          <w:szCs w:val="28"/>
        </w:rPr>
        <w:instrText xml:space="preserve"> SEQ Рисунок \* ARABIC </w:instrText>
      </w:r>
      <w:r w:rsidRPr="00CF3BE9">
        <w:rPr>
          <w:rFonts w:ascii="Times New Roman" w:hAnsi="Times New Roman" w:cs="Times New Roman"/>
          <w:b/>
          <w:sz w:val="28"/>
          <w:szCs w:val="28"/>
        </w:rPr>
        <w:fldChar w:fldCharType="separate"/>
      </w:r>
      <w:r w:rsidR="00526162" w:rsidRPr="00CF3BE9">
        <w:rPr>
          <w:rFonts w:ascii="Times New Roman" w:hAnsi="Times New Roman" w:cs="Times New Roman"/>
          <w:b/>
          <w:noProof/>
          <w:sz w:val="28"/>
          <w:szCs w:val="28"/>
        </w:rPr>
        <w:t>9</w:t>
      </w:r>
      <w:r w:rsidRPr="00CF3BE9">
        <w:rPr>
          <w:rFonts w:ascii="Times New Roman" w:hAnsi="Times New Roman" w:cs="Times New Roman"/>
          <w:b/>
          <w:sz w:val="28"/>
          <w:szCs w:val="28"/>
        </w:rPr>
        <w:fldChar w:fldCharType="end"/>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Распределение ответов респондентов на вопрос</w:t>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w:t>
      </w:r>
    </w:p>
    <w:p w14:paraId="65AF81F4" w14:textId="77777777" w:rsidR="00FE5E16" w:rsidRPr="00CF3BE9" w:rsidRDefault="00FE5E16" w:rsidP="00CE6459">
      <w:pPr>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w:t>
      </w:r>
      <w:r w:rsidR="00356AB6" w:rsidRPr="00CF3BE9">
        <w:rPr>
          <w:rFonts w:ascii="Times New Roman" w:eastAsia="Times New Roman" w:hAnsi="Times New Roman" w:cs="Times New Roman"/>
          <w:b/>
          <w:sz w:val="28"/>
          <w:szCs w:val="28"/>
        </w:rPr>
        <w:t>НА ВАШ ВЗГЛЯД, ЯВЛЯЕТСЯ ЛИ ВЕЛИЧИНА ЭТИХ НЕФОРМАЛЬНЫХ И (ИЛИ) СКРЫТЫХ ПЛАТЕЖЕЙ ИЗВЕСТНОЙ ЗАРАНЕЕ?</w:t>
      </w:r>
      <w:r w:rsidRPr="00CF3BE9">
        <w:rPr>
          <w:rFonts w:ascii="Times New Roman" w:eastAsia="Times New Roman" w:hAnsi="Times New Roman" w:cs="Times New Roman"/>
          <w:b/>
          <w:sz w:val="28"/>
          <w:szCs w:val="28"/>
        </w:rPr>
        <w:t xml:space="preserve">», </w:t>
      </w:r>
      <w:r w:rsidRPr="00CF3BE9">
        <w:rPr>
          <w:rFonts w:ascii="Times New Roman" w:hAnsi="Times New Roman" w:cs="Times New Roman"/>
          <w:b/>
          <w:sz w:val="28"/>
          <w:szCs w:val="28"/>
        </w:rPr>
        <w:t>(% от всех респондентов)</w:t>
      </w:r>
    </w:p>
    <w:p w14:paraId="19194815" w14:textId="77777777" w:rsidR="009A0B2A" w:rsidRPr="00356AB6" w:rsidRDefault="009A0B2A" w:rsidP="00CE6459">
      <w:pPr>
        <w:spacing w:after="0" w:line="240" w:lineRule="auto"/>
        <w:jc w:val="center"/>
        <w:rPr>
          <w:rFonts w:ascii="Times New Roman" w:hAnsi="Times New Roman" w:cs="Times New Roman"/>
          <w:b/>
          <w:sz w:val="24"/>
          <w:szCs w:val="24"/>
        </w:rPr>
      </w:pPr>
    </w:p>
    <w:p w14:paraId="79EF0A51" w14:textId="25E30685" w:rsidR="00FE5E16" w:rsidRDefault="00FE5E16" w:rsidP="00CF3BE9">
      <w:pPr>
        <w:spacing w:after="0" w:line="240" w:lineRule="auto"/>
        <w:ind w:firstLine="709"/>
        <w:jc w:val="both"/>
        <w:rPr>
          <w:rFonts w:ascii="Times New Roman" w:eastAsia="Times New Roman" w:hAnsi="Times New Roman" w:cs="Times New Roman"/>
          <w:bCs/>
          <w:sz w:val="28"/>
          <w:szCs w:val="28"/>
        </w:rPr>
      </w:pPr>
      <w:r w:rsidRPr="0038428C">
        <w:rPr>
          <w:rFonts w:ascii="Times New Roman" w:eastAsia="Times New Roman" w:hAnsi="Times New Roman" w:cs="Times New Roman"/>
          <w:bCs/>
          <w:sz w:val="28"/>
          <w:szCs w:val="28"/>
        </w:rPr>
        <w:t xml:space="preserve">Чаще всего </w:t>
      </w:r>
      <w:r w:rsidR="0038428C">
        <w:rPr>
          <w:rFonts w:ascii="Times New Roman" w:eastAsia="Times New Roman" w:hAnsi="Times New Roman" w:cs="Times New Roman"/>
          <w:bCs/>
          <w:sz w:val="28"/>
          <w:szCs w:val="28"/>
        </w:rPr>
        <w:t>от попыток влияния на должностное лицо предприниматели ожидают</w:t>
      </w:r>
      <w:r w:rsidRPr="00CF3BE9">
        <w:rPr>
          <w:rFonts w:ascii="Times New Roman" w:eastAsia="Times New Roman" w:hAnsi="Times New Roman" w:cs="Times New Roman"/>
          <w:bCs/>
          <w:sz w:val="28"/>
          <w:szCs w:val="28"/>
        </w:rPr>
        <w:t xml:space="preserve"> минимизаци</w:t>
      </w:r>
      <w:r w:rsidR="0038428C">
        <w:rPr>
          <w:rFonts w:ascii="Times New Roman" w:eastAsia="Times New Roman" w:hAnsi="Times New Roman" w:cs="Times New Roman"/>
          <w:bCs/>
          <w:sz w:val="28"/>
          <w:szCs w:val="28"/>
        </w:rPr>
        <w:t>и</w:t>
      </w:r>
      <w:r w:rsidRPr="00CF3BE9">
        <w:rPr>
          <w:rFonts w:ascii="Times New Roman" w:eastAsia="Times New Roman" w:hAnsi="Times New Roman" w:cs="Times New Roman"/>
          <w:bCs/>
          <w:sz w:val="28"/>
          <w:szCs w:val="28"/>
        </w:rPr>
        <w:t xml:space="preserve"> трудностей при решении </w:t>
      </w:r>
      <w:r w:rsidRPr="00CF3BE9">
        <w:rPr>
          <w:rFonts w:ascii="Times New Roman" w:eastAsia="Times New Roman" w:hAnsi="Times New Roman" w:cs="Times New Roman"/>
          <w:bCs/>
          <w:sz w:val="28"/>
          <w:szCs w:val="28"/>
        </w:rPr>
        <w:lastRenderedPageBreak/>
        <w:t>проблем (</w:t>
      </w:r>
      <w:r w:rsidR="00651EAE" w:rsidRPr="00CF3BE9">
        <w:rPr>
          <w:rFonts w:ascii="Times New Roman" w:eastAsia="Times New Roman" w:hAnsi="Times New Roman" w:cs="Times New Roman"/>
          <w:bCs/>
          <w:sz w:val="28"/>
          <w:szCs w:val="28"/>
        </w:rPr>
        <w:t>41%), 18</w:t>
      </w:r>
      <w:r w:rsidRPr="00CF3BE9">
        <w:rPr>
          <w:rFonts w:ascii="Times New Roman" w:eastAsia="Times New Roman" w:hAnsi="Times New Roman" w:cs="Times New Roman"/>
          <w:bCs/>
          <w:sz w:val="28"/>
          <w:szCs w:val="28"/>
        </w:rPr>
        <w:t xml:space="preserve">% – </w:t>
      </w:r>
      <w:r w:rsidR="00AB6EC8">
        <w:rPr>
          <w:rFonts w:ascii="Times New Roman" w:eastAsia="Times New Roman" w:hAnsi="Times New Roman" w:cs="Times New Roman"/>
          <w:bCs/>
          <w:sz w:val="28"/>
          <w:szCs w:val="28"/>
        </w:rPr>
        <w:t xml:space="preserve">более </w:t>
      </w:r>
      <w:r w:rsidRPr="00CF3BE9">
        <w:rPr>
          <w:rFonts w:ascii="Times New Roman" w:eastAsia="Times New Roman" w:hAnsi="Times New Roman" w:cs="Times New Roman"/>
          <w:bCs/>
          <w:sz w:val="28"/>
          <w:szCs w:val="28"/>
        </w:rPr>
        <w:t>качеств</w:t>
      </w:r>
      <w:r w:rsidR="00651EAE" w:rsidRPr="00CF3BE9">
        <w:rPr>
          <w:rFonts w:ascii="Times New Roman" w:eastAsia="Times New Roman" w:hAnsi="Times New Roman" w:cs="Times New Roman"/>
          <w:bCs/>
          <w:sz w:val="28"/>
          <w:szCs w:val="28"/>
        </w:rPr>
        <w:t>енно</w:t>
      </w:r>
      <w:r w:rsidR="00AB6EC8">
        <w:rPr>
          <w:rFonts w:ascii="Times New Roman" w:eastAsia="Times New Roman" w:hAnsi="Times New Roman" w:cs="Times New Roman"/>
          <w:bCs/>
          <w:sz w:val="28"/>
          <w:szCs w:val="28"/>
        </w:rPr>
        <w:t>го</w:t>
      </w:r>
      <w:r w:rsidR="00651EAE" w:rsidRPr="00CF3BE9">
        <w:rPr>
          <w:rFonts w:ascii="Times New Roman" w:eastAsia="Times New Roman" w:hAnsi="Times New Roman" w:cs="Times New Roman"/>
          <w:bCs/>
          <w:sz w:val="28"/>
          <w:szCs w:val="28"/>
        </w:rPr>
        <w:t xml:space="preserve"> решение проблемы, 12</w:t>
      </w:r>
      <w:r w:rsidRPr="00CF3BE9">
        <w:rPr>
          <w:rFonts w:ascii="Times New Roman" w:eastAsia="Times New Roman" w:hAnsi="Times New Roman" w:cs="Times New Roman"/>
          <w:bCs/>
          <w:sz w:val="28"/>
          <w:szCs w:val="28"/>
        </w:rPr>
        <w:t>% - ускорени</w:t>
      </w:r>
      <w:r w:rsidR="00AB6EC8">
        <w:rPr>
          <w:rFonts w:ascii="Times New Roman" w:eastAsia="Times New Roman" w:hAnsi="Times New Roman" w:cs="Times New Roman"/>
          <w:bCs/>
          <w:sz w:val="28"/>
          <w:szCs w:val="28"/>
        </w:rPr>
        <w:t>я</w:t>
      </w:r>
      <w:r w:rsidRPr="00CF3BE9">
        <w:rPr>
          <w:rFonts w:ascii="Times New Roman" w:eastAsia="Times New Roman" w:hAnsi="Times New Roman" w:cs="Times New Roman"/>
          <w:bCs/>
          <w:sz w:val="28"/>
          <w:szCs w:val="28"/>
        </w:rPr>
        <w:t xml:space="preserve"> решения проблемы</w:t>
      </w:r>
      <w:r w:rsidR="00F128C8" w:rsidRPr="00CF3BE9">
        <w:rPr>
          <w:rFonts w:ascii="Times New Roman" w:eastAsia="Times New Roman" w:hAnsi="Times New Roman" w:cs="Times New Roman"/>
          <w:bCs/>
          <w:sz w:val="28"/>
          <w:szCs w:val="28"/>
        </w:rPr>
        <w:t>.</w:t>
      </w:r>
    </w:p>
    <w:p w14:paraId="626BCA92" w14:textId="77777777" w:rsidR="00CF3BE9" w:rsidRPr="00CF3BE9" w:rsidRDefault="00CF3BE9" w:rsidP="00CF3BE9">
      <w:pPr>
        <w:spacing w:after="0" w:line="240" w:lineRule="auto"/>
        <w:ind w:firstLine="709"/>
        <w:jc w:val="both"/>
        <w:rPr>
          <w:rFonts w:ascii="Times New Roman" w:eastAsia="Times New Roman" w:hAnsi="Times New Roman" w:cs="Times New Roman"/>
          <w:bCs/>
          <w:sz w:val="28"/>
          <w:szCs w:val="28"/>
        </w:rPr>
      </w:pPr>
    </w:p>
    <w:p w14:paraId="5C473AB3" w14:textId="77777777" w:rsidR="00FE5E16" w:rsidRDefault="00E97A4C" w:rsidP="00CF3BE9">
      <w:pPr>
        <w:spacing w:after="0" w:line="240" w:lineRule="auto"/>
        <w:ind w:left="-567"/>
        <w:jc w:val="center"/>
        <w:rPr>
          <w:rFonts w:ascii="Times New Roman" w:hAnsi="Times New Roman" w:cs="Times New Roman"/>
          <w:sz w:val="24"/>
          <w:szCs w:val="24"/>
        </w:rPr>
      </w:pPr>
      <w:r>
        <w:rPr>
          <w:noProof/>
        </w:rPr>
        <w:drawing>
          <wp:inline distT="0" distB="0" distL="0" distR="0" wp14:anchorId="1AB5561F" wp14:editId="39B5AEB7">
            <wp:extent cx="6429375" cy="23622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A3C1F1" w14:textId="77777777" w:rsidR="00CF3BE9" w:rsidRPr="00356AB6" w:rsidRDefault="00CF3BE9" w:rsidP="00CF3BE9">
      <w:pPr>
        <w:spacing w:after="0" w:line="240" w:lineRule="auto"/>
        <w:ind w:left="-142"/>
        <w:jc w:val="center"/>
        <w:rPr>
          <w:rFonts w:ascii="Times New Roman" w:hAnsi="Times New Roman" w:cs="Times New Roman"/>
          <w:sz w:val="24"/>
          <w:szCs w:val="24"/>
        </w:rPr>
      </w:pPr>
    </w:p>
    <w:p w14:paraId="2C53F705" w14:textId="77777777" w:rsidR="00CF3BE9" w:rsidRDefault="00FE5E16" w:rsidP="00CE6459">
      <w:pPr>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 xml:space="preserve">Рисунок </w:t>
      </w:r>
      <w:r w:rsidRPr="00CF3BE9">
        <w:rPr>
          <w:rFonts w:ascii="Times New Roman" w:hAnsi="Times New Roman" w:cs="Times New Roman"/>
          <w:b/>
          <w:sz w:val="28"/>
          <w:szCs w:val="28"/>
        </w:rPr>
        <w:fldChar w:fldCharType="begin"/>
      </w:r>
      <w:r w:rsidRPr="00CF3BE9">
        <w:rPr>
          <w:rFonts w:ascii="Times New Roman" w:hAnsi="Times New Roman" w:cs="Times New Roman"/>
          <w:b/>
          <w:sz w:val="28"/>
          <w:szCs w:val="28"/>
        </w:rPr>
        <w:instrText xml:space="preserve"> SEQ Рисунок \* ARABIC </w:instrText>
      </w:r>
      <w:r w:rsidRPr="00CF3BE9">
        <w:rPr>
          <w:rFonts w:ascii="Times New Roman" w:hAnsi="Times New Roman" w:cs="Times New Roman"/>
          <w:b/>
          <w:sz w:val="28"/>
          <w:szCs w:val="28"/>
        </w:rPr>
        <w:fldChar w:fldCharType="separate"/>
      </w:r>
      <w:r w:rsidR="00526162" w:rsidRPr="00CF3BE9">
        <w:rPr>
          <w:rFonts w:ascii="Times New Roman" w:hAnsi="Times New Roman" w:cs="Times New Roman"/>
          <w:b/>
          <w:noProof/>
          <w:sz w:val="28"/>
          <w:szCs w:val="28"/>
        </w:rPr>
        <w:t>10</w:t>
      </w:r>
      <w:r w:rsidRPr="00CF3BE9">
        <w:rPr>
          <w:rFonts w:ascii="Times New Roman" w:hAnsi="Times New Roman" w:cs="Times New Roman"/>
          <w:b/>
          <w:sz w:val="28"/>
          <w:szCs w:val="28"/>
        </w:rPr>
        <w:fldChar w:fldCharType="end"/>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Распределение ответов респондентов на вопрос</w:t>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w:t>
      </w:r>
    </w:p>
    <w:p w14:paraId="2C3844B2" w14:textId="77777777" w:rsidR="00FE5E16" w:rsidRPr="00CF3BE9" w:rsidRDefault="00FE5E16" w:rsidP="00CE6459">
      <w:pPr>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w:t>
      </w:r>
      <w:r w:rsidR="00356AB6" w:rsidRPr="00CF3BE9">
        <w:rPr>
          <w:rFonts w:ascii="Times New Roman" w:eastAsia="Times New Roman" w:hAnsi="Times New Roman" w:cs="Times New Roman"/>
          <w:b/>
          <w:sz w:val="28"/>
          <w:szCs w:val="28"/>
        </w:rPr>
        <w:t>КАКОВ ОСНОВНОЙ РЕЗУЛЬТАТ ОТ ОКАЗАНИЯ ВЛИЯНИЯ НА ДОЛЖНОСТНОЕ ЛИЦО ПОСРЕДСТВОМ ОСУЩЕСТВЛЕНИЯ НЕФОРМАЛЬНЫХ ПРЯМЫХ И (ИЛИ) СКРЫТЫХ ПЛАТЕЖЕЙ?</w:t>
      </w:r>
      <w:r w:rsidRPr="00CF3BE9">
        <w:rPr>
          <w:rFonts w:ascii="Times New Roman" w:eastAsia="Times New Roman" w:hAnsi="Times New Roman" w:cs="Times New Roman"/>
          <w:b/>
          <w:sz w:val="28"/>
          <w:szCs w:val="28"/>
        </w:rPr>
        <w:t xml:space="preserve">», </w:t>
      </w:r>
      <w:r w:rsidRPr="00CF3BE9">
        <w:rPr>
          <w:rFonts w:ascii="Times New Roman" w:hAnsi="Times New Roman" w:cs="Times New Roman"/>
          <w:b/>
          <w:sz w:val="28"/>
          <w:szCs w:val="28"/>
        </w:rPr>
        <w:t>(% от всех респондентов)</w:t>
      </w:r>
    </w:p>
    <w:p w14:paraId="05B03E41" w14:textId="77777777" w:rsidR="00FE5E16" w:rsidRPr="00CF3BE9" w:rsidRDefault="00FE5E16" w:rsidP="00CF3BE9">
      <w:pPr>
        <w:spacing w:after="0" w:line="240" w:lineRule="auto"/>
        <w:ind w:firstLine="709"/>
        <w:jc w:val="both"/>
        <w:rPr>
          <w:rFonts w:ascii="Times New Roman" w:eastAsia="Times New Roman" w:hAnsi="Times New Roman" w:cs="Times New Roman"/>
          <w:bCs/>
          <w:sz w:val="28"/>
          <w:szCs w:val="28"/>
        </w:rPr>
      </w:pPr>
    </w:p>
    <w:p w14:paraId="5550F211" w14:textId="6C6DA2AF" w:rsidR="00FE5E16" w:rsidRPr="00CF3BE9" w:rsidRDefault="009768F2" w:rsidP="00CF3BE9">
      <w:pPr>
        <w:spacing w:after="0" w:line="240" w:lineRule="auto"/>
        <w:ind w:firstLine="709"/>
        <w:jc w:val="both"/>
        <w:rPr>
          <w:rFonts w:ascii="Times New Roman" w:eastAsia="Times New Roman" w:hAnsi="Times New Roman" w:cs="Times New Roman"/>
          <w:bCs/>
          <w:sz w:val="28"/>
          <w:szCs w:val="28"/>
        </w:rPr>
      </w:pPr>
      <w:r w:rsidRPr="009768F2">
        <w:rPr>
          <w:rFonts w:ascii="Times New Roman" w:eastAsia="Times New Roman" w:hAnsi="Times New Roman" w:cs="Times New Roman"/>
          <w:bCs/>
          <w:sz w:val="28"/>
          <w:szCs w:val="28"/>
        </w:rPr>
        <w:t>Если исходить из нынешних условий и обстоятельств ведения бизнеса и его регулирования органами власти</w:t>
      </w:r>
      <w:r>
        <w:rPr>
          <w:rFonts w:ascii="Times New Roman" w:eastAsia="Times New Roman" w:hAnsi="Times New Roman" w:cs="Times New Roman"/>
          <w:bCs/>
          <w:sz w:val="28"/>
          <w:szCs w:val="28"/>
        </w:rPr>
        <w:t>, то</w:t>
      </w:r>
      <w:r w:rsidRPr="00CF3BE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п</w:t>
      </w:r>
      <w:r w:rsidR="00651EAE" w:rsidRPr="00CF3BE9">
        <w:rPr>
          <w:rFonts w:ascii="Times New Roman" w:eastAsia="Times New Roman" w:hAnsi="Times New Roman" w:cs="Times New Roman"/>
          <w:bCs/>
          <w:sz w:val="28"/>
          <w:szCs w:val="28"/>
        </w:rPr>
        <w:t>ятая часть</w:t>
      </w:r>
      <w:r w:rsidR="00FE5E16" w:rsidRPr="00CF3BE9">
        <w:rPr>
          <w:rFonts w:ascii="Times New Roman" w:eastAsia="Times New Roman" w:hAnsi="Times New Roman" w:cs="Times New Roman"/>
          <w:bCs/>
          <w:sz w:val="28"/>
          <w:szCs w:val="28"/>
        </w:rPr>
        <w:t xml:space="preserve"> представителей предпринимательского сообщества (</w:t>
      </w:r>
      <w:r w:rsidR="00651EAE" w:rsidRPr="00CF3BE9">
        <w:rPr>
          <w:rFonts w:ascii="Times New Roman" w:eastAsia="Times New Roman" w:hAnsi="Times New Roman" w:cs="Times New Roman"/>
          <w:bCs/>
          <w:sz w:val="28"/>
          <w:szCs w:val="28"/>
        </w:rPr>
        <w:t>22</w:t>
      </w:r>
      <w:r w:rsidR="00FE5E16" w:rsidRPr="00CF3BE9">
        <w:rPr>
          <w:rFonts w:ascii="Times New Roman" w:eastAsia="Times New Roman" w:hAnsi="Times New Roman" w:cs="Times New Roman"/>
          <w:bCs/>
          <w:sz w:val="28"/>
          <w:szCs w:val="28"/>
        </w:rPr>
        <w:t xml:space="preserve">%) считает, что коррупция </w:t>
      </w:r>
      <w:r>
        <w:rPr>
          <w:rFonts w:ascii="Times New Roman" w:eastAsia="Times New Roman" w:hAnsi="Times New Roman" w:cs="Times New Roman"/>
          <w:bCs/>
          <w:sz w:val="28"/>
          <w:szCs w:val="28"/>
        </w:rPr>
        <w:t xml:space="preserve">скорее </w:t>
      </w:r>
      <w:r w:rsidR="00FE5E16" w:rsidRPr="00CF3BE9">
        <w:rPr>
          <w:rFonts w:ascii="Times New Roman" w:eastAsia="Times New Roman" w:hAnsi="Times New Roman" w:cs="Times New Roman"/>
          <w:bCs/>
          <w:sz w:val="28"/>
          <w:szCs w:val="28"/>
        </w:rPr>
        <w:t xml:space="preserve">помогает в решении вопросов бизнеса, </w:t>
      </w:r>
      <w:r w:rsidR="00651EAE" w:rsidRPr="00CF3BE9">
        <w:rPr>
          <w:rFonts w:ascii="Times New Roman" w:eastAsia="Times New Roman" w:hAnsi="Times New Roman" w:cs="Times New Roman"/>
          <w:bCs/>
          <w:sz w:val="28"/>
          <w:szCs w:val="28"/>
        </w:rPr>
        <w:t>четверть</w:t>
      </w:r>
      <w:r w:rsidR="006B5996" w:rsidRPr="00CF3BE9">
        <w:rPr>
          <w:rFonts w:ascii="Times New Roman" w:eastAsia="Times New Roman" w:hAnsi="Times New Roman" w:cs="Times New Roman"/>
          <w:bCs/>
          <w:sz w:val="28"/>
          <w:szCs w:val="28"/>
        </w:rPr>
        <w:t xml:space="preserve"> опрошенных</w:t>
      </w:r>
      <w:r w:rsidR="00FE5E16" w:rsidRPr="00CF3BE9">
        <w:rPr>
          <w:rFonts w:ascii="Times New Roman" w:eastAsia="Times New Roman" w:hAnsi="Times New Roman" w:cs="Times New Roman"/>
          <w:bCs/>
          <w:sz w:val="28"/>
          <w:szCs w:val="28"/>
        </w:rPr>
        <w:t xml:space="preserve"> </w:t>
      </w:r>
      <w:r w:rsidR="00651EAE" w:rsidRPr="00CF3BE9">
        <w:rPr>
          <w:rFonts w:ascii="Times New Roman" w:eastAsia="Times New Roman" w:hAnsi="Times New Roman" w:cs="Times New Roman"/>
          <w:bCs/>
          <w:sz w:val="28"/>
          <w:szCs w:val="28"/>
        </w:rPr>
        <w:t>(24%)</w:t>
      </w:r>
      <w:r>
        <w:rPr>
          <w:rFonts w:ascii="Times New Roman" w:eastAsia="Times New Roman" w:hAnsi="Times New Roman" w:cs="Times New Roman"/>
          <w:bCs/>
          <w:sz w:val="28"/>
          <w:szCs w:val="28"/>
        </w:rPr>
        <w:t>, напротив,</w:t>
      </w:r>
      <w:r w:rsidR="00651EAE" w:rsidRPr="00CF3BE9">
        <w:rPr>
          <w:rFonts w:ascii="Times New Roman" w:eastAsia="Times New Roman" w:hAnsi="Times New Roman" w:cs="Times New Roman"/>
          <w:bCs/>
          <w:sz w:val="28"/>
          <w:szCs w:val="28"/>
        </w:rPr>
        <w:t xml:space="preserve"> </w:t>
      </w:r>
      <w:r w:rsidR="00FE5E16" w:rsidRPr="00CF3BE9">
        <w:rPr>
          <w:rFonts w:ascii="Times New Roman" w:eastAsia="Times New Roman" w:hAnsi="Times New Roman" w:cs="Times New Roman"/>
          <w:bCs/>
          <w:sz w:val="28"/>
          <w:szCs w:val="28"/>
        </w:rPr>
        <w:t xml:space="preserve">считает, что </w:t>
      </w:r>
      <w:r>
        <w:rPr>
          <w:rFonts w:ascii="Times New Roman" w:eastAsia="Times New Roman" w:hAnsi="Times New Roman" w:cs="Times New Roman"/>
          <w:bCs/>
          <w:sz w:val="28"/>
          <w:szCs w:val="28"/>
        </w:rPr>
        <w:t xml:space="preserve">она </w:t>
      </w:r>
      <w:r w:rsidR="00FE5E16" w:rsidRPr="00CF3BE9">
        <w:rPr>
          <w:rFonts w:ascii="Times New Roman" w:eastAsia="Times New Roman" w:hAnsi="Times New Roman" w:cs="Times New Roman"/>
          <w:bCs/>
          <w:sz w:val="28"/>
          <w:szCs w:val="28"/>
        </w:rPr>
        <w:t>мешает работе</w:t>
      </w:r>
      <w:r>
        <w:rPr>
          <w:rFonts w:ascii="Times New Roman" w:eastAsia="Times New Roman" w:hAnsi="Times New Roman" w:cs="Times New Roman"/>
          <w:bCs/>
          <w:sz w:val="28"/>
          <w:szCs w:val="28"/>
        </w:rPr>
        <w:t xml:space="preserve"> организаций</w:t>
      </w:r>
      <w:r w:rsidR="00FE5E16" w:rsidRPr="00CF3BE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При этом 16% предпринимателей видят в коррупции как позитивные, так и негативные стороны для работы организаций, а 38% затрудняются в оценке ее влияния на бизнес</w:t>
      </w:r>
      <w:r w:rsidR="00FE5E16" w:rsidRPr="00CF3BE9">
        <w:rPr>
          <w:rFonts w:ascii="Times New Roman" w:eastAsia="Times New Roman" w:hAnsi="Times New Roman" w:cs="Times New Roman"/>
          <w:bCs/>
          <w:sz w:val="28"/>
          <w:szCs w:val="28"/>
        </w:rPr>
        <w:t>.</w:t>
      </w:r>
    </w:p>
    <w:p w14:paraId="1D6367B2" w14:textId="77777777" w:rsidR="00FE5E16" w:rsidRDefault="00E97A4C" w:rsidP="00CE6459">
      <w:pPr>
        <w:keepNext/>
        <w:keepLines/>
        <w:spacing w:after="0" w:line="240" w:lineRule="auto"/>
        <w:jc w:val="center"/>
        <w:rPr>
          <w:rFonts w:ascii="Times New Roman" w:hAnsi="Times New Roman" w:cs="Times New Roman"/>
          <w:sz w:val="24"/>
          <w:szCs w:val="24"/>
        </w:rPr>
      </w:pPr>
      <w:r>
        <w:rPr>
          <w:noProof/>
        </w:rPr>
        <w:lastRenderedPageBreak/>
        <w:drawing>
          <wp:inline distT="0" distB="0" distL="0" distR="0" wp14:anchorId="09FC78F4" wp14:editId="35B8CD48">
            <wp:extent cx="4267200" cy="22860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8DD243" w14:textId="77777777" w:rsidR="00B05AD6" w:rsidRPr="00356AB6" w:rsidRDefault="00B05AD6" w:rsidP="00CE6459">
      <w:pPr>
        <w:keepNext/>
        <w:keepLines/>
        <w:spacing w:after="0" w:line="240" w:lineRule="auto"/>
        <w:jc w:val="center"/>
        <w:rPr>
          <w:rFonts w:ascii="Times New Roman" w:hAnsi="Times New Roman" w:cs="Times New Roman"/>
          <w:sz w:val="24"/>
          <w:szCs w:val="24"/>
        </w:rPr>
      </w:pPr>
    </w:p>
    <w:p w14:paraId="20C80977" w14:textId="77777777" w:rsidR="00FE5E16" w:rsidRPr="00CF3BE9" w:rsidRDefault="00FE5E16" w:rsidP="00CE6459">
      <w:pPr>
        <w:keepNext/>
        <w:keepLines/>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 xml:space="preserve">Рисунок </w:t>
      </w:r>
      <w:r w:rsidRPr="00CF3BE9">
        <w:rPr>
          <w:rFonts w:ascii="Times New Roman" w:hAnsi="Times New Roman" w:cs="Times New Roman"/>
          <w:b/>
          <w:sz w:val="28"/>
          <w:szCs w:val="28"/>
        </w:rPr>
        <w:fldChar w:fldCharType="begin"/>
      </w:r>
      <w:r w:rsidRPr="00CF3BE9">
        <w:rPr>
          <w:rFonts w:ascii="Times New Roman" w:hAnsi="Times New Roman" w:cs="Times New Roman"/>
          <w:b/>
          <w:sz w:val="28"/>
          <w:szCs w:val="28"/>
        </w:rPr>
        <w:instrText xml:space="preserve"> SEQ Рисунок \* ARABIC </w:instrText>
      </w:r>
      <w:r w:rsidRPr="00CF3BE9">
        <w:rPr>
          <w:rFonts w:ascii="Times New Roman" w:hAnsi="Times New Roman" w:cs="Times New Roman"/>
          <w:b/>
          <w:sz w:val="28"/>
          <w:szCs w:val="28"/>
        </w:rPr>
        <w:fldChar w:fldCharType="separate"/>
      </w:r>
      <w:r w:rsidR="00526162" w:rsidRPr="00CF3BE9">
        <w:rPr>
          <w:rFonts w:ascii="Times New Roman" w:hAnsi="Times New Roman" w:cs="Times New Roman"/>
          <w:b/>
          <w:noProof/>
          <w:sz w:val="28"/>
          <w:szCs w:val="28"/>
        </w:rPr>
        <w:t>11</w:t>
      </w:r>
      <w:r w:rsidRPr="00CF3BE9">
        <w:rPr>
          <w:rFonts w:ascii="Times New Roman" w:hAnsi="Times New Roman" w:cs="Times New Roman"/>
          <w:b/>
          <w:sz w:val="28"/>
          <w:szCs w:val="28"/>
        </w:rPr>
        <w:fldChar w:fldCharType="end"/>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Распределение ответов респондентов на вопрос</w:t>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w:t>
      </w:r>
      <w:r w:rsidR="00CF3BE9">
        <w:rPr>
          <w:rFonts w:ascii="Times New Roman" w:hAnsi="Times New Roman" w:cs="Times New Roman"/>
          <w:b/>
          <w:sz w:val="28"/>
          <w:szCs w:val="28"/>
        </w:rPr>
        <w:br/>
      </w:r>
      <w:r w:rsidRPr="00CF3BE9">
        <w:rPr>
          <w:rFonts w:ascii="Times New Roman" w:hAnsi="Times New Roman" w:cs="Times New Roman"/>
          <w:b/>
          <w:sz w:val="28"/>
          <w:szCs w:val="28"/>
        </w:rPr>
        <w:t>«</w:t>
      </w:r>
      <w:r w:rsidR="00356AB6" w:rsidRPr="00CF3BE9">
        <w:rPr>
          <w:rFonts w:ascii="Times New Roman" w:eastAsia="Times New Roman" w:hAnsi="Times New Roman" w:cs="Times New Roman"/>
          <w:b/>
          <w:sz w:val="28"/>
          <w:szCs w:val="28"/>
        </w:rPr>
        <w:t>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ВАШЕЙ ОТРАСЛИ, ПО РАЗМЕРАМ СХОЖИМ С ВАШЕЙ?</w:t>
      </w:r>
      <w:r w:rsidRPr="00CF3BE9">
        <w:rPr>
          <w:rFonts w:ascii="Times New Roman" w:eastAsia="Times New Roman" w:hAnsi="Times New Roman" w:cs="Times New Roman"/>
          <w:b/>
          <w:sz w:val="28"/>
          <w:szCs w:val="28"/>
        </w:rPr>
        <w:t xml:space="preserve">», </w:t>
      </w:r>
      <w:r w:rsidRPr="00CF3BE9">
        <w:rPr>
          <w:rFonts w:ascii="Times New Roman" w:hAnsi="Times New Roman" w:cs="Times New Roman"/>
          <w:b/>
          <w:sz w:val="28"/>
          <w:szCs w:val="28"/>
        </w:rPr>
        <w:t>(% от всех респондентов)</w:t>
      </w:r>
    </w:p>
    <w:p w14:paraId="351FEBC1" w14:textId="77777777" w:rsidR="00CF3BE9" w:rsidRPr="00CF3BE9" w:rsidRDefault="00CF3BE9" w:rsidP="00CF3BE9">
      <w:pPr>
        <w:spacing w:after="0" w:line="240" w:lineRule="auto"/>
        <w:ind w:firstLine="709"/>
        <w:jc w:val="both"/>
        <w:rPr>
          <w:rFonts w:ascii="Times New Roman" w:eastAsia="Times New Roman" w:hAnsi="Times New Roman" w:cs="Times New Roman"/>
          <w:bCs/>
          <w:sz w:val="28"/>
          <w:szCs w:val="28"/>
        </w:rPr>
      </w:pPr>
    </w:p>
    <w:p w14:paraId="24A41691" w14:textId="77777777" w:rsidR="00FE5E16" w:rsidRDefault="00FE5E16" w:rsidP="00CF3BE9">
      <w:pPr>
        <w:spacing w:after="0" w:line="240" w:lineRule="auto"/>
        <w:ind w:firstLine="709"/>
        <w:jc w:val="both"/>
        <w:rPr>
          <w:rFonts w:ascii="Times New Roman" w:eastAsia="Times New Roman" w:hAnsi="Times New Roman" w:cs="Times New Roman"/>
          <w:bCs/>
          <w:sz w:val="28"/>
          <w:szCs w:val="28"/>
        </w:rPr>
      </w:pPr>
      <w:r w:rsidRPr="00CF3BE9">
        <w:rPr>
          <w:rFonts w:ascii="Times New Roman" w:eastAsia="Times New Roman" w:hAnsi="Times New Roman" w:cs="Times New Roman"/>
          <w:bCs/>
          <w:sz w:val="28"/>
          <w:szCs w:val="28"/>
        </w:rPr>
        <w:t>В ходе проведенного исследования у представителей бизнес-сообщества выяснялась ситуация с участием их организаций в государственных закупках. Преобладающее большинство (</w:t>
      </w:r>
      <w:r w:rsidR="00651EAE" w:rsidRPr="00CF3BE9">
        <w:rPr>
          <w:rFonts w:ascii="Times New Roman" w:eastAsia="Times New Roman" w:hAnsi="Times New Roman" w:cs="Times New Roman"/>
          <w:bCs/>
          <w:sz w:val="28"/>
          <w:szCs w:val="28"/>
        </w:rPr>
        <w:t>81</w:t>
      </w:r>
      <w:r w:rsidRPr="00CF3BE9">
        <w:rPr>
          <w:rFonts w:ascii="Times New Roman" w:eastAsia="Times New Roman" w:hAnsi="Times New Roman" w:cs="Times New Roman"/>
          <w:bCs/>
          <w:sz w:val="28"/>
          <w:szCs w:val="28"/>
        </w:rPr>
        <w:t>%) ответило, что в течение этого года их организация не участвовала в конкурсах на получение государственного контракта.</w:t>
      </w:r>
    </w:p>
    <w:p w14:paraId="46028F25" w14:textId="77777777" w:rsidR="00CF3BE9" w:rsidRPr="00CF3BE9" w:rsidRDefault="00CF3BE9" w:rsidP="00CF3BE9">
      <w:pPr>
        <w:spacing w:after="0" w:line="240" w:lineRule="auto"/>
        <w:ind w:firstLine="709"/>
        <w:jc w:val="both"/>
        <w:rPr>
          <w:rFonts w:ascii="Times New Roman" w:eastAsia="Times New Roman" w:hAnsi="Times New Roman" w:cs="Times New Roman"/>
          <w:bCs/>
          <w:sz w:val="28"/>
          <w:szCs w:val="28"/>
        </w:rPr>
      </w:pPr>
    </w:p>
    <w:p w14:paraId="6B3A4971" w14:textId="77777777" w:rsidR="00FE5E16" w:rsidRPr="00356AB6" w:rsidRDefault="00E97A4C" w:rsidP="00CE6459">
      <w:pPr>
        <w:spacing w:after="0" w:line="240" w:lineRule="auto"/>
        <w:jc w:val="center"/>
        <w:rPr>
          <w:rFonts w:ascii="Times New Roman" w:hAnsi="Times New Roman" w:cs="Times New Roman"/>
          <w:sz w:val="24"/>
          <w:szCs w:val="24"/>
        </w:rPr>
      </w:pPr>
      <w:r>
        <w:rPr>
          <w:noProof/>
        </w:rPr>
        <w:drawing>
          <wp:inline distT="0" distB="0" distL="0" distR="0" wp14:anchorId="0DA8162E" wp14:editId="6D8E0B8D">
            <wp:extent cx="5486400" cy="2314575"/>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206D6F" w14:textId="77777777" w:rsidR="00FE5E16" w:rsidRPr="00CF3BE9" w:rsidRDefault="00FE5E16" w:rsidP="00CE6459">
      <w:pPr>
        <w:spacing w:after="0" w:line="240" w:lineRule="auto"/>
        <w:jc w:val="center"/>
        <w:rPr>
          <w:rFonts w:ascii="Times New Roman" w:hAnsi="Times New Roman" w:cs="Times New Roman"/>
          <w:b/>
          <w:sz w:val="28"/>
          <w:szCs w:val="28"/>
        </w:rPr>
      </w:pPr>
      <w:r w:rsidRPr="00CF3BE9">
        <w:rPr>
          <w:rFonts w:ascii="Times New Roman" w:hAnsi="Times New Roman" w:cs="Times New Roman"/>
          <w:b/>
          <w:sz w:val="28"/>
          <w:szCs w:val="28"/>
        </w:rPr>
        <w:t xml:space="preserve">Рисунок </w:t>
      </w:r>
      <w:r w:rsidRPr="00CF3BE9">
        <w:rPr>
          <w:rFonts w:ascii="Times New Roman" w:hAnsi="Times New Roman" w:cs="Times New Roman"/>
          <w:b/>
          <w:sz w:val="28"/>
          <w:szCs w:val="28"/>
        </w:rPr>
        <w:fldChar w:fldCharType="begin"/>
      </w:r>
      <w:r w:rsidRPr="00CF3BE9">
        <w:rPr>
          <w:rFonts w:ascii="Times New Roman" w:hAnsi="Times New Roman" w:cs="Times New Roman"/>
          <w:b/>
          <w:sz w:val="28"/>
          <w:szCs w:val="28"/>
        </w:rPr>
        <w:instrText xml:space="preserve"> SEQ Рисунок \* ARABIC </w:instrText>
      </w:r>
      <w:r w:rsidRPr="00CF3BE9">
        <w:rPr>
          <w:rFonts w:ascii="Times New Roman" w:hAnsi="Times New Roman" w:cs="Times New Roman"/>
          <w:b/>
          <w:sz w:val="28"/>
          <w:szCs w:val="28"/>
        </w:rPr>
        <w:fldChar w:fldCharType="separate"/>
      </w:r>
      <w:r w:rsidR="00526162" w:rsidRPr="00CF3BE9">
        <w:rPr>
          <w:rFonts w:ascii="Times New Roman" w:hAnsi="Times New Roman" w:cs="Times New Roman"/>
          <w:b/>
          <w:noProof/>
          <w:sz w:val="28"/>
          <w:szCs w:val="28"/>
        </w:rPr>
        <w:t>12</w:t>
      </w:r>
      <w:r w:rsidRPr="00CF3BE9">
        <w:rPr>
          <w:rFonts w:ascii="Times New Roman" w:hAnsi="Times New Roman" w:cs="Times New Roman"/>
          <w:b/>
          <w:sz w:val="28"/>
          <w:szCs w:val="28"/>
        </w:rPr>
        <w:fldChar w:fldCharType="end"/>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Распределение ответов респондентов на вопрос</w:t>
      </w:r>
      <w:r w:rsidR="00CF3BE9">
        <w:rPr>
          <w:rFonts w:ascii="Times New Roman" w:hAnsi="Times New Roman" w:cs="Times New Roman"/>
          <w:b/>
          <w:sz w:val="28"/>
          <w:szCs w:val="28"/>
        </w:rPr>
        <w:t>:</w:t>
      </w:r>
      <w:r w:rsidRPr="00CF3BE9">
        <w:rPr>
          <w:rFonts w:ascii="Times New Roman" w:hAnsi="Times New Roman" w:cs="Times New Roman"/>
          <w:b/>
          <w:sz w:val="28"/>
          <w:szCs w:val="28"/>
        </w:rPr>
        <w:t xml:space="preserve"> </w:t>
      </w:r>
      <w:r w:rsidR="00CF3BE9">
        <w:rPr>
          <w:rFonts w:ascii="Times New Roman" w:hAnsi="Times New Roman" w:cs="Times New Roman"/>
          <w:b/>
          <w:sz w:val="28"/>
          <w:szCs w:val="28"/>
        </w:rPr>
        <w:br/>
      </w:r>
      <w:r w:rsidRPr="00CF3BE9">
        <w:rPr>
          <w:rFonts w:ascii="Times New Roman" w:hAnsi="Times New Roman" w:cs="Times New Roman"/>
          <w:b/>
          <w:sz w:val="28"/>
          <w:szCs w:val="28"/>
        </w:rPr>
        <w:t>«</w:t>
      </w:r>
      <w:r w:rsidR="00356AB6" w:rsidRPr="00CF3BE9">
        <w:rPr>
          <w:rFonts w:ascii="Times New Roman" w:eastAsia="Times New Roman" w:hAnsi="Times New Roman" w:cs="Times New Roman"/>
          <w:b/>
          <w:sz w:val="28"/>
          <w:szCs w:val="28"/>
        </w:rPr>
        <w:t>В ТЕЧЕНИЕ ГОДА УЧАСТВОВАЛА ЛИ ВАША ОРГАНИЗАЦИЯ (ПРЕДПРИЯТИЕ, ФИРМА, БИЗНЕС) В КОНКУРСЕ НА ПОЛУЧЕНИЕ ГОСУДАРСТВЕННОГО  КОНТРАКТА, ЗАКАЗА?</w:t>
      </w:r>
      <w:r w:rsidRPr="00CF3BE9">
        <w:rPr>
          <w:rFonts w:ascii="Times New Roman" w:eastAsia="Times New Roman" w:hAnsi="Times New Roman" w:cs="Times New Roman"/>
          <w:b/>
          <w:sz w:val="28"/>
          <w:szCs w:val="28"/>
        </w:rPr>
        <w:t xml:space="preserve">», </w:t>
      </w:r>
      <w:r w:rsidRPr="00CF3BE9">
        <w:rPr>
          <w:rFonts w:ascii="Times New Roman" w:hAnsi="Times New Roman" w:cs="Times New Roman"/>
          <w:b/>
          <w:sz w:val="28"/>
          <w:szCs w:val="28"/>
        </w:rPr>
        <w:t>(% от всех респондентов)</w:t>
      </w:r>
    </w:p>
    <w:p w14:paraId="15131F0F" w14:textId="77777777" w:rsidR="00CF3BE9" w:rsidRPr="00356AB6" w:rsidRDefault="00CF3BE9" w:rsidP="00CE6459">
      <w:pPr>
        <w:spacing w:after="0" w:line="240" w:lineRule="auto"/>
        <w:jc w:val="center"/>
        <w:rPr>
          <w:rFonts w:ascii="Times New Roman" w:hAnsi="Times New Roman" w:cs="Times New Roman"/>
          <w:b/>
          <w:sz w:val="24"/>
          <w:szCs w:val="24"/>
        </w:rPr>
      </w:pPr>
    </w:p>
    <w:p w14:paraId="199B2CDC" w14:textId="77777777" w:rsidR="00FE5E16" w:rsidRDefault="00FE5E16" w:rsidP="00861A51">
      <w:pPr>
        <w:spacing w:after="0" w:line="240" w:lineRule="auto"/>
        <w:ind w:firstLine="709"/>
        <w:jc w:val="both"/>
        <w:rPr>
          <w:rFonts w:ascii="Times New Roman" w:eastAsia="Times New Roman" w:hAnsi="Times New Roman" w:cs="Times New Roman"/>
          <w:bCs/>
          <w:sz w:val="28"/>
          <w:szCs w:val="28"/>
        </w:rPr>
      </w:pPr>
      <w:r w:rsidRPr="00861A51">
        <w:rPr>
          <w:rFonts w:ascii="Times New Roman" w:eastAsia="Times New Roman" w:hAnsi="Times New Roman" w:cs="Times New Roman"/>
          <w:bCs/>
          <w:sz w:val="28"/>
          <w:szCs w:val="28"/>
        </w:rPr>
        <w:lastRenderedPageBreak/>
        <w:t>Большинство из тех респондентов, организации которых участвовали в государственных торгах, говорили о неполучении государственного заказа, особенно федерального уровня (</w:t>
      </w:r>
      <w:r w:rsidR="001838FC" w:rsidRPr="00861A51">
        <w:rPr>
          <w:rFonts w:ascii="Times New Roman" w:eastAsia="Times New Roman" w:hAnsi="Times New Roman" w:cs="Times New Roman"/>
          <w:bCs/>
          <w:sz w:val="28"/>
          <w:szCs w:val="28"/>
        </w:rPr>
        <w:t>100</w:t>
      </w:r>
      <w:r w:rsidRPr="00861A51">
        <w:rPr>
          <w:rFonts w:ascii="Times New Roman" w:eastAsia="Times New Roman" w:hAnsi="Times New Roman" w:cs="Times New Roman"/>
          <w:bCs/>
          <w:sz w:val="28"/>
          <w:szCs w:val="28"/>
        </w:rPr>
        <w:t>%). Чаще всего заключались государственные контракты муниципального уровня.</w:t>
      </w:r>
    </w:p>
    <w:p w14:paraId="7114C66A" w14:textId="77777777" w:rsidR="00FE5E16" w:rsidRPr="00356AB6" w:rsidRDefault="00BD05F0" w:rsidP="00CE6459">
      <w:pPr>
        <w:spacing w:after="0" w:line="240" w:lineRule="auto"/>
        <w:jc w:val="center"/>
        <w:rPr>
          <w:rFonts w:ascii="Times New Roman" w:hAnsi="Times New Roman" w:cs="Times New Roman"/>
          <w:sz w:val="24"/>
          <w:szCs w:val="24"/>
        </w:rPr>
      </w:pPr>
      <w:r>
        <w:rPr>
          <w:noProof/>
        </w:rPr>
        <w:drawing>
          <wp:inline distT="0" distB="0" distL="0" distR="0" wp14:anchorId="1674F00B" wp14:editId="1F298222">
            <wp:extent cx="4572000" cy="274320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0CD030" w14:textId="77777777" w:rsidR="00861A51" w:rsidRDefault="00FE5E16" w:rsidP="00CE6459">
      <w:pPr>
        <w:spacing w:after="0" w:line="240" w:lineRule="auto"/>
        <w:jc w:val="center"/>
        <w:rPr>
          <w:rFonts w:ascii="Times New Roman" w:hAnsi="Times New Roman" w:cs="Times New Roman"/>
          <w:b/>
          <w:sz w:val="28"/>
          <w:szCs w:val="28"/>
        </w:rPr>
      </w:pPr>
      <w:r w:rsidRPr="00861A51">
        <w:rPr>
          <w:rFonts w:ascii="Times New Roman" w:hAnsi="Times New Roman" w:cs="Times New Roman"/>
          <w:b/>
          <w:sz w:val="28"/>
          <w:szCs w:val="28"/>
        </w:rPr>
        <w:t xml:space="preserve">Рисунок </w:t>
      </w:r>
      <w:r w:rsidRPr="00861A51">
        <w:rPr>
          <w:rFonts w:ascii="Times New Roman" w:hAnsi="Times New Roman" w:cs="Times New Roman"/>
          <w:b/>
          <w:sz w:val="28"/>
          <w:szCs w:val="28"/>
        </w:rPr>
        <w:fldChar w:fldCharType="begin"/>
      </w:r>
      <w:r w:rsidRPr="00861A51">
        <w:rPr>
          <w:rFonts w:ascii="Times New Roman" w:hAnsi="Times New Roman" w:cs="Times New Roman"/>
          <w:b/>
          <w:sz w:val="28"/>
          <w:szCs w:val="28"/>
        </w:rPr>
        <w:instrText xml:space="preserve"> SEQ Рисунок \* ARABIC </w:instrText>
      </w:r>
      <w:r w:rsidRPr="00861A51">
        <w:rPr>
          <w:rFonts w:ascii="Times New Roman" w:hAnsi="Times New Roman" w:cs="Times New Roman"/>
          <w:b/>
          <w:sz w:val="28"/>
          <w:szCs w:val="28"/>
        </w:rPr>
        <w:fldChar w:fldCharType="separate"/>
      </w:r>
      <w:r w:rsidR="00526162" w:rsidRPr="00861A51">
        <w:rPr>
          <w:rFonts w:ascii="Times New Roman" w:hAnsi="Times New Roman" w:cs="Times New Roman"/>
          <w:b/>
          <w:noProof/>
          <w:sz w:val="28"/>
          <w:szCs w:val="28"/>
        </w:rPr>
        <w:t>13</w:t>
      </w:r>
      <w:r w:rsidRPr="00861A51">
        <w:rPr>
          <w:rFonts w:ascii="Times New Roman" w:hAnsi="Times New Roman" w:cs="Times New Roman"/>
          <w:b/>
          <w:sz w:val="28"/>
          <w:szCs w:val="28"/>
        </w:rPr>
        <w:fldChar w:fldCharType="end"/>
      </w:r>
      <w:r w:rsidR="00861A51">
        <w:rPr>
          <w:rFonts w:ascii="Times New Roman" w:hAnsi="Times New Roman" w:cs="Times New Roman"/>
          <w:b/>
          <w:sz w:val="28"/>
          <w:szCs w:val="28"/>
        </w:rPr>
        <w:t>.</w:t>
      </w:r>
      <w:r w:rsidRPr="00861A51">
        <w:rPr>
          <w:rFonts w:ascii="Times New Roman" w:hAnsi="Times New Roman" w:cs="Times New Roman"/>
          <w:b/>
          <w:sz w:val="28"/>
          <w:szCs w:val="28"/>
        </w:rPr>
        <w:t xml:space="preserve"> Распределение ответов респондентов на вопрос</w:t>
      </w:r>
      <w:r w:rsidR="00861A51">
        <w:rPr>
          <w:rFonts w:ascii="Times New Roman" w:hAnsi="Times New Roman" w:cs="Times New Roman"/>
          <w:b/>
          <w:sz w:val="28"/>
          <w:szCs w:val="28"/>
        </w:rPr>
        <w:t>:</w:t>
      </w:r>
      <w:r w:rsidRPr="00861A51">
        <w:rPr>
          <w:rFonts w:ascii="Times New Roman" w:hAnsi="Times New Roman" w:cs="Times New Roman"/>
          <w:b/>
          <w:sz w:val="28"/>
          <w:szCs w:val="28"/>
        </w:rPr>
        <w:t xml:space="preserve"> </w:t>
      </w:r>
    </w:p>
    <w:p w14:paraId="179B88B2" w14:textId="77777777" w:rsidR="00FE5E16" w:rsidRPr="00861A51" w:rsidRDefault="00FE5E16" w:rsidP="00CE6459">
      <w:pPr>
        <w:spacing w:after="0" w:line="240" w:lineRule="auto"/>
        <w:jc w:val="center"/>
        <w:rPr>
          <w:rFonts w:ascii="Times New Roman" w:hAnsi="Times New Roman" w:cs="Times New Roman"/>
          <w:b/>
          <w:sz w:val="28"/>
          <w:szCs w:val="28"/>
        </w:rPr>
      </w:pPr>
      <w:r w:rsidRPr="00861A51">
        <w:rPr>
          <w:rFonts w:ascii="Times New Roman" w:hAnsi="Times New Roman" w:cs="Times New Roman"/>
          <w:b/>
          <w:sz w:val="28"/>
          <w:szCs w:val="28"/>
        </w:rPr>
        <w:t>«</w:t>
      </w:r>
      <w:r w:rsidR="00861A51" w:rsidRPr="00861A51">
        <w:rPr>
          <w:rFonts w:ascii="Times New Roman" w:eastAsia="Times New Roman" w:hAnsi="Times New Roman" w:cs="Times New Roman"/>
          <w:b/>
          <w:sz w:val="28"/>
          <w:szCs w:val="28"/>
        </w:rPr>
        <w:t>В ТЕЧЕНИЕ ТЕКУЩЕГО ГОДА ПОЛУЧАЛА ЛИ ВАША ОРГАНИЗАЦИЯ (ПРЕДПРИЯТИЕ, ФИРМА, БИЗНЕС) ГОСУДАРСТВЕННЫЙ (МУНИЦИПАЛЬНЫЙ) КОНТРАКТ, ЗАКАЗ</w:t>
      </w:r>
      <w:r w:rsidR="00161051" w:rsidRPr="00861A51">
        <w:rPr>
          <w:rFonts w:ascii="Times New Roman" w:eastAsia="Times New Roman" w:hAnsi="Times New Roman" w:cs="Times New Roman"/>
          <w:b/>
          <w:sz w:val="28"/>
          <w:szCs w:val="28"/>
        </w:rPr>
        <w:t>?</w:t>
      </w:r>
      <w:r w:rsidRPr="00861A51">
        <w:rPr>
          <w:rFonts w:ascii="Times New Roman" w:eastAsia="Times New Roman" w:hAnsi="Times New Roman" w:cs="Times New Roman"/>
          <w:b/>
          <w:sz w:val="28"/>
          <w:szCs w:val="28"/>
        </w:rPr>
        <w:t xml:space="preserve">», </w:t>
      </w:r>
      <w:r w:rsidRPr="00861A51">
        <w:rPr>
          <w:rFonts w:ascii="Times New Roman" w:hAnsi="Times New Roman" w:cs="Times New Roman"/>
          <w:b/>
          <w:sz w:val="28"/>
          <w:szCs w:val="28"/>
        </w:rPr>
        <w:t>(% от участвующих в госзакупках)</w:t>
      </w:r>
    </w:p>
    <w:p w14:paraId="44D7E48A" w14:textId="77777777" w:rsidR="00861A51" w:rsidRPr="00861A51" w:rsidRDefault="00861A51" w:rsidP="00CE6459">
      <w:pPr>
        <w:spacing w:after="0" w:line="240" w:lineRule="auto"/>
        <w:jc w:val="center"/>
        <w:rPr>
          <w:rFonts w:ascii="Times New Roman" w:hAnsi="Times New Roman" w:cs="Times New Roman"/>
          <w:b/>
          <w:sz w:val="28"/>
          <w:szCs w:val="28"/>
        </w:rPr>
      </w:pPr>
    </w:p>
    <w:p w14:paraId="29674DBD" w14:textId="62A774AD" w:rsidR="00FE5E16" w:rsidRPr="00861A51" w:rsidRDefault="00FE5E16" w:rsidP="00861A51">
      <w:pPr>
        <w:spacing w:after="0" w:line="240" w:lineRule="auto"/>
        <w:ind w:firstLine="709"/>
        <w:jc w:val="both"/>
        <w:rPr>
          <w:rFonts w:ascii="Times New Roman" w:eastAsia="Times New Roman" w:hAnsi="Times New Roman" w:cs="Times New Roman"/>
          <w:bCs/>
          <w:sz w:val="28"/>
          <w:szCs w:val="28"/>
        </w:rPr>
      </w:pPr>
      <w:r w:rsidRPr="00861A51">
        <w:rPr>
          <w:rFonts w:ascii="Times New Roman" w:eastAsia="Times New Roman" w:hAnsi="Times New Roman" w:cs="Times New Roman"/>
          <w:bCs/>
          <w:sz w:val="28"/>
          <w:szCs w:val="28"/>
        </w:rPr>
        <w:t xml:space="preserve">Преобладающее большинство </w:t>
      </w:r>
      <w:r w:rsidR="009768F2">
        <w:rPr>
          <w:rFonts w:ascii="Times New Roman" w:eastAsia="Times New Roman" w:hAnsi="Times New Roman" w:cs="Times New Roman"/>
          <w:bCs/>
          <w:sz w:val="28"/>
          <w:szCs w:val="28"/>
        </w:rPr>
        <w:t>предпринимателей</w:t>
      </w:r>
      <w:r w:rsidRPr="00861A51">
        <w:rPr>
          <w:rFonts w:ascii="Times New Roman" w:eastAsia="Times New Roman" w:hAnsi="Times New Roman" w:cs="Times New Roman"/>
          <w:bCs/>
          <w:sz w:val="28"/>
          <w:szCs w:val="28"/>
        </w:rPr>
        <w:t>, которые в течение последнего года получали государственный заказ федерального или регионального уровня, говорили о том, что не производили никаких неофициальных выплат (</w:t>
      </w:r>
      <w:r w:rsidR="001838FC" w:rsidRPr="00861A51">
        <w:rPr>
          <w:rFonts w:ascii="Times New Roman" w:eastAsia="Times New Roman" w:hAnsi="Times New Roman" w:cs="Times New Roman"/>
          <w:bCs/>
          <w:sz w:val="28"/>
          <w:szCs w:val="28"/>
        </w:rPr>
        <w:t>82</w:t>
      </w:r>
      <w:r w:rsidRPr="00861A51">
        <w:rPr>
          <w:rFonts w:ascii="Times New Roman" w:eastAsia="Times New Roman" w:hAnsi="Times New Roman" w:cs="Times New Roman"/>
          <w:bCs/>
          <w:sz w:val="28"/>
          <w:szCs w:val="28"/>
        </w:rPr>
        <w:t>%</w:t>
      </w:r>
      <w:r w:rsidR="001838FC" w:rsidRPr="00861A51">
        <w:rPr>
          <w:rFonts w:ascii="Times New Roman" w:eastAsia="Times New Roman" w:hAnsi="Times New Roman" w:cs="Times New Roman"/>
          <w:bCs/>
          <w:sz w:val="28"/>
          <w:szCs w:val="28"/>
        </w:rPr>
        <w:t xml:space="preserve"> и 73% соответственно</w:t>
      </w:r>
      <w:r w:rsidRPr="00861A51">
        <w:rPr>
          <w:rFonts w:ascii="Times New Roman" w:eastAsia="Times New Roman" w:hAnsi="Times New Roman" w:cs="Times New Roman"/>
          <w:bCs/>
          <w:sz w:val="28"/>
          <w:szCs w:val="28"/>
        </w:rPr>
        <w:t>). На муниципальном уровне чаще требовались какие-либо неофициальные платежи, величина которых преимущественно составляла 1</w:t>
      </w:r>
      <w:r w:rsidR="001838FC" w:rsidRPr="00861A51">
        <w:rPr>
          <w:rFonts w:ascii="Times New Roman" w:eastAsia="Times New Roman" w:hAnsi="Times New Roman" w:cs="Times New Roman"/>
          <w:bCs/>
          <w:sz w:val="28"/>
          <w:szCs w:val="28"/>
        </w:rPr>
        <w:t>0</w:t>
      </w:r>
      <w:r w:rsidRPr="00861A51">
        <w:rPr>
          <w:rFonts w:ascii="Times New Roman" w:eastAsia="Times New Roman" w:hAnsi="Times New Roman" w:cs="Times New Roman"/>
          <w:bCs/>
          <w:sz w:val="28"/>
          <w:szCs w:val="28"/>
        </w:rPr>
        <w:t>-20%</w:t>
      </w:r>
      <w:r w:rsidR="009768F2">
        <w:rPr>
          <w:rFonts w:ascii="Times New Roman" w:eastAsia="Times New Roman" w:hAnsi="Times New Roman" w:cs="Times New Roman"/>
          <w:bCs/>
          <w:sz w:val="28"/>
          <w:szCs w:val="28"/>
        </w:rPr>
        <w:t xml:space="preserve"> о суммы контракта</w:t>
      </w:r>
      <w:r w:rsidRPr="00861A51">
        <w:rPr>
          <w:rFonts w:ascii="Times New Roman" w:eastAsia="Times New Roman" w:hAnsi="Times New Roman" w:cs="Times New Roman"/>
          <w:bCs/>
          <w:sz w:val="28"/>
          <w:szCs w:val="28"/>
        </w:rPr>
        <w:t xml:space="preserve"> (</w:t>
      </w:r>
      <w:r w:rsidR="001838FC" w:rsidRPr="00861A51">
        <w:rPr>
          <w:rFonts w:ascii="Times New Roman" w:eastAsia="Times New Roman" w:hAnsi="Times New Roman" w:cs="Times New Roman"/>
          <w:bCs/>
          <w:sz w:val="28"/>
          <w:szCs w:val="28"/>
        </w:rPr>
        <w:t>59</w:t>
      </w:r>
      <w:r w:rsidRPr="00861A51">
        <w:rPr>
          <w:rFonts w:ascii="Times New Roman" w:eastAsia="Times New Roman" w:hAnsi="Times New Roman" w:cs="Times New Roman"/>
          <w:bCs/>
          <w:sz w:val="28"/>
          <w:szCs w:val="28"/>
        </w:rPr>
        <w:t>%).</w:t>
      </w:r>
    </w:p>
    <w:p w14:paraId="7B1E09B3" w14:textId="77777777" w:rsidR="00FE5E16" w:rsidRPr="00356AB6" w:rsidRDefault="00BD05F0" w:rsidP="00CE6459">
      <w:pPr>
        <w:spacing w:after="0" w:line="240" w:lineRule="auto"/>
        <w:jc w:val="center"/>
        <w:rPr>
          <w:rFonts w:ascii="Times New Roman" w:hAnsi="Times New Roman" w:cs="Times New Roman"/>
          <w:b/>
          <w:sz w:val="24"/>
          <w:szCs w:val="24"/>
        </w:rPr>
      </w:pPr>
      <w:r>
        <w:rPr>
          <w:noProof/>
        </w:rPr>
        <w:lastRenderedPageBreak/>
        <w:drawing>
          <wp:inline distT="0" distB="0" distL="0" distR="0" wp14:anchorId="1672054E" wp14:editId="2F424898">
            <wp:extent cx="5286375" cy="398145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670127" w14:textId="77777777" w:rsidR="00FE5E16" w:rsidRPr="00703306" w:rsidRDefault="00FE5E16" w:rsidP="00CE6459">
      <w:pPr>
        <w:spacing w:after="0" w:line="240" w:lineRule="auto"/>
        <w:jc w:val="center"/>
        <w:rPr>
          <w:rFonts w:ascii="Times New Roman" w:hAnsi="Times New Roman" w:cs="Times New Roman"/>
          <w:b/>
          <w:sz w:val="28"/>
          <w:szCs w:val="28"/>
        </w:rPr>
      </w:pPr>
      <w:r w:rsidRPr="00703306">
        <w:rPr>
          <w:rFonts w:ascii="Times New Roman" w:hAnsi="Times New Roman" w:cs="Times New Roman"/>
          <w:b/>
          <w:sz w:val="28"/>
          <w:szCs w:val="28"/>
        </w:rPr>
        <w:t xml:space="preserve">Рисунок </w:t>
      </w:r>
      <w:r w:rsidRPr="00703306">
        <w:rPr>
          <w:rFonts w:ascii="Times New Roman" w:hAnsi="Times New Roman" w:cs="Times New Roman"/>
          <w:b/>
          <w:sz w:val="28"/>
          <w:szCs w:val="28"/>
        </w:rPr>
        <w:fldChar w:fldCharType="begin"/>
      </w:r>
      <w:r w:rsidRPr="00703306">
        <w:rPr>
          <w:rFonts w:ascii="Times New Roman" w:hAnsi="Times New Roman" w:cs="Times New Roman"/>
          <w:b/>
          <w:sz w:val="28"/>
          <w:szCs w:val="28"/>
        </w:rPr>
        <w:instrText xml:space="preserve"> SEQ Рисунок \* ARABIC </w:instrText>
      </w:r>
      <w:r w:rsidRPr="00703306">
        <w:rPr>
          <w:rFonts w:ascii="Times New Roman" w:hAnsi="Times New Roman" w:cs="Times New Roman"/>
          <w:b/>
          <w:sz w:val="28"/>
          <w:szCs w:val="28"/>
        </w:rPr>
        <w:fldChar w:fldCharType="separate"/>
      </w:r>
      <w:r w:rsidR="00526162" w:rsidRPr="00703306">
        <w:rPr>
          <w:rFonts w:ascii="Times New Roman" w:hAnsi="Times New Roman" w:cs="Times New Roman"/>
          <w:b/>
          <w:noProof/>
          <w:sz w:val="28"/>
          <w:szCs w:val="28"/>
        </w:rPr>
        <w:t>14</w:t>
      </w:r>
      <w:r w:rsidRPr="00703306">
        <w:rPr>
          <w:rFonts w:ascii="Times New Roman" w:hAnsi="Times New Roman" w:cs="Times New Roman"/>
          <w:b/>
          <w:sz w:val="28"/>
          <w:szCs w:val="28"/>
        </w:rPr>
        <w:fldChar w:fldCharType="end"/>
      </w:r>
      <w:r w:rsidR="00703306">
        <w:rPr>
          <w:rFonts w:ascii="Times New Roman" w:hAnsi="Times New Roman" w:cs="Times New Roman"/>
          <w:b/>
          <w:sz w:val="28"/>
          <w:szCs w:val="28"/>
        </w:rPr>
        <w:t>.</w:t>
      </w:r>
      <w:r w:rsidRPr="00703306">
        <w:rPr>
          <w:rFonts w:ascii="Times New Roman" w:hAnsi="Times New Roman" w:cs="Times New Roman"/>
          <w:b/>
          <w:sz w:val="28"/>
          <w:szCs w:val="28"/>
        </w:rPr>
        <w:t xml:space="preserve"> Распределение ответов респондентов на вопрос</w:t>
      </w:r>
      <w:r w:rsidR="00703306">
        <w:rPr>
          <w:rFonts w:ascii="Times New Roman" w:hAnsi="Times New Roman" w:cs="Times New Roman"/>
          <w:b/>
          <w:sz w:val="28"/>
          <w:szCs w:val="28"/>
        </w:rPr>
        <w:t>:</w:t>
      </w:r>
      <w:r w:rsidRPr="00703306">
        <w:rPr>
          <w:rFonts w:ascii="Times New Roman" w:hAnsi="Times New Roman" w:cs="Times New Roman"/>
          <w:b/>
          <w:sz w:val="28"/>
          <w:szCs w:val="28"/>
        </w:rPr>
        <w:t xml:space="preserve"> </w:t>
      </w:r>
      <w:r w:rsidR="00703306">
        <w:rPr>
          <w:rFonts w:ascii="Times New Roman" w:hAnsi="Times New Roman" w:cs="Times New Roman"/>
          <w:b/>
          <w:sz w:val="28"/>
          <w:szCs w:val="28"/>
        </w:rPr>
        <w:br/>
      </w:r>
      <w:r w:rsidRPr="00703306">
        <w:rPr>
          <w:rFonts w:ascii="Times New Roman" w:hAnsi="Times New Roman" w:cs="Times New Roman"/>
          <w:b/>
          <w:sz w:val="28"/>
          <w:szCs w:val="28"/>
        </w:rPr>
        <w:t>«</w:t>
      </w:r>
      <w:r w:rsidRPr="00703306">
        <w:rPr>
          <w:rFonts w:ascii="Times New Roman" w:eastAsia="Times New Roman" w:hAnsi="Times New Roman" w:cs="Times New Roman"/>
          <w:b/>
          <w:sz w:val="28"/>
          <w:szCs w:val="28"/>
        </w:rPr>
        <w:t xml:space="preserve">Когда организации Вашей отрасли, по размерам схожие с Вашей, получают государственные (муниципальные) контракты, производят ли они обычно неофициальные выплаты для их получения? Если да, то какой в среднем процент от суммы контракта обычно выплачивается?», </w:t>
      </w:r>
      <w:r w:rsidRPr="00703306">
        <w:rPr>
          <w:rFonts w:ascii="Times New Roman" w:hAnsi="Times New Roman" w:cs="Times New Roman"/>
          <w:b/>
          <w:sz w:val="28"/>
          <w:szCs w:val="28"/>
        </w:rPr>
        <w:t>(% от получателей госконтрактов)</w:t>
      </w:r>
    </w:p>
    <w:p w14:paraId="6CA40903" w14:textId="77777777" w:rsidR="00703306" w:rsidRPr="00703306" w:rsidRDefault="00703306" w:rsidP="00703306">
      <w:pPr>
        <w:spacing w:after="0" w:line="240" w:lineRule="auto"/>
        <w:ind w:firstLine="709"/>
        <w:jc w:val="both"/>
        <w:rPr>
          <w:rFonts w:ascii="Times New Roman" w:eastAsia="Times New Roman" w:hAnsi="Times New Roman" w:cs="Times New Roman"/>
          <w:bCs/>
          <w:sz w:val="28"/>
          <w:szCs w:val="28"/>
        </w:rPr>
      </w:pPr>
    </w:p>
    <w:p w14:paraId="6BFA9BBE" w14:textId="77777777" w:rsidR="00703306" w:rsidRPr="00703306" w:rsidRDefault="00703306" w:rsidP="00703306">
      <w:pPr>
        <w:spacing w:after="0" w:line="240" w:lineRule="auto"/>
        <w:ind w:firstLine="709"/>
        <w:jc w:val="both"/>
        <w:rPr>
          <w:rFonts w:ascii="Times New Roman" w:eastAsia="Times New Roman" w:hAnsi="Times New Roman" w:cs="Times New Roman"/>
          <w:bCs/>
          <w:sz w:val="28"/>
          <w:szCs w:val="28"/>
        </w:rPr>
      </w:pPr>
    </w:p>
    <w:p w14:paraId="0835B858" w14:textId="77777777" w:rsidR="00FE5E16" w:rsidRPr="0056743F" w:rsidRDefault="00FE5E16" w:rsidP="009768F2">
      <w:pPr>
        <w:pStyle w:val="2b"/>
        <w:pageBreakBefore/>
        <w:numPr>
          <w:ilvl w:val="6"/>
          <w:numId w:val="14"/>
        </w:numPr>
        <w:spacing w:line="240" w:lineRule="auto"/>
        <w:ind w:left="425" w:hanging="357"/>
        <w:jc w:val="both"/>
        <w:rPr>
          <w:sz w:val="28"/>
          <w:szCs w:val="28"/>
          <w:lang w:eastAsia="ru-RU"/>
        </w:rPr>
      </w:pPr>
      <w:bookmarkStart w:id="16" w:name="_Toc58415308"/>
      <w:r w:rsidRPr="0056743F">
        <w:rPr>
          <w:sz w:val="28"/>
          <w:szCs w:val="28"/>
          <w:lang w:eastAsia="ru-RU"/>
        </w:rPr>
        <w:lastRenderedPageBreak/>
        <w:t xml:space="preserve"> </w:t>
      </w:r>
      <w:bookmarkStart w:id="17" w:name="_Toc125722903"/>
      <w:r w:rsidRPr="0056743F">
        <w:rPr>
          <w:sz w:val="28"/>
          <w:szCs w:val="28"/>
        </w:rPr>
        <w:t xml:space="preserve">Оценка эффективности (результативности) принимаемых в </w:t>
      </w:r>
      <w:r w:rsidR="00265E82" w:rsidRPr="0056743F">
        <w:rPr>
          <w:sz w:val="28"/>
          <w:szCs w:val="28"/>
        </w:rPr>
        <w:t>Нижегородской</w:t>
      </w:r>
      <w:r w:rsidRPr="0056743F">
        <w:rPr>
          <w:sz w:val="28"/>
          <w:szCs w:val="28"/>
        </w:rPr>
        <w:t xml:space="preserve"> области мер, направленных на противодействие коррупции</w:t>
      </w:r>
      <w:bookmarkEnd w:id="16"/>
      <w:bookmarkEnd w:id="17"/>
    </w:p>
    <w:p w14:paraId="0FEDC63D" w14:textId="77777777" w:rsidR="00356AB6" w:rsidRDefault="00356AB6" w:rsidP="00CE6459">
      <w:pPr>
        <w:tabs>
          <w:tab w:val="left" w:pos="426"/>
        </w:tabs>
        <w:spacing w:after="0" w:line="240" w:lineRule="auto"/>
        <w:ind w:firstLine="851"/>
        <w:jc w:val="both"/>
        <w:rPr>
          <w:rFonts w:ascii="Times New Roman" w:eastAsia="Times New Roman" w:hAnsi="Times New Roman" w:cs="Times New Roman"/>
          <w:sz w:val="28"/>
          <w:szCs w:val="28"/>
          <w:highlight w:val="yellow"/>
        </w:rPr>
      </w:pPr>
    </w:p>
    <w:p w14:paraId="2FDAC377" w14:textId="77777777" w:rsidR="00FE5E16" w:rsidRPr="00703306" w:rsidRDefault="00FE5E16" w:rsidP="00703306">
      <w:pPr>
        <w:spacing w:after="0" w:line="240" w:lineRule="auto"/>
        <w:ind w:firstLine="709"/>
        <w:jc w:val="both"/>
        <w:rPr>
          <w:rFonts w:ascii="Times New Roman" w:eastAsia="Times New Roman" w:hAnsi="Times New Roman" w:cs="Times New Roman"/>
          <w:bCs/>
          <w:sz w:val="28"/>
          <w:szCs w:val="28"/>
        </w:rPr>
      </w:pPr>
      <w:r w:rsidRPr="00703306">
        <w:rPr>
          <w:rFonts w:ascii="Times New Roman" w:eastAsia="Times New Roman" w:hAnsi="Times New Roman" w:cs="Times New Roman"/>
          <w:bCs/>
          <w:sz w:val="28"/>
          <w:szCs w:val="28"/>
        </w:rPr>
        <w:t>В заключение проведенного исследования изучалась эффективность работы местных властей в борьбе с коррупцией глазами «делового» сообщества.</w:t>
      </w:r>
    </w:p>
    <w:p w14:paraId="598E59E7" w14:textId="77777777" w:rsidR="00356AB6" w:rsidRDefault="00BD05F0" w:rsidP="00CE6459">
      <w:pPr>
        <w:tabs>
          <w:tab w:val="left" w:pos="426"/>
        </w:tabs>
        <w:spacing w:after="0" w:line="240" w:lineRule="auto"/>
        <w:jc w:val="center"/>
        <w:rPr>
          <w:rFonts w:ascii="Times New Roman" w:eastAsia="Times New Roman" w:hAnsi="Times New Roman" w:cs="Times New Roman"/>
          <w:sz w:val="24"/>
          <w:szCs w:val="24"/>
          <w:highlight w:val="yellow"/>
        </w:rPr>
      </w:pPr>
      <w:r>
        <w:rPr>
          <w:noProof/>
        </w:rPr>
        <w:drawing>
          <wp:inline distT="0" distB="0" distL="0" distR="0" wp14:anchorId="1CE7BF18" wp14:editId="019AC753">
            <wp:extent cx="4991100" cy="243840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1BD812" w14:textId="77777777" w:rsidR="00622CF0" w:rsidRPr="00356AB6" w:rsidRDefault="00622CF0" w:rsidP="00CE6459">
      <w:pPr>
        <w:tabs>
          <w:tab w:val="left" w:pos="426"/>
        </w:tabs>
        <w:spacing w:after="0" w:line="240" w:lineRule="auto"/>
        <w:jc w:val="center"/>
        <w:rPr>
          <w:rFonts w:ascii="Times New Roman" w:eastAsia="Times New Roman" w:hAnsi="Times New Roman" w:cs="Times New Roman"/>
          <w:sz w:val="24"/>
          <w:szCs w:val="24"/>
          <w:highlight w:val="yellow"/>
        </w:rPr>
      </w:pPr>
    </w:p>
    <w:p w14:paraId="583D0C9E" w14:textId="77777777" w:rsidR="00356AB6" w:rsidRPr="00622CF0" w:rsidRDefault="00356AB6" w:rsidP="00CE6459">
      <w:pPr>
        <w:tabs>
          <w:tab w:val="left" w:pos="426"/>
        </w:tabs>
        <w:spacing w:after="0" w:line="240" w:lineRule="auto"/>
        <w:jc w:val="center"/>
        <w:rPr>
          <w:rFonts w:ascii="Times New Roman" w:hAnsi="Times New Roman" w:cs="Times New Roman"/>
          <w:b/>
          <w:sz w:val="28"/>
          <w:szCs w:val="28"/>
        </w:rPr>
      </w:pPr>
      <w:r w:rsidRPr="00622CF0">
        <w:rPr>
          <w:rFonts w:ascii="Times New Roman" w:hAnsi="Times New Roman" w:cs="Times New Roman"/>
          <w:b/>
          <w:sz w:val="28"/>
          <w:szCs w:val="28"/>
        </w:rPr>
        <w:t xml:space="preserve">Рисунок </w:t>
      </w:r>
      <w:r w:rsidRPr="00622CF0">
        <w:rPr>
          <w:rFonts w:ascii="Times New Roman" w:hAnsi="Times New Roman" w:cs="Times New Roman"/>
          <w:b/>
          <w:sz w:val="28"/>
          <w:szCs w:val="28"/>
        </w:rPr>
        <w:fldChar w:fldCharType="begin"/>
      </w:r>
      <w:r w:rsidRPr="00622CF0">
        <w:rPr>
          <w:rFonts w:ascii="Times New Roman" w:hAnsi="Times New Roman" w:cs="Times New Roman"/>
          <w:b/>
          <w:sz w:val="28"/>
          <w:szCs w:val="28"/>
        </w:rPr>
        <w:instrText xml:space="preserve"> SEQ Рисунок \* ARABIC </w:instrText>
      </w:r>
      <w:r w:rsidRPr="00622CF0">
        <w:rPr>
          <w:rFonts w:ascii="Times New Roman" w:hAnsi="Times New Roman" w:cs="Times New Roman"/>
          <w:b/>
          <w:sz w:val="28"/>
          <w:szCs w:val="28"/>
        </w:rPr>
        <w:fldChar w:fldCharType="separate"/>
      </w:r>
      <w:r w:rsidR="00526162" w:rsidRPr="00622CF0">
        <w:rPr>
          <w:rFonts w:ascii="Times New Roman" w:hAnsi="Times New Roman" w:cs="Times New Roman"/>
          <w:b/>
          <w:noProof/>
          <w:sz w:val="28"/>
          <w:szCs w:val="28"/>
        </w:rPr>
        <w:t>15</w:t>
      </w:r>
      <w:r w:rsidRPr="00622CF0">
        <w:rPr>
          <w:rFonts w:ascii="Times New Roman" w:hAnsi="Times New Roman" w:cs="Times New Roman"/>
          <w:b/>
          <w:sz w:val="28"/>
          <w:szCs w:val="28"/>
        </w:rPr>
        <w:fldChar w:fldCharType="end"/>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Распределение ответов респондентов на вопрос</w:t>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w:t>
      </w:r>
      <w:r w:rsidR="00622CF0">
        <w:rPr>
          <w:rFonts w:ascii="Times New Roman" w:hAnsi="Times New Roman" w:cs="Times New Roman"/>
          <w:b/>
          <w:sz w:val="28"/>
          <w:szCs w:val="28"/>
        </w:rPr>
        <w:br/>
      </w:r>
      <w:r w:rsidRPr="00622CF0">
        <w:rPr>
          <w:rFonts w:ascii="Times New Roman" w:hAnsi="Times New Roman" w:cs="Times New Roman"/>
          <w:b/>
          <w:sz w:val="28"/>
          <w:szCs w:val="28"/>
        </w:rPr>
        <w:t>«</w:t>
      </w:r>
      <w:r w:rsidRPr="00622CF0">
        <w:rPr>
          <w:rFonts w:ascii="Times New Roman" w:hAnsi="Times New Roman" w:cs="Times New Roman"/>
          <w:b/>
          <w:spacing w:val="-10"/>
          <w:sz w:val="28"/>
          <w:szCs w:val="28"/>
        </w:rPr>
        <w:t xml:space="preserve">НАСКОЛЬКО ДЕЙСТВУЮЩЕЕ </w:t>
      </w:r>
      <w:r w:rsidRPr="00622CF0">
        <w:rPr>
          <w:rFonts w:ascii="Times New Roman" w:hAnsi="Times New Roman" w:cs="Times New Roman"/>
          <w:b/>
          <w:sz w:val="28"/>
          <w:szCs w:val="28"/>
        </w:rPr>
        <w:t xml:space="preserve">(ФЕДЕРАЛЬНОЕ) </w:t>
      </w:r>
      <w:r w:rsidRPr="00622CF0">
        <w:rPr>
          <w:rFonts w:ascii="Times New Roman" w:hAnsi="Times New Roman" w:cs="Times New Roman"/>
          <w:b/>
          <w:spacing w:val="-10"/>
          <w:sz w:val="28"/>
          <w:szCs w:val="28"/>
        </w:rPr>
        <w:t>ЗАКОНОДАТЕЛЬСТВО ЭФФЕКТИВНО РАБОТАЕТ В ВОПРОСАХ ПРОТИВОДЕЙСТВИЯ КОРРУПЦИИ</w:t>
      </w:r>
      <w:r w:rsidRPr="00622CF0">
        <w:rPr>
          <w:rFonts w:ascii="Times New Roman" w:hAnsi="Times New Roman" w:cs="Times New Roman"/>
          <w:b/>
          <w:sz w:val="28"/>
          <w:szCs w:val="28"/>
        </w:rPr>
        <w:t xml:space="preserve">?», % </w:t>
      </w:r>
    </w:p>
    <w:p w14:paraId="391A00AF" w14:textId="77777777" w:rsidR="00622CF0" w:rsidRPr="00356AB6" w:rsidRDefault="00622CF0" w:rsidP="00CE6459">
      <w:pPr>
        <w:tabs>
          <w:tab w:val="left" w:pos="426"/>
        </w:tabs>
        <w:spacing w:after="0" w:line="240" w:lineRule="auto"/>
        <w:jc w:val="center"/>
        <w:rPr>
          <w:rFonts w:ascii="Times New Roman" w:hAnsi="Times New Roman" w:cs="Times New Roman"/>
          <w:b/>
          <w:sz w:val="24"/>
          <w:szCs w:val="24"/>
        </w:rPr>
      </w:pPr>
    </w:p>
    <w:p w14:paraId="35991A02" w14:textId="77777777" w:rsidR="00356AB6" w:rsidRPr="00356AB6" w:rsidRDefault="00BD05F0" w:rsidP="00CE6459">
      <w:pPr>
        <w:tabs>
          <w:tab w:val="left" w:pos="426"/>
        </w:tabs>
        <w:spacing w:after="0" w:line="240" w:lineRule="auto"/>
        <w:jc w:val="center"/>
        <w:rPr>
          <w:rFonts w:ascii="Times New Roman" w:eastAsia="Times New Roman" w:hAnsi="Times New Roman" w:cs="Times New Roman"/>
          <w:sz w:val="24"/>
          <w:szCs w:val="24"/>
          <w:highlight w:val="yellow"/>
        </w:rPr>
      </w:pPr>
      <w:r>
        <w:rPr>
          <w:noProof/>
        </w:rPr>
        <w:drawing>
          <wp:inline distT="0" distB="0" distL="0" distR="0" wp14:anchorId="29DD7932" wp14:editId="307F35ED">
            <wp:extent cx="4791075" cy="235267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878FCC" w14:textId="77777777" w:rsidR="00356AB6" w:rsidRPr="00622CF0" w:rsidRDefault="00356AB6" w:rsidP="00CE6459">
      <w:pPr>
        <w:tabs>
          <w:tab w:val="left" w:pos="426"/>
        </w:tabs>
        <w:spacing w:after="0" w:line="240" w:lineRule="auto"/>
        <w:jc w:val="center"/>
        <w:rPr>
          <w:rFonts w:ascii="Times New Roman" w:hAnsi="Times New Roman" w:cs="Times New Roman"/>
          <w:b/>
          <w:sz w:val="28"/>
          <w:szCs w:val="28"/>
        </w:rPr>
      </w:pPr>
      <w:r w:rsidRPr="00622CF0">
        <w:rPr>
          <w:rFonts w:ascii="Times New Roman" w:hAnsi="Times New Roman" w:cs="Times New Roman"/>
          <w:b/>
          <w:sz w:val="28"/>
          <w:szCs w:val="28"/>
        </w:rPr>
        <w:t xml:space="preserve">Рисунок </w:t>
      </w:r>
      <w:r w:rsidRPr="00622CF0">
        <w:rPr>
          <w:rFonts w:ascii="Times New Roman" w:hAnsi="Times New Roman" w:cs="Times New Roman"/>
          <w:b/>
          <w:sz w:val="28"/>
          <w:szCs w:val="28"/>
        </w:rPr>
        <w:fldChar w:fldCharType="begin"/>
      </w:r>
      <w:r w:rsidRPr="00622CF0">
        <w:rPr>
          <w:rFonts w:ascii="Times New Roman" w:hAnsi="Times New Roman" w:cs="Times New Roman"/>
          <w:b/>
          <w:sz w:val="28"/>
          <w:szCs w:val="28"/>
        </w:rPr>
        <w:instrText xml:space="preserve"> SEQ Рисунок \* ARABIC </w:instrText>
      </w:r>
      <w:r w:rsidRPr="00622CF0">
        <w:rPr>
          <w:rFonts w:ascii="Times New Roman" w:hAnsi="Times New Roman" w:cs="Times New Roman"/>
          <w:b/>
          <w:sz w:val="28"/>
          <w:szCs w:val="28"/>
        </w:rPr>
        <w:fldChar w:fldCharType="separate"/>
      </w:r>
      <w:r w:rsidR="00526162" w:rsidRPr="00622CF0">
        <w:rPr>
          <w:rFonts w:ascii="Times New Roman" w:hAnsi="Times New Roman" w:cs="Times New Roman"/>
          <w:b/>
          <w:noProof/>
          <w:sz w:val="28"/>
          <w:szCs w:val="28"/>
        </w:rPr>
        <w:t>16</w:t>
      </w:r>
      <w:r w:rsidRPr="00622CF0">
        <w:rPr>
          <w:rFonts w:ascii="Times New Roman" w:hAnsi="Times New Roman" w:cs="Times New Roman"/>
          <w:b/>
          <w:sz w:val="28"/>
          <w:szCs w:val="28"/>
        </w:rPr>
        <w:fldChar w:fldCharType="end"/>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Распределение ответов респондентов на вопрос</w:t>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w:t>
      </w:r>
      <w:r w:rsidR="00622CF0">
        <w:rPr>
          <w:rFonts w:ascii="Times New Roman" w:hAnsi="Times New Roman" w:cs="Times New Roman"/>
          <w:b/>
          <w:sz w:val="28"/>
          <w:szCs w:val="28"/>
        </w:rPr>
        <w:br/>
      </w:r>
      <w:r w:rsidRPr="00622CF0">
        <w:rPr>
          <w:rFonts w:ascii="Times New Roman" w:hAnsi="Times New Roman" w:cs="Times New Roman"/>
          <w:b/>
          <w:sz w:val="28"/>
          <w:szCs w:val="28"/>
        </w:rPr>
        <w:t>«</w:t>
      </w:r>
      <w:r w:rsidRPr="00622CF0">
        <w:rPr>
          <w:rFonts w:ascii="Times New Roman" w:hAnsi="Times New Roman" w:cs="Times New Roman"/>
          <w:b/>
          <w:spacing w:val="-10"/>
          <w:sz w:val="28"/>
          <w:szCs w:val="28"/>
        </w:rPr>
        <w:t xml:space="preserve">НАСКОЛЬКО ДЕЙСТВУЮЩЕЕ </w:t>
      </w:r>
      <w:r w:rsidRPr="00622CF0">
        <w:rPr>
          <w:rFonts w:ascii="Times New Roman" w:hAnsi="Times New Roman" w:cs="Times New Roman"/>
          <w:b/>
          <w:sz w:val="28"/>
          <w:szCs w:val="28"/>
        </w:rPr>
        <w:t xml:space="preserve">(РЕГИОНАЛЬНОЕ) </w:t>
      </w:r>
      <w:r w:rsidRPr="00622CF0">
        <w:rPr>
          <w:rFonts w:ascii="Times New Roman" w:hAnsi="Times New Roman" w:cs="Times New Roman"/>
          <w:b/>
          <w:spacing w:val="-10"/>
          <w:sz w:val="28"/>
          <w:szCs w:val="28"/>
        </w:rPr>
        <w:t>ЗАКОНОДАТЕЛЬСТВО ЭФФЕКТИВНО РАБОТАЕТ В ВОПРОСАХ ПРОТИВОДЕЙСТВИЯ КОРРУПЦИИ</w:t>
      </w:r>
      <w:r w:rsidRPr="00622CF0">
        <w:rPr>
          <w:rFonts w:ascii="Times New Roman" w:hAnsi="Times New Roman" w:cs="Times New Roman"/>
          <w:b/>
          <w:sz w:val="28"/>
          <w:szCs w:val="28"/>
        </w:rPr>
        <w:t>?», %</w:t>
      </w:r>
    </w:p>
    <w:p w14:paraId="64A4737A" w14:textId="77777777" w:rsidR="00622CF0" w:rsidRPr="00356AB6" w:rsidRDefault="00622CF0" w:rsidP="00CE6459">
      <w:pPr>
        <w:tabs>
          <w:tab w:val="left" w:pos="426"/>
        </w:tabs>
        <w:spacing w:after="0" w:line="240" w:lineRule="auto"/>
        <w:jc w:val="center"/>
        <w:rPr>
          <w:rFonts w:ascii="Times New Roman" w:eastAsia="Times New Roman" w:hAnsi="Times New Roman" w:cs="Times New Roman"/>
          <w:sz w:val="24"/>
          <w:szCs w:val="24"/>
          <w:highlight w:val="yellow"/>
        </w:rPr>
      </w:pPr>
    </w:p>
    <w:p w14:paraId="36B0DBC8" w14:textId="77777777" w:rsidR="00423D43" w:rsidRPr="00703306" w:rsidRDefault="00423D43" w:rsidP="00423D43">
      <w:pPr>
        <w:spacing w:after="0" w:line="240" w:lineRule="auto"/>
        <w:ind w:firstLine="709"/>
        <w:jc w:val="both"/>
        <w:rPr>
          <w:rFonts w:ascii="Times New Roman" w:eastAsia="Times New Roman" w:hAnsi="Times New Roman" w:cs="Times New Roman"/>
          <w:bCs/>
          <w:sz w:val="28"/>
          <w:szCs w:val="28"/>
        </w:rPr>
      </w:pPr>
      <w:bookmarkStart w:id="18" w:name="_Hlk125992197"/>
      <w:r w:rsidRPr="00703306">
        <w:rPr>
          <w:rFonts w:ascii="Times New Roman" w:eastAsia="Times New Roman" w:hAnsi="Times New Roman" w:cs="Times New Roman"/>
          <w:bCs/>
          <w:sz w:val="28"/>
          <w:szCs w:val="28"/>
        </w:rPr>
        <w:t xml:space="preserve">Четверть представителей бизнеса говорили о высокой эффективности федерального и регионального законодательств (26% и </w:t>
      </w:r>
      <w:r w:rsidRPr="00703306">
        <w:rPr>
          <w:rFonts w:ascii="Times New Roman" w:eastAsia="Times New Roman" w:hAnsi="Times New Roman" w:cs="Times New Roman"/>
          <w:bCs/>
          <w:sz w:val="28"/>
          <w:szCs w:val="28"/>
        </w:rPr>
        <w:lastRenderedPageBreak/>
        <w:t>25% соответственно). Мнения о низкой степени эффективности чаще касались федерального законодательства (43%), а нейтральные оценки – чаще регионального законодательства (3</w:t>
      </w:r>
      <w:r>
        <w:rPr>
          <w:rFonts w:ascii="Times New Roman" w:eastAsia="Times New Roman" w:hAnsi="Times New Roman" w:cs="Times New Roman"/>
          <w:bCs/>
          <w:sz w:val="28"/>
          <w:szCs w:val="28"/>
        </w:rPr>
        <w:t>8</w:t>
      </w:r>
      <w:r w:rsidRPr="0070330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703306">
        <w:rPr>
          <w:rFonts w:ascii="Times New Roman" w:eastAsia="Times New Roman" w:hAnsi="Times New Roman" w:cs="Times New Roman"/>
          <w:bCs/>
          <w:sz w:val="28"/>
          <w:szCs w:val="28"/>
        </w:rPr>
        <w:t>.</w:t>
      </w:r>
    </w:p>
    <w:p w14:paraId="13EEFE84" w14:textId="583893E9" w:rsidR="00FE5E16" w:rsidRDefault="001838FC" w:rsidP="00622CF0">
      <w:pPr>
        <w:spacing w:after="0" w:line="240" w:lineRule="auto"/>
        <w:ind w:firstLine="709"/>
        <w:jc w:val="both"/>
        <w:rPr>
          <w:rFonts w:ascii="Times New Roman" w:eastAsia="Times New Roman" w:hAnsi="Times New Roman" w:cs="Times New Roman"/>
          <w:bCs/>
          <w:sz w:val="28"/>
          <w:szCs w:val="28"/>
        </w:rPr>
      </w:pPr>
      <w:r w:rsidRPr="00622CF0">
        <w:rPr>
          <w:rFonts w:ascii="Times New Roman" w:eastAsia="Times New Roman" w:hAnsi="Times New Roman" w:cs="Times New Roman"/>
          <w:bCs/>
          <w:sz w:val="28"/>
          <w:szCs w:val="28"/>
        </w:rPr>
        <w:t>Более трети</w:t>
      </w:r>
      <w:r w:rsidR="00FE5E16" w:rsidRPr="00622CF0">
        <w:rPr>
          <w:rFonts w:ascii="Times New Roman" w:eastAsia="Times New Roman" w:hAnsi="Times New Roman" w:cs="Times New Roman"/>
          <w:bCs/>
          <w:sz w:val="28"/>
          <w:szCs w:val="28"/>
        </w:rPr>
        <w:t xml:space="preserve"> </w:t>
      </w:r>
      <w:r w:rsidR="00423D43">
        <w:rPr>
          <w:rFonts w:ascii="Times New Roman" w:eastAsia="Times New Roman" w:hAnsi="Times New Roman" w:cs="Times New Roman"/>
          <w:bCs/>
          <w:sz w:val="28"/>
          <w:szCs w:val="28"/>
        </w:rPr>
        <w:t>предпринимателей</w:t>
      </w:r>
      <w:r w:rsidR="00FE5E16" w:rsidRPr="00622CF0">
        <w:rPr>
          <w:rFonts w:ascii="Times New Roman" w:eastAsia="Times New Roman" w:hAnsi="Times New Roman" w:cs="Times New Roman"/>
          <w:bCs/>
          <w:sz w:val="28"/>
          <w:szCs w:val="28"/>
        </w:rPr>
        <w:t xml:space="preserve"> высоко оценивают настрой руководства </w:t>
      </w:r>
      <w:r w:rsidR="00265E82" w:rsidRPr="00622CF0">
        <w:rPr>
          <w:rFonts w:ascii="Times New Roman" w:eastAsia="Times New Roman" w:hAnsi="Times New Roman" w:cs="Times New Roman"/>
          <w:bCs/>
          <w:sz w:val="28"/>
          <w:szCs w:val="28"/>
        </w:rPr>
        <w:t>Нижегородской</w:t>
      </w:r>
      <w:r w:rsidR="00FE5E16" w:rsidRPr="00622CF0">
        <w:rPr>
          <w:rFonts w:ascii="Times New Roman" w:eastAsia="Times New Roman" w:hAnsi="Times New Roman" w:cs="Times New Roman"/>
          <w:bCs/>
          <w:sz w:val="28"/>
          <w:szCs w:val="28"/>
        </w:rPr>
        <w:t xml:space="preserve"> области бороться с коррупцией в регионе (</w:t>
      </w:r>
      <w:r w:rsidRPr="00622CF0">
        <w:rPr>
          <w:rFonts w:ascii="Times New Roman" w:eastAsia="Times New Roman" w:hAnsi="Times New Roman" w:cs="Times New Roman"/>
          <w:bCs/>
          <w:sz w:val="28"/>
          <w:szCs w:val="28"/>
        </w:rPr>
        <w:t>36</w:t>
      </w:r>
      <w:r w:rsidR="00FE5E16" w:rsidRPr="00622CF0">
        <w:rPr>
          <w:rFonts w:ascii="Times New Roman" w:eastAsia="Times New Roman" w:hAnsi="Times New Roman" w:cs="Times New Roman"/>
          <w:bCs/>
          <w:sz w:val="28"/>
          <w:szCs w:val="28"/>
        </w:rPr>
        <w:t xml:space="preserve">%), однако </w:t>
      </w:r>
      <w:r w:rsidRPr="00622CF0">
        <w:rPr>
          <w:rFonts w:ascii="Times New Roman" w:eastAsia="Times New Roman" w:hAnsi="Times New Roman" w:cs="Times New Roman"/>
          <w:bCs/>
          <w:sz w:val="28"/>
          <w:szCs w:val="28"/>
        </w:rPr>
        <w:t>29</w:t>
      </w:r>
      <w:r w:rsidR="00FE5E16" w:rsidRPr="00622CF0">
        <w:rPr>
          <w:rFonts w:ascii="Times New Roman" w:eastAsia="Times New Roman" w:hAnsi="Times New Roman" w:cs="Times New Roman"/>
          <w:bCs/>
          <w:sz w:val="28"/>
          <w:szCs w:val="28"/>
        </w:rPr>
        <w:t xml:space="preserve">% </w:t>
      </w:r>
      <w:r w:rsidR="00265E82" w:rsidRPr="00622CF0">
        <w:rPr>
          <w:rFonts w:ascii="Times New Roman" w:eastAsia="Times New Roman" w:hAnsi="Times New Roman" w:cs="Times New Roman"/>
          <w:bCs/>
          <w:sz w:val="28"/>
          <w:szCs w:val="28"/>
        </w:rPr>
        <w:t>опрошенных</w:t>
      </w:r>
      <w:r w:rsidR="00FE5E16" w:rsidRPr="00622CF0">
        <w:rPr>
          <w:rFonts w:ascii="Times New Roman" w:eastAsia="Times New Roman" w:hAnsi="Times New Roman" w:cs="Times New Roman"/>
          <w:bCs/>
          <w:sz w:val="28"/>
          <w:szCs w:val="28"/>
        </w:rPr>
        <w:t xml:space="preserve"> говорили о том, что </w:t>
      </w:r>
      <w:r w:rsidR="00423D43">
        <w:rPr>
          <w:rFonts w:ascii="Times New Roman" w:eastAsia="Times New Roman" w:hAnsi="Times New Roman" w:cs="Times New Roman"/>
          <w:bCs/>
          <w:sz w:val="28"/>
          <w:szCs w:val="28"/>
        </w:rPr>
        <w:t>региональные</w:t>
      </w:r>
      <w:r w:rsidR="00FE5E16" w:rsidRPr="00622CF0">
        <w:rPr>
          <w:rFonts w:ascii="Times New Roman" w:eastAsia="Times New Roman" w:hAnsi="Times New Roman" w:cs="Times New Roman"/>
          <w:bCs/>
          <w:sz w:val="28"/>
          <w:szCs w:val="28"/>
        </w:rPr>
        <w:t xml:space="preserve"> власти </w:t>
      </w:r>
      <w:r w:rsidR="00423D43">
        <w:rPr>
          <w:rFonts w:ascii="Times New Roman" w:eastAsia="Times New Roman" w:hAnsi="Times New Roman" w:cs="Times New Roman"/>
          <w:bCs/>
          <w:sz w:val="28"/>
          <w:szCs w:val="28"/>
        </w:rPr>
        <w:t xml:space="preserve">хотя и настроены на борьбу с коррупцией, </w:t>
      </w:r>
      <w:r w:rsidR="00FE5E16" w:rsidRPr="00622CF0">
        <w:rPr>
          <w:rFonts w:ascii="Times New Roman" w:eastAsia="Times New Roman" w:hAnsi="Times New Roman" w:cs="Times New Roman"/>
          <w:bCs/>
          <w:sz w:val="28"/>
          <w:szCs w:val="28"/>
        </w:rPr>
        <w:t xml:space="preserve">не могут </w:t>
      </w:r>
      <w:r w:rsidR="00423D43">
        <w:rPr>
          <w:rFonts w:ascii="Times New Roman" w:eastAsia="Times New Roman" w:hAnsi="Times New Roman" w:cs="Times New Roman"/>
          <w:bCs/>
          <w:sz w:val="28"/>
          <w:szCs w:val="28"/>
        </w:rPr>
        <w:t xml:space="preserve">делать этого </w:t>
      </w:r>
      <w:r w:rsidR="00FE5E16" w:rsidRPr="00622CF0">
        <w:rPr>
          <w:rFonts w:ascii="Times New Roman" w:eastAsia="Times New Roman" w:hAnsi="Times New Roman" w:cs="Times New Roman"/>
          <w:bCs/>
          <w:sz w:val="28"/>
          <w:szCs w:val="28"/>
        </w:rPr>
        <w:t xml:space="preserve">эффективно. </w:t>
      </w:r>
      <w:r w:rsidRPr="00622CF0">
        <w:rPr>
          <w:rFonts w:ascii="Times New Roman" w:eastAsia="Times New Roman" w:hAnsi="Times New Roman" w:cs="Times New Roman"/>
          <w:bCs/>
          <w:sz w:val="28"/>
          <w:szCs w:val="28"/>
        </w:rPr>
        <w:t>Также более</w:t>
      </w:r>
      <w:r w:rsidR="00265E82" w:rsidRPr="00622CF0">
        <w:rPr>
          <w:rFonts w:ascii="Times New Roman" w:eastAsia="Times New Roman" w:hAnsi="Times New Roman" w:cs="Times New Roman"/>
          <w:bCs/>
          <w:sz w:val="28"/>
          <w:szCs w:val="28"/>
        </w:rPr>
        <w:t xml:space="preserve"> трети</w:t>
      </w:r>
      <w:r w:rsidR="00FE5E16" w:rsidRPr="00622CF0">
        <w:rPr>
          <w:rFonts w:ascii="Times New Roman" w:eastAsia="Times New Roman" w:hAnsi="Times New Roman" w:cs="Times New Roman"/>
          <w:bCs/>
          <w:sz w:val="28"/>
          <w:szCs w:val="28"/>
        </w:rPr>
        <w:t xml:space="preserve"> </w:t>
      </w:r>
      <w:r w:rsidRPr="00622CF0">
        <w:rPr>
          <w:rFonts w:ascii="Times New Roman" w:eastAsia="Times New Roman" w:hAnsi="Times New Roman" w:cs="Times New Roman"/>
          <w:bCs/>
          <w:sz w:val="28"/>
          <w:szCs w:val="28"/>
        </w:rPr>
        <w:t>предпринимателей (39</w:t>
      </w:r>
      <w:r w:rsidR="00FE5E16" w:rsidRPr="00622CF0">
        <w:rPr>
          <w:rFonts w:ascii="Times New Roman" w:eastAsia="Times New Roman" w:hAnsi="Times New Roman" w:cs="Times New Roman"/>
          <w:bCs/>
          <w:sz w:val="28"/>
          <w:szCs w:val="28"/>
        </w:rPr>
        <w:t xml:space="preserve">%) </w:t>
      </w:r>
      <w:r w:rsidR="00423D43">
        <w:rPr>
          <w:rFonts w:ascii="Times New Roman" w:eastAsia="Times New Roman" w:hAnsi="Times New Roman" w:cs="Times New Roman"/>
          <w:bCs/>
          <w:sz w:val="28"/>
          <w:szCs w:val="28"/>
        </w:rPr>
        <w:t>считают</w:t>
      </w:r>
      <w:proofErr w:type="gramStart"/>
      <w:r w:rsidR="00423D43">
        <w:rPr>
          <w:rFonts w:ascii="Times New Roman" w:eastAsia="Times New Roman" w:hAnsi="Times New Roman" w:cs="Times New Roman"/>
          <w:bCs/>
          <w:sz w:val="28"/>
          <w:szCs w:val="28"/>
        </w:rPr>
        <w:t>.</w:t>
      </w:r>
      <w:proofErr w:type="gramEnd"/>
      <w:r w:rsidR="00423D43">
        <w:rPr>
          <w:rFonts w:ascii="Times New Roman" w:eastAsia="Times New Roman" w:hAnsi="Times New Roman" w:cs="Times New Roman"/>
          <w:bCs/>
          <w:sz w:val="28"/>
          <w:szCs w:val="28"/>
        </w:rPr>
        <w:t xml:space="preserve"> что власти Нижегородской области не слишком готовы бороться с коррупцией</w:t>
      </w:r>
      <w:r w:rsidR="00FE5E16" w:rsidRPr="00622CF0">
        <w:rPr>
          <w:rFonts w:ascii="Times New Roman" w:eastAsia="Times New Roman" w:hAnsi="Times New Roman" w:cs="Times New Roman"/>
          <w:bCs/>
          <w:sz w:val="28"/>
          <w:szCs w:val="28"/>
        </w:rPr>
        <w:t xml:space="preserve">, </w:t>
      </w:r>
      <w:r w:rsidR="00423D43">
        <w:rPr>
          <w:rFonts w:ascii="Times New Roman" w:eastAsia="Times New Roman" w:hAnsi="Times New Roman" w:cs="Times New Roman"/>
          <w:bCs/>
          <w:sz w:val="28"/>
          <w:szCs w:val="28"/>
        </w:rPr>
        <w:t>при этом четверть полагает, что власти не только не хотят, но и не могут эффективно противодействовать коррупции</w:t>
      </w:r>
      <w:r w:rsidR="00FE5E16" w:rsidRPr="00622CF0">
        <w:rPr>
          <w:rFonts w:ascii="Times New Roman" w:eastAsia="Times New Roman" w:hAnsi="Times New Roman" w:cs="Times New Roman"/>
          <w:bCs/>
          <w:sz w:val="28"/>
          <w:szCs w:val="28"/>
        </w:rPr>
        <w:t>.</w:t>
      </w:r>
    </w:p>
    <w:bookmarkEnd w:id="18"/>
    <w:p w14:paraId="781501EE" w14:textId="77777777" w:rsidR="00423D43" w:rsidRPr="00622CF0" w:rsidRDefault="00423D43" w:rsidP="00622CF0">
      <w:pPr>
        <w:spacing w:after="0" w:line="240" w:lineRule="auto"/>
        <w:ind w:firstLine="709"/>
        <w:jc w:val="both"/>
        <w:rPr>
          <w:rFonts w:ascii="Times New Roman" w:eastAsia="Times New Roman" w:hAnsi="Times New Roman" w:cs="Times New Roman"/>
          <w:bCs/>
          <w:sz w:val="28"/>
          <w:szCs w:val="28"/>
        </w:rPr>
      </w:pPr>
    </w:p>
    <w:p w14:paraId="52A6D6B5" w14:textId="77777777" w:rsidR="00FE5E16" w:rsidRDefault="00BD05F0" w:rsidP="00CE6459">
      <w:pPr>
        <w:tabs>
          <w:tab w:val="left" w:pos="426"/>
        </w:tabs>
        <w:spacing w:after="0" w:line="240" w:lineRule="auto"/>
        <w:jc w:val="center"/>
        <w:rPr>
          <w:rFonts w:ascii="Times New Roman" w:eastAsia="Times New Roman" w:hAnsi="Times New Roman" w:cs="Times New Roman"/>
          <w:sz w:val="24"/>
          <w:szCs w:val="24"/>
        </w:rPr>
      </w:pPr>
      <w:r>
        <w:rPr>
          <w:noProof/>
        </w:rPr>
        <w:drawing>
          <wp:inline distT="0" distB="0" distL="0" distR="0" wp14:anchorId="1B44A45F" wp14:editId="3362957C">
            <wp:extent cx="5743575" cy="396240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87C5E7" w14:textId="77777777" w:rsidR="00622CF0" w:rsidRPr="00356AB6" w:rsidRDefault="00622CF0" w:rsidP="00CE6459">
      <w:pPr>
        <w:tabs>
          <w:tab w:val="left" w:pos="426"/>
        </w:tabs>
        <w:spacing w:after="0" w:line="240" w:lineRule="auto"/>
        <w:jc w:val="center"/>
        <w:rPr>
          <w:rFonts w:ascii="Times New Roman" w:eastAsia="Times New Roman" w:hAnsi="Times New Roman" w:cs="Times New Roman"/>
          <w:sz w:val="24"/>
          <w:szCs w:val="24"/>
        </w:rPr>
      </w:pPr>
    </w:p>
    <w:p w14:paraId="24C01B31" w14:textId="77777777" w:rsidR="00FE5E16" w:rsidRPr="00622CF0" w:rsidRDefault="00FE5E16" w:rsidP="00CE6459">
      <w:pPr>
        <w:spacing w:after="0" w:line="240" w:lineRule="auto"/>
        <w:jc w:val="center"/>
        <w:rPr>
          <w:rFonts w:ascii="Times New Roman" w:eastAsia="Times New Roman" w:hAnsi="Times New Roman" w:cs="Times New Roman"/>
          <w:b/>
          <w:sz w:val="28"/>
          <w:szCs w:val="28"/>
        </w:rPr>
      </w:pPr>
      <w:r w:rsidRPr="00622CF0">
        <w:rPr>
          <w:rFonts w:ascii="Times New Roman" w:hAnsi="Times New Roman" w:cs="Times New Roman"/>
          <w:b/>
          <w:sz w:val="28"/>
          <w:szCs w:val="28"/>
        </w:rPr>
        <w:t xml:space="preserve">Рисунок </w:t>
      </w:r>
      <w:r w:rsidRPr="00622CF0">
        <w:rPr>
          <w:rFonts w:ascii="Times New Roman" w:hAnsi="Times New Roman" w:cs="Times New Roman"/>
          <w:b/>
          <w:sz w:val="28"/>
          <w:szCs w:val="28"/>
        </w:rPr>
        <w:fldChar w:fldCharType="begin"/>
      </w:r>
      <w:r w:rsidRPr="00622CF0">
        <w:rPr>
          <w:rFonts w:ascii="Times New Roman" w:hAnsi="Times New Roman" w:cs="Times New Roman"/>
          <w:b/>
          <w:sz w:val="28"/>
          <w:szCs w:val="28"/>
        </w:rPr>
        <w:instrText xml:space="preserve"> SEQ Рисунок \* ARABIC </w:instrText>
      </w:r>
      <w:r w:rsidRPr="00622CF0">
        <w:rPr>
          <w:rFonts w:ascii="Times New Roman" w:hAnsi="Times New Roman" w:cs="Times New Roman"/>
          <w:b/>
          <w:sz w:val="28"/>
          <w:szCs w:val="28"/>
        </w:rPr>
        <w:fldChar w:fldCharType="separate"/>
      </w:r>
      <w:r w:rsidR="00526162" w:rsidRPr="00622CF0">
        <w:rPr>
          <w:rFonts w:ascii="Times New Roman" w:hAnsi="Times New Roman" w:cs="Times New Roman"/>
          <w:b/>
          <w:noProof/>
          <w:sz w:val="28"/>
          <w:szCs w:val="28"/>
        </w:rPr>
        <w:t>17</w:t>
      </w:r>
      <w:r w:rsidRPr="00622CF0">
        <w:rPr>
          <w:rFonts w:ascii="Times New Roman" w:hAnsi="Times New Roman" w:cs="Times New Roman"/>
          <w:b/>
          <w:sz w:val="28"/>
          <w:szCs w:val="28"/>
        </w:rPr>
        <w:fldChar w:fldCharType="end"/>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Распределение ответов респондентов на вопрос</w:t>
      </w:r>
      <w:r w:rsidR="00622CF0">
        <w:rPr>
          <w:rFonts w:ascii="Times New Roman" w:hAnsi="Times New Roman" w:cs="Times New Roman"/>
          <w:b/>
          <w:sz w:val="28"/>
          <w:szCs w:val="28"/>
        </w:rPr>
        <w:t>:</w:t>
      </w:r>
      <w:r w:rsidRPr="00622CF0">
        <w:rPr>
          <w:rFonts w:ascii="Times New Roman" w:hAnsi="Times New Roman" w:cs="Times New Roman"/>
          <w:b/>
          <w:sz w:val="28"/>
          <w:szCs w:val="28"/>
        </w:rPr>
        <w:t xml:space="preserve"> </w:t>
      </w:r>
      <w:r w:rsidR="00622CF0">
        <w:rPr>
          <w:rFonts w:ascii="Times New Roman" w:hAnsi="Times New Roman" w:cs="Times New Roman"/>
          <w:b/>
          <w:sz w:val="28"/>
          <w:szCs w:val="28"/>
        </w:rPr>
        <w:br/>
      </w:r>
      <w:r w:rsidRPr="00622CF0">
        <w:rPr>
          <w:rFonts w:ascii="Times New Roman" w:hAnsi="Times New Roman" w:cs="Times New Roman"/>
          <w:b/>
          <w:sz w:val="28"/>
          <w:szCs w:val="28"/>
        </w:rPr>
        <w:t>«</w:t>
      </w:r>
      <w:r w:rsidR="00356AB6" w:rsidRPr="00622CF0">
        <w:rPr>
          <w:rFonts w:ascii="Times New Roman" w:hAnsi="Times New Roman" w:cs="Times New Roman"/>
          <w:b/>
          <w:sz w:val="28"/>
          <w:szCs w:val="28"/>
        </w:rPr>
        <w:t>С КАКИМ ИЗ ПРИВЕДЕННЫХ СУЖДЕНИЙ О БОРЬБЕ С "ДЕЛОВОЙ" КОРРУПЦИЕЙ В НАШЕЙ ОБЛАСТИ ВЫ СОГЛАСНЫ?</w:t>
      </w:r>
      <w:r w:rsidRPr="00622CF0">
        <w:rPr>
          <w:rFonts w:ascii="Times New Roman" w:eastAsia="Times New Roman" w:hAnsi="Times New Roman" w:cs="Times New Roman"/>
          <w:b/>
          <w:sz w:val="28"/>
          <w:szCs w:val="28"/>
        </w:rPr>
        <w:t>»,</w:t>
      </w:r>
    </w:p>
    <w:p w14:paraId="78DFEC55" w14:textId="77777777" w:rsidR="00FE5E16" w:rsidRPr="00622CF0" w:rsidRDefault="00FE5E16" w:rsidP="00CE6459">
      <w:pPr>
        <w:spacing w:after="0" w:line="240" w:lineRule="auto"/>
        <w:jc w:val="center"/>
        <w:rPr>
          <w:rFonts w:ascii="Times New Roman" w:hAnsi="Times New Roman" w:cs="Times New Roman"/>
          <w:b/>
          <w:sz w:val="28"/>
          <w:szCs w:val="28"/>
        </w:rPr>
      </w:pPr>
      <w:r w:rsidRPr="00622CF0">
        <w:rPr>
          <w:rFonts w:ascii="Times New Roman" w:hAnsi="Times New Roman" w:cs="Times New Roman"/>
          <w:b/>
          <w:sz w:val="28"/>
          <w:szCs w:val="28"/>
        </w:rPr>
        <w:t>(% от всех респондентов)</w:t>
      </w:r>
    </w:p>
    <w:p w14:paraId="417A684C" w14:textId="77777777" w:rsidR="00622CF0" w:rsidRDefault="00622CF0" w:rsidP="00622CF0">
      <w:pPr>
        <w:spacing w:after="0" w:line="240" w:lineRule="auto"/>
        <w:ind w:firstLine="709"/>
        <w:jc w:val="both"/>
        <w:rPr>
          <w:rFonts w:ascii="Times New Roman" w:eastAsia="Times New Roman" w:hAnsi="Times New Roman" w:cs="Times New Roman"/>
          <w:bCs/>
          <w:sz w:val="28"/>
          <w:szCs w:val="28"/>
        </w:rPr>
      </w:pPr>
    </w:p>
    <w:p w14:paraId="10000959" w14:textId="00A5F62C" w:rsidR="00FE5E16" w:rsidRDefault="00FE5E16" w:rsidP="00622CF0">
      <w:pPr>
        <w:spacing w:after="0" w:line="240" w:lineRule="auto"/>
        <w:ind w:firstLine="709"/>
        <w:jc w:val="both"/>
        <w:rPr>
          <w:rFonts w:ascii="Times New Roman" w:eastAsia="Times New Roman" w:hAnsi="Times New Roman" w:cs="Times New Roman"/>
          <w:bCs/>
          <w:sz w:val="28"/>
          <w:szCs w:val="28"/>
        </w:rPr>
      </w:pPr>
      <w:r w:rsidRPr="00622CF0">
        <w:rPr>
          <w:rFonts w:ascii="Times New Roman" w:eastAsia="Times New Roman" w:hAnsi="Times New Roman" w:cs="Times New Roman"/>
          <w:bCs/>
          <w:sz w:val="28"/>
          <w:szCs w:val="28"/>
        </w:rPr>
        <w:t>Большинство предст</w:t>
      </w:r>
      <w:r w:rsidR="001838FC" w:rsidRPr="00622CF0">
        <w:rPr>
          <w:rFonts w:ascii="Times New Roman" w:eastAsia="Times New Roman" w:hAnsi="Times New Roman" w:cs="Times New Roman"/>
          <w:bCs/>
          <w:sz w:val="28"/>
          <w:szCs w:val="28"/>
        </w:rPr>
        <w:t>авителей бизнес-сообщества (63</w:t>
      </w:r>
      <w:r w:rsidRPr="00622CF0">
        <w:rPr>
          <w:rFonts w:ascii="Times New Roman" w:eastAsia="Times New Roman" w:hAnsi="Times New Roman" w:cs="Times New Roman"/>
          <w:bCs/>
          <w:sz w:val="28"/>
          <w:szCs w:val="28"/>
        </w:rPr>
        <w:t xml:space="preserve">%) </w:t>
      </w:r>
      <w:r w:rsidR="00423D43">
        <w:rPr>
          <w:rFonts w:ascii="Times New Roman" w:eastAsia="Times New Roman" w:hAnsi="Times New Roman" w:cs="Times New Roman"/>
          <w:bCs/>
          <w:sz w:val="28"/>
          <w:szCs w:val="28"/>
        </w:rPr>
        <w:t xml:space="preserve">считают, что </w:t>
      </w:r>
      <w:r w:rsidRPr="00622CF0">
        <w:rPr>
          <w:rFonts w:ascii="Times New Roman" w:eastAsia="Times New Roman" w:hAnsi="Times New Roman" w:cs="Times New Roman"/>
          <w:bCs/>
          <w:sz w:val="28"/>
          <w:szCs w:val="28"/>
        </w:rPr>
        <w:t>хорошо осведомлен</w:t>
      </w:r>
      <w:r w:rsidR="00423D43">
        <w:rPr>
          <w:rFonts w:ascii="Times New Roman" w:eastAsia="Times New Roman" w:hAnsi="Times New Roman" w:cs="Times New Roman"/>
          <w:bCs/>
          <w:sz w:val="28"/>
          <w:szCs w:val="28"/>
        </w:rPr>
        <w:t>ы</w:t>
      </w:r>
      <w:r w:rsidRPr="00622CF0">
        <w:rPr>
          <w:rFonts w:ascii="Times New Roman" w:eastAsia="Times New Roman" w:hAnsi="Times New Roman" w:cs="Times New Roman"/>
          <w:bCs/>
          <w:sz w:val="28"/>
          <w:szCs w:val="28"/>
        </w:rPr>
        <w:t xml:space="preserve"> о мерах, которые органы власти предпринимают для противодействия коррупции. </w:t>
      </w:r>
      <w:r w:rsidR="001838FC" w:rsidRPr="00622CF0">
        <w:rPr>
          <w:rFonts w:ascii="Times New Roman" w:eastAsia="Times New Roman" w:hAnsi="Times New Roman" w:cs="Times New Roman"/>
          <w:bCs/>
          <w:sz w:val="28"/>
          <w:szCs w:val="28"/>
        </w:rPr>
        <w:t>Четверть</w:t>
      </w:r>
      <w:r w:rsidRPr="00622CF0">
        <w:rPr>
          <w:rFonts w:ascii="Times New Roman" w:eastAsia="Times New Roman" w:hAnsi="Times New Roman" w:cs="Times New Roman"/>
          <w:bCs/>
          <w:sz w:val="28"/>
          <w:szCs w:val="28"/>
        </w:rPr>
        <w:t xml:space="preserve"> </w:t>
      </w:r>
      <w:r w:rsidR="00265E82" w:rsidRPr="00622CF0">
        <w:rPr>
          <w:rFonts w:ascii="Times New Roman" w:eastAsia="Times New Roman" w:hAnsi="Times New Roman" w:cs="Times New Roman"/>
          <w:bCs/>
          <w:sz w:val="28"/>
          <w:szCs w:val="28"/>
        </w:rPr>
        <w:t>опрошенных</w:t>
      </w:r>
      <w:r w:rsidRPr="00622CF0">
        <w:rPr>
          <w:rFonts w:ascii="Times New Roman" w:eastAsia="Times New Roman" w:hAnsi="Times New Roman" w:cs="Times New Roman"/>
          <w:bCs/>
          <w:sz w:val="28"/>
          <w:szCs w:val="28"/>
        </w:rPr>
        <w:t xml:space="preserve"> (</w:t>
      </w:r>
      <w:r w:rsidR="001838FC" w:rsidRPr="00622CF0">
        <w:rPr>
          <w:rFonts w:ascii="Times New Roman" w:eastAsia="Times New Roman" w:hAnsi="Times New Roman" w:cs="Times New Roman"/>
          <w:bCs/>
          <w:sz w:val="28"/>
          <w:szCs w:val="28"/>
        </w:rPr>
        <w:t>25</w:t>
      </w:r>
      <w:r w:rsidRPr="00622CF0">
        <w:rPr>
          <w:rFonts w:ascii="Times New Roman" w:eastAsia="Times New Roman" w:hAnsi="Times New Roman" w:cs="Times New Roman"/>
          <w:bCs/>
          <w:sz w:val="28"/>
          <w:szCs w:val="28"/>
        </w:rPr>
        <w:t xml:space="preserve">%) говорили о слабой информированности, а </w:t>
      </w:r>
      <w:r w:rsidR="001838FC" w:rsidRPr="00622CF0">
        <w:rPr>
          <w:rFonts w:ascii="Times New Roman" w:eastAsia="Times New Roman" w:hAnsi="Times New Roman" w:cs="Times New Roman"/>
          <w:bCs/>
          <w:sz w:val="28"/>
          <w:szCs w:val="28"/>
        </w:rPr>
        <w:t>12</w:t>
      </w:r>
      <w:r w:rsidRPr="00622CF0">
        <w:rPr>
          <w:rFonts w:ascii="Times New Roman" w:eastAsia="Times New Roman" w:hAnsi="Times New Roman" w:cs="Times New Roman"/>
          <w:bCs/>
          <w:sz w:val="28"/>
          <w:szCs w:val="28"/>
        </w:rPr>
        <w:t>% вообще ничего об этом не знают.</w:t>
      </w:r>
    </w:p>
    <w:p w14:paraId="6C7357B9" w14:textId="77777777" w:rsidR="00622CF0" w:rsidRPr="00622CF0" w:rsidRDefault="00622CF0" w:rsidP="00622CF0">
      <w:pPr>
        <w:spacing w:after="0" w:line="240" w:lineRule="auto"/>
        <w:ind w:firstLine="709"/>
        <w:jc w:val="both"/>
        <w:rPr>
          <w:rFonts w:ascii="Times New Roman" w:eastAsia="Times New Roman" w:hAnsi="Times New Roman" w:cs="Times New Roman"/>
          <w:bCs/>
          <w:sz w:val="28"/>
          <w:szCs w:val="28"/>
        </w:rPr>
      </w:pPr>
    </w:p>
    <w:p w14:paraId="1FF93D7C" w14:textId="77777777" w:rsidR="00FE5E16" w:rsidRPr="00356AB6" w:rsidRDefault="00BD05F0" w:rsidP="00CE6459">
      <w:pPr>
        <w:keepNext/>
        <w:keepLines/>
        <w:tabs>
          <w:tab w:val="left" w:pos="426"/>
        </w:tabs>
        <w:spacing w:after="0" w:line="240" w:lineRule="auto"/>
        <w:jc w:val="center"/>
        <w:rPr>
          <w:rFonts w:ascii="Times New Roman" w:eastAsia="Times New Roman" w:hAnsi="Times New Roman" w:cs="Times New Roman"/>
          <w:sz w:val="24"/>
          <w:szCs w:val="24"/>
        </w:rPr>
      </w:pPr>
      <w:r>
        <w:rPr>
          <w:noProof/>
        </w:rPr>
        <w:drawing>
          <wp:inline distT="0" distB="0" distL="0" distR="0" wp14:anchorId="680D8462" wp14:editId="699C8CFC">
            <wp:extent cx="5038725" cy="22860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7B87977" w14:textId="77777777" w:rsidR="00FE5E16" w:rsidRPr="0043099C" w:rsidRDefault="00FE5E16" w:rsidP="00CE6459">
      <w:pPr>
        <w:keepNext/>
        <w:keepLines/>
        <w:spacing w:after="0" w:line="240" w:lineRule="auto"/>
        <w:jc w:val="center"/>
        <w:rPr>
          <w:rFonts w:ascii="Times New Roman" w:hAnsi="Times New Roman" w:cs="Times New Roman"/>
          <w:b/>
          <w:sz w:val="28"/>
          <w:szCs w:val="28"/>
        </w:rPr>
      </w:pPr>
      <w:r w:rsidRPr="0043099C">
        <w:rPr>
          <w:rFonts w:ascii="Times New Roman" w:hAnsi="Times New Roman" w:cs="Times New Roman"/>
          <w:b/>
          <w:sz w:val="28"/>
          <w:szCs w:val="28"/>
        </w:rPr>
        <w:t xml:space="preserve">Рисунок </w:t>
      </w:r>
      <w:r w:rsidRPr="0043099C">
        <w:rPr>
          <w:rFonts w:ascii="Times New Roman" w:hAnsi="Times New Roman" w:cs="Times New Roman"/>
          <w:b/>
          <w:sz w:val="28"/>
          <w:szCs w:val="28"/>
        </w:rPr>
        <w:fldChar w:fldCharType="begin"/>
      </w:r>
      <w:r w:rsidRPr="0043099C">
        <w:rPr>
          <w:rFonts w:ascii="Times New Roman" w:hAnsi="Times New Roman" w:cs="Times New Roman"/>
          <w:b/>
          <w:sz w:val="28"/>
          <w:szCs w:val="28"/>
        </w:rPr>
        <w:instrText xml:space="preserve"> SEQ Рисунок \* ARABIC </w:instrText>
      </w:r>
      <w:r w:rsidRPr="0043099C">
        <w:rPr>
          <w:rFonts w:ascii="Times New Roman" w:hAnsi="Times New Roman" w:cs="Times New Roman"/>
          <w:b/>
          <w:sz w:val="28"/>
          <w:szCs w:val="28"/>
        </w:rPr>
        <w:fldChar w:fldCharType="separate"/>
      </w:r>
      <w:r w:rsidR="00526162" w:rsidRPr="0043099C">
        <w:rPr>
          <w:rFonts w:ascii="Times New Roman" w:hAnsi="Times New Roman" w:cs="Times New Roman"/>
          <w:b/>
          <w:noProof/>
          <w:sz w:val="28"/>
          <w:szCs w:val="28"/>
        </w:rPr>
        <w:t>18</w:t>
      </w:r>
      <w:r w:rsidRPr="0043099C">
        <w:rPr>
          <w:rFonts w:ascii="Times New Roman" w:hAnsi="Times New Roman" w:cs="Times New Roman"/>
          <w:b/>
          <w:sz w:val="28"/>
          <w:szCs w:val="28"/>
        </w:rPr>
        <w:fldChar w:fldCharType="end"/>
      </w:r>
      <w:r w:rsidR="0043099C">
        <w:rPr>
          <w:rFonts w:ascii="Times New Roman" w:hAnsi="Times New Roman" w:cs="Times New Roman"/>
          <w:b/>
          <w:sz w:val="28"/>
          <w:szCs w:val="28"/>
        </w:rPr>
        <w:t>.</w:t>
      </w:r>
      <w:r w:rsidRPr="0043099C">
        <w:rPr>
          <w:rFonts w:ascii="Times New Roman" w:hAnsi="Times New Roman" w:cs="Times New Roman"/>
          <w:b/>
          <w:sz w:val="28"/>
          <w:szCs w:val="28"/>
        </w:rPr>
        <w:t xml:space="preserve"> Распределение ответов респондентов на вопрос</w:t>
      </w:r>
      <w:r w:rsidR="0043099C">
        <w:rPr>
          <w:rFonts w:ascii="Times New Roman" w:hAnsi="Times New Roman" w:cs="Times New Roman"/>
          <w:b/>
          <w:sz w:val="28"/>
          <w:szCs w:val="28"/>
        </w:rPr>
        <w:t>:</w:t>
      </w:r>
      <w:r w:rsidRPr="0043099C">
        <w:rPr>
          <w:rFonts w:ascii="Times New Roman" w:hAnsi="Times New Roman" w:cs="Times New Roman"/>
          <w:b/>
          <w:sz w:val="28"/>
          <w:szCs w:val="28"/>
        </w:rPr>
        <w:t xml:space="preserve"> </w:t>
      </w:r>
      <w:r w:rsidR="0043099C">
        <w:rPr>
          <w:rFonts w:ascii="Times New Roman" w:hAnsi="Times New Roman" w:cs="Times New Roman"/>
          <w:b/>
          <w:sz w:val="28"/>
          <w:szCs w:val="28"/>
        </w:rPr>
        <w:br/>
      </w:r>
      <w:r w:rsidRPr="0043099C">
        <w:rPr>
          <w:rFonts w:ascii="Times New Roman" w:hAnsi="Times New Roman" w:cs="Times New Roman"/>
          <w:b/>
          <w:sz w:val="28"/>
          <w:szCs w:val="28"/>
        </w:rPr>
        <w:t>«</w:t>
      </w:r>
      <w:r w:rsidR="00356AB6" w:rsidRPr="0043099C">
        <w:rPr>
          <w:rFonts w:ascii="Times New Roman" w:eastAsia="Times New Roman" w:hAnsi="Times New Roman" w:cs="Times New Roman"/>
          <w:b/>
          <w:sz w:val="28"/>
          <w:szCs w:val="28"/>
        </w:rPr>
        <w:t>ИЗВЕСТНО ЛИ ВАМ О МЕРАХ, КОТОРЫЕ ОРГАНЫ ВЛАСТИ ПРИНИМАЮТ ДЛЯ ПРОТИВОДЕЙСТВИЯ КОРРУПЦИИ?</w:t>
      </w:r>
      <w:r w:rsidRPr="0043099C">
        <w:rPr>
          <w:rFonts w:ascii="Times New Roman" w:eastAsia="Times New Roman" w:hAnsi="Times New Roman" w:cs="Times New Roman"/>
          <w:b/>
          <w:sz w:val="28"/>
          <w:szCs w:val="28"/>
        </w:rPr>
        <w:t xml:space="preserve">», </w:t>
      </w:r>
      <w:r w:rsidR="0043099C">
        <w:rPr>
          <w:rFonts w:ascii="Times New Roman" w:eastAsia="Times New Roman" w:hAnsi="Times New Roman" w:cs="Times New Roman"/>
          <w:b/>
          <w:sz w:val="28"/>
          <w:szCs w:val="28"/>
        </w:rPr>
        <w:br/>
      </w:r>
      <w:r w:rsidRPr="0043099C">
        <w:rPr>
          <w:rFonts w:ascii="Times New Roman" w:hAnsi="Times New Roman" w:cs="Times New Roman"/>
          <w:b/>
          <w:sz w:val="28"/>
          <w:szCs w:val="28"/>
        </w:rPr>
        <w:t>(% от всех респондентов)</w:t>
      </w:r>
    </w:p>
    <w:p w14:paraId="3B18A5A5" w14:textId="77777777" w:rsidR="00291DE7" w:rsidRPr="0043099C" w:rsidRDefault="00291DE7" w:rsidP="0043099C">
      <w:pPr>
        <w:spacing w:after="0" w:line="240" w:lineRule="auto"/>
        <w:ind w:firstLine="709"/>
        <w:jc w:val="both"/>
        <w:rPr>
          <w:rFonts w:ascii="Times New Roman" w:eastAsia="Times New Roman" w:hAnsi="Times New Roman" w:cs="Times New Roman"/>
          <w:bCs/>
          <w:sz w:val="28"/>
          <w:szCs w:val="28"/>
        </w:rPr>
      </w:pPr>
    </w:p>
    <w:p w14:paraId="3B97757F" w14:textId="77777777" w:rsidR="007E1E4F" w:rsidRDefault="007E1E4F" w:rsidP="0043099C">
      <w:pPr>
        <w:spacing w:after="0" w:line="240" w:lineRule="auto"/>
        <w:ind w:firstLine="709"/>
        <w:jc w:val="both"/>
        <w:rPr>
          <w:rFonts w:ascii="Times New Roman" w:eastAsia="Times New Roman" w:hAnsi="Times New Roman" w:cs="Times New Roman"/>
          <w:bCs/>
          <w:sz w:val="28"/>
          <w:szCs w:val="28"/>
        </w:rPr>
      </w:pPr>
      <w:r w:rsidRPr="0043099C">
        <w:rPr>
          <w:rFonts w:ascii="Times New Roman" w:eastAsia="Times New Roman" w:hAnsi="Times New Roman" w:cs="Times New Roman"/>
          <w:bCs/>
          <w:sz w:val="28"/>
          <w:szCs w:val="28"/>
        </w:rPr>
        <w:t xml:space="preserve">Существенной разницы в ответах на данный вопрос в 2022 году по сравнению с 2021 годом не выявлено. </w:t>
      </w:r>
    </w:p>
    <w:p w14:paraId="3C8358B6" w14:textId="77777777" w:rsidR="002C1E93" w:rsidRPr="0043099C" w:rsidRDefault="002C1E93" w:rsidP="0043099C">
      <w:pPr>
        <w:spacing w:after="0" w:line="240" w:lineRule="auto"/>
        <w:ind w:firstLine="709"/>
        <w:jc w:val="both"/>
        <w:rPr>
          <w:rFonts w:ascii="Times New Roman" w:eastAsia="Times New Roman" w:hAnsi="Times New Roman" w:cs="Times New Roman"/>
          <w:bCs/>
          <w:sz w:val="28"/>
          <w:szCs w:val="28"/>
        </w:rPr>
      </w:pPr>
    </w:p>
    <w:p w14:paraId="15EF1436" w14:textId="77777777" w:rsidR="00291DE7" w:rsidRPr="002C1E93" w:rsidRDefault="00291DE7" w:rsidP="00CE6459">
      <w:pPr>
        <w:pStyle w:val="af"/>
        <w:spacing w:after="0"/>
        <w:jc w:val="right"/>
        <w:rPr>
          <w:rFonts w:ascii="Times New Roman" w:hAnsi="Times New Roman" w:cs="Times New Roman"/>
          <w:color w:val="auto"/>
          <w:sz w:val="28"/>
          <w:szCs w:val="28"/>
        </w:rPr>
      </w:pPr>
      <w:r w:rsidRPr="002C1E93">
        <w:rPr>
          <w:rFonts w:ascii="Times New Roman" w:hAnsi="Times New Roman" w:cs="Times New Roman"/>
          <w:color w:val="auto"/>
          <w:sz w:val="28"/>
          <w:szCs w:val="28"/>
        </w:rPr>
        <w:t xml:space="preserve">Таблица </w:t>
      </w:r>
      <w:r w:rsidRPr="002C1E93">
        <w:rPr>
          <w:rFonts w:ascii="Times New Roman" w:hAnsi="Times New Roman" w:cs="Times New Roman"/>
          <w:color w:val="auto"/>
          <w:sz w:val="28"/>
          <w:szCs w:val="28"/>
        </w:rPr>
        <w:fldChar w:fldCharType="begin"/>
      </w:r>
      <w:r w:rsidRPr="002C1E93">
        <w:rPr>
          <w:rFonts w:ascii="Times New Roman" w:hAnsi="Times New Roman" w:cs="Times New Roman"/>
          <w:color w:val="auto"/>
          <w:sz w:val="28"/>
          <w:szCs w:val="28"/>
        </w:rPr>
        <w:instrText xml:space="preserve"> SEQ Таблица \* ARABIC </w:instrText>
      </w:r>
      <w:r w:rsidRPr="002C1E93">
        <w:rPr>
          <w:rFonts w:ascii="Times New Roman" w:hAnsi="Times New Roman" w:cs="Times New Roman"/>
          <w:color w:val="auto"/>
          <w:sz w:val="28"/>
          <w:szCs w:val="28"/>
        </w:rPr>
        <w:fldChar w:fldCharType="separate"/>
      </w:r>
      <w:r w:rsidR="007E1E4F" w:rsidRPr="002C1E93">
        <w:rPr>
          <w:rFonts w:ascii="Times New Roman" w:hAnsi="Times New Roman" w:cs="Times New Roman"/>
          <w:noProof/>
          <w:color w:val="auto"/>
          <w:sz w:val="28"/>
          <w:szCs w:val="28"/>
        </w:rPr>
        <w:t>15</w:t>
      </w:r>
      <w:r w:rsidRPr="002C1E93">
        <w:rPr>
          <w:rFonts w:ascii="Times New Roman" w:hAnsi="Times New Roman" w:cs="Times New Roman"/>
          <w:color w:val="auto"/>
          <w:sz w:val="28"/>
          <w:szCs w:val="28"/>
        </w:rPr>
        <w:fldChar w:fldCharType="end"/>
      </w:r>
    </w:p>
    <w:p w14:paraId="0FE72A25" w14:textId="77777777" w:rsidR="00291DE7" w:rsidRPr="002C1E93" w:rsidRDefault="00291DE7" w:rsidP="00CE6459">
      <w:pPr>
        <w:spacing w:after="0" w:line="240" w:lineRule="auto"/>
        <w:jc w:val="center"/>
        <w:rPr>
          <w:sz w:val="28"/>
          <w:szCs w:val="28"/>
        </w:rPr>
      </w:pPr>
      <w:r w:rsidRPr="002C1E93">
        <w:rPr>
          <w:rFonts w:ascii="Times New Roman" w:hAnsi="Times New Roman" w:cs="Times New Roman"/>
          <w:b/>
          <w:sz w:val="28"/>
          <w:szCs w:val="28"/>
        </w:rPr>
        <w:t>Динамика распределения ответов на вопрос</w:t>
      </w:r>
      <w:r w:rsidR="002C1E93">
        <w:rPr>
          <w:rFonts w:ascii="Times New Roman" w:hAnsi="Times New Roman" w:cs="Times New Roman"/>
          <w:b/>
          <w:sz w:val="28"/>
          <w:szCs w:val="28"/>
        </w:rPr>
        <w:t>:</w:t>
      </w:r>
      <w:r w:rsidRPr="002C1E93">
        <w:rPr>
          <w:rFonts w:ascii="Times New Roman" w:hAnsi="Times New Roman" w:cs="Times New Roman"/>
          <w:b/>
          <w:sz w:val="28"/>
          <w:szCs w:val="28"/>
        </w:rPr>
        <w:t xml:space="preserve"> </w:t>
      </w:r>
      <w:r w:rsidR="002C1E93">
        <w:rPr>
          <w:rFonts w:ascii="Times New Roman" w:hAnsi="Times New Roman" w:cs="Times New Roman"/>
          <w:b/>
          <w:sz w:val="28"/>
          <w:szCs w:val="28"/>
        </w:rPr>
        <w:br/>
      </w:r>
      <w:r w:rsidRPr="002C1E93">
        <w:rPr>
          <w:rFonts w:ascii="Times New Roman" w:hAnsi="Times New Roman" w:cs="Times New Roman"/>
          <w:b/>
          <w:sz w:val="28"/>
          <w:szCs w:val="28"/>
        </w:rPr>
        <w:t>«</w:t>
      </w:r>
      <w:r w:rsidRPr="002C1E93">
        <w:rPr>
          <w:rFonts w:ascii="Times New Roman" w:eastAsia="Times New Roman" w:hAnsi="Times New Roman" w:cs="Times New Roman"/>
          <w:b/>
          <w:sz w:val="28"/>
          <w:szCs w:val="28"/>
        </w:rPr>
        <w:t xml:space="preserve">ИЗВЕСТНО ЛИ ВАМ О МЕРАХ, КОТОРЫЕ ОРГАНЫ ВЛАСТИ ПРИНИМАЮТ ДЛЯ ПРОТИВОДЕЙСТВИЯ КОРРУПЦИИ?», </w:t>
      </w:r>
      <w:r w:rsidRPr="002C1E93">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155"/>
        <w:gridCol w:w="1155"/>
        <w:gridCol w:w="1153"/>
      </w:tblGrid>
      <w:tr w:rsidR="00291DE7" w:rsidRPr="002C1E93" w14:paraId="37DEE773" w14:textId="77777777" w:rsidTr="002C1E93">
        <w:trPr>
          <w:trHeight w:val="20"/>
        </w:trPr>
        <w:tc>
          <w:tcPr>
            <w:tcW w:w="3135" w:type="pct"/>
            <w:shd w:val="clear" w:color="auto" w:fill="auto"/>
            <w:noWrap/>
            <w:vAlign w:val="bottom"/>
            <w:hideMark/>
          </w:tcPr>
          <w:p w14:paraId="32488EB5" w14:textId="77777777" w:rsidR="00291DE7" w:rsidRPr="002C1E93" w:rsidRDefault="00291DE7" w:rsidP="00CE6459">
            <w:pPr>
              <w:spacing w:after="0" w:line="240" w:lineRule="auto"/>
              <w:rPr>
                <w:rFonts w:ascii="Calibri" w:eastAsia="Times New Roman" w:hAnsi="Calibri" w:cs="Times New Roman"/>
                <w:color w:val="000000"/>
                <w:sz w:val="24"/>
                <w:szCs w:val="24"/>
              </w:rPr>
            </w:pPr>
          </w:p>
        </w:tc>
        <w:tc>
          <w:tcPr>
            <w:tcW w:w="622" w:type="pct"/>
            <w:shd w:val="clear" w:color="000000" w:fill="FFFFFF"/>
            <w:vAlign w:val="center"/>
            <w:hideMark/>
          </w:tcPr>
          <w:p w14:paraId="24977140" w14:textId="77777777" w:rsidR="00291DE7" w:rsidRPr="002C1E93" w:rsidRDefault="00291DE7" w:rsidP="00CE6459">
            <w:pPr>
              <w:spacing w:after="0" w:line="240" w:lineRule="auto"/>
              <w:jc w:val="center"/>
              <w:rPr>
                <w:rFonts w:ascii="Times New Roman" w:eastAsia="Times New Roman" w:hAnsi="Times New Roman" w:cs="Times New Roman"/>
                <w:b/>
                <w:bCs/>
                <w:color w:val="000000"/>
                <w:sz w:val="24"/>
                <w:szCs w:val="24"/>
              </w:rPr>
            </w:pPr>
            <w:r w:rsidRPr="002C1E93">
              <w:rPr>
                <w:rFonts w:ascii="Times New Roman" w:eastAsia="Times New Roman" w:hAnsi="Times New Roman" w:cs="Times New Roman"/>
                <w:b/>
                <w:bCs/>
                <w:color w:val="000000"/>
                <w:sz w:val="24"/>
                <w:szCs w:val="24"/>
              </w:rPr>
              <w:t>2020</w:t>
            </w:r>
          </w:p>
        </w:tc>
        <w:tc>
          <w:tcPr>
            <w:tcW w:w="622" w:type="pct"/>
            <w:shd w:val="clear" w:color="000000" w:fill="FFFFFF"/>
            <w:vAlign w:val="center"/>
            <w:hideMark/>
          </w:tcPr>
          <w:p w14:paraId="60E06044" w14:textId="77777777" w:rsidR="00291DE7" w:rsidRPr="002C1E93" w:rsidRDefault="00291DE7" w:rsidP="00CE6459">
            <w:pPr>
              <w:spacing w:after="0" w:line="240" w:lineRule="auto"/>
              <w:jc w:val="center"/>
              <w:rPr>
                <w:rFonts w:ascii="Times New Roman" w:eastAsia="Times New Roman" w:hAnsi="Times New Roman" w:cs="Times New Roman"/>
                <w:b/>
                <w:bCs/>
                <w:color w:val="000000"/>
                <w:sz w:val="24"/>
                <w:szCs w:val="24"/>
              </w:rPr>
            </w:pPr>
            <w:r w:rsidRPr="002C1E93">
              <w:rPr>
                <w:rFonts w:ascii="Times New Roman" w:eastAsia="Times New Roman" w:hAnsi="Times New Roman" w:cs="Times New Roman"/>
                <w:b/>
                <w:bCs/>
                <w:color w:val="000000"/>
                <w:sz w:val="24"/>
                <w:szCs w:val="24"/>
              </w:rPr>
              <w:t>2021</w:t>
            </w:r>
          </w:p>
        </w:tc>
        <w:tc>
          <w:tcPr>
            <w:tcW w:w="621" w:type="pct"/>
            <w:shd w:val="clear" w:color="000000" w:fill="FFFFFF"/>
            <w:vAlign w:val="center"/>
            <w:hideMark/>
          </w:tcPr>
          <w:p w14:paraId="1AD9FD80" w14:textId="77777777" w:rsidR="00291DE7" w:rsidRPr="002C1E93" w:rsidRDefault="00291DE7" w:rsidP="00CE6459">
            <w:pPr>
              <w:spacing w:after="0" w:line="240" w:lineRule="auto"/>
              <w:jc w:val="center"/>
              <w:rPr>
                <w:rFonts w:ascii="Times New Roman" w:eastAsia="Times New Roman" w:hAnsi="Times New Roman" w:cs="Times New Roman"/>
                <w:b/>
                <w:bCs/>
                <w:color w:val="000000"/>
                <w:sz w:val="24"/>
                <w:szCs w:val="24"/>
              </w:rPr>
            </w:pPr>
            <w:r w:rsidRPr="002C1E93">
              <w:rPr>
                <w:rFonts w:ascii="Times New Roman" w:eastAsia="Times New Roman" w:hAnsi="Times New Roman" w:cs="Times New Roman"/>
                <w:b/>
                <w:bCs/>
                <w:color w:val="000000"/>
                <w:sz w:val="24"/>
                <w:szCs w:val="24"/>
              </w:rPr>
              <w:t>2022</w:t>
            </w:r>
          </w:p>
        </w:tc>
      </w:tr>
      <w:tr w:rsidR="00291DE7" w:rsidRPr="002C1E93" w14:paraId="09AB30CB" w14:textId="77777777" w:rsidTr="002C1E93">
        <w:trPr>
          <w:trHeight w:val="20"/>
        </w:trPr>
        <w:tc>
          <w:tcPr>
            <w:tcW w:w="3135" w:type="pct"/>
            <w:shd w:val="clear" w:color="auto" w:fill="D9D9D9" w:themeFill="background1" w:themeFillShade="D9"/>
            <w:hideMark/>
          </w:tcPr>
          <w:p w14:paraId="7D61F958" w14:textId="77777777" w:rsidR="00291DE7" w:rsidRPr="002C1E93" w:rsidRDefault="00291DE7" w:rsidP="00CE6459">
            <w:pPr>
              <w:spacing w:after="0" w:line="240" w:lineRule="auto"/>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известно, постоянно слежу за этим</w:t>
            </w:r>
          </w:p>
        </w:tc>
        <w:tc>
          <w:tcPr>
            <w:tcW w:w="622" w:type="pct"/>
            <w:shd w:val="clear" w:color="auto" w:fill="D9D9D9" w:themeFill="background1" w:themeFillShade="D9"/>
            <w:noWrap/>
            <w:vAlign w:val="center"/>
            <w:hideMark/>
          </w:tcPr>
          <w:p w14:paraId="32A7AB9E"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5</w:t>
            </w:r>
          </w:p>
        </w:tc>
        <w:tc>
          <w:tcPr>
            <w:tcW w:w="622" w:type="pct"/>
            <w:shd w:val="clear" w:color="auto" w:fill="D9D9D9" w:themeFill="background1" w:themeFillShade="D9"/>
            <w:noWrap/>
            <w:vAlign w:val="center"/>
            <w:hideMark/>
          </w:tcPr>
          <w:p w14:paraId="656F8F9B"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13</w:t>
            </w:r>
          </w:p>
        </w:tc>
        <w:tc>
          <w:tcPr>
            <w:tcW w:w="621" w:type="pct"/>
            <w:shd w:val="clear" w:color="auto" w:fill="D9D9D9" w:themeFill="background1" w:themeFillShade="D9"/>
            <w:noWrap/>
            <w:vAlign w:val="center"/>
            <w:hideMark/>
          </w:tcPr>
          <w:p w14:paraId="03E52AE4"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11</w:t>
            </w:r>
          </w:p>
        </w:tc>
      </w:tr>
      <w:tr w:rsidR="00291DE7" w:rsidRPr="002C1E93" w14:paraId="7767A4A1" w14:textId="77777777" w:rsidTr="002C1E93">
        <w:trPr>
          <w:trHeight w:val="20"/>
        </w:trPr>
        <w:tc>
          <w:tcPr>
            <w:tcW w:w="3135" w:type="pct"/>
            <w:shd w:val="clear" w:color="auto" w:fill="auto"/>
            <w:hideMark/>
          </w:tcPr>
          <w:p w14:paraId="077B858F" w14:textId="77777777" w:rsidR="00291DE7" w:rsidRPr="002C1E93" w:rsidRDefault="00291DE7" w:rsidP="00CE6459">
            <w:pPr>
              <w:spacing w:after="0" w:line="240" w:lineRule="auto"/>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известно, но специально за этим не слежу</w:t>
            </w:r>
          </w:p>
        </w:tc>
        <w:tc>
          <w:tcPr>
            <w:tcW w:w="622" w:type="pct"/>
            <w:shd w:val="clear" w:color="auto" w:fill="auto"/>
            <w:noWrap/>
            <w:vAlign w:val="center"/>
            <w:hideMark/>
          </w:tcPr>
          <w:p w14:paraId="28BF8010"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26</w:t>
            </w:r>
          </w:p>
        </w:tc>
        <w:tc>
          <w:tcPr>
            <w:tcW w:w="622" w:type="pct"/>
            <w:shd w:val="clear" w:color="auto" w:fill="auto"/>
            <w:noWrap/>
            <w:vAlign w:val="center"/>
            <w:hideMark/>
          </w:tcPr>
          <w:p w14:paraId="55A0B9BB"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49</w:t>
            </w:r>
          </w:p>
        </w:tc>
        <w:tc>
          <w:tcPr>
            <w:tcW w:w="621" w:type="pct"/>
            <w:shd w:val="clear" w:color="auto" w:fill="auto"/>
            <w:noWrap/>
            <w:vAlign w:val="center"/>
            <w:hideMark/>
          </w:tcPr>
          <w:p w14:paraId="1202258F"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52</w:t>
            </w:r>
          </w:p>
        </w:tc>
      </w:tr>
      <w:tr w:rsidR="00291DE7" w:rsidRPr="002C1E93" w14:paraId="673A6262" w14:textId="77777777" w:rsidTr="002C1E93">
        <w:trPr>
          <w:trHeight w:val="20"/>
        </w:trPr>
        <w:tc>
          <w:tcPr>
            <w:tcW w:w="3135" w:type="pct"/>
            <w:shd w:val="clear" w:color="auto" w:fill="D9D9D9" w:themeFill="background1" w:themeFillShade="D9"/>
            <w:hideMark/>
          </w:tcPr>
          <w:p w14:paraId="5E23B1D8" w14:textId="77777777" w:rsidR="00291DE7" w:rsidRPr="002C1E93" w:rsidRDefault="00291DE7" w:rsidP="00CE6459">
            <w:pPr>
              <w:spacing w:after="0" w:line="240" w:lineRule="auto"/>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что-то слышал (слышала), но ничего определенного назвать не могу</w:t>
            </w:r>
          </w:p>
        </w:tc>
        <w:tc>
          <w:tcPr>
            <w:tcW w:w="622" w:type="pct"/>
            <w:shd w:val="clear" w:color="auto" w:fill="D9D9D9" w:themeFill="background1" w:themeFillShade="D9"/>
            <w:noWrap/>
            <w:vAlign w:val="center"/>
            <w:hideMark/>
          </w:tcPr>
          <w:p w14:paraId="1A6A80F7"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40</w:t>
            </w:r>
          </w:p>
        </w:tc>
        <w:tc>
          <w:tcPr>
            <w:tcW w:w="622" w:type="pct"/>
            <w:shd w:val="clear" w:color="auto" w:fill="D9D9D9" w:themeFill="background1" w:themeFillShade="D9"/>
            <w:noWrap/>
            <w:vAlign w:val="center"/>
            <w:hideMark/>
          </w:tcPr>
          <w:p w14:paraId="02E240E0"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29</w:t>
            </w:r>
          </w:p>
        </w:tc>
        <w:tc>
          <w:tcPr>
            <w:tcW w:w="621" w:type="pct"/>
            <w:shd w:val="clear" w:color="auto" w:fill="D9D9D9" w:themeFill="background1" w:themeFillShade="D9"/>
            <w:noWrap/>
            <w:vAlign w:val="center"/>
            <w:hideMark/>
          </w:tcPr>
          <w:p w14:paraId="3CDF8D3E"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25</w:t>
            </w:r>
          </w:p>
        </w:tc>
      </w:tr>
      <w:tr w:rsidR="00291DE7" w:rsidRPr="002C1E93" w14:paraId="42D0791E" w14:textId="77777777" w:rsidTr="002C1E93">
        <w:trPr>
          <w:trHeight w:val="20"/>
        </w:trPr>
        <w:tc>
          <w:tcPr>
            <w:tcW w:w="3135" w:type="pct"/>
            <w:shd w:val="clear" w:color="auto" w:fill="auto"/>
            <w:hideMark/>
          </w:tcPr>
          <w:p w14:paraId="45DD38CC" w14:textId="77777777" w:rsidR="00291DE7" w:rsidRPr="002C1E93" w:rsidRDefault="00291DE7" w:rsidP="00CE6459">
            <w:pPr>
              <w:spacing w:after="0" w:line="240" w:lineRule="auto"/>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ничего об этом не знаю</w:t>
            </w:r>
          </w:p>
        </w:tc>
        <w:tc>
          <w:tcPr>
            <w:tcW w:w="622" w:type="pct"/>
            <w:shd w:val="clear" w:color="auto" w:fill="auto"/>
            <w:noWrap/>
            <w:vAlign w:val="center"/>
            <w:hideMark/>
          </w:tcPr>
          <w:p w14:paraId="52D8B2DD"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29</w:t>
            </w:r>
          </w:p>
        </w:tc>
        <w:tc>
          <w:tcPr>
            <w:tcW w:w="622" w:type="pct"/>
            <w:shd w:val="clear" w:color="auto" w:fill="auto"/>
            <w:noWrap/>
            <w:vAlign w:val="center"/>
            <w:hideMark/>
          </w:tcPr>
          <w:p w14:paraId="5E52B06F"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9</w:t>
            </w:r>
          </w:p>
        </w:tc>
        <w:tc>
          <w:tcPr>
            <w:tcW w:w="621" w:type="pct"/>
            <w:shd w:val="clear" w:color="auto" w:fill="auto"/>
            <w:noWrap/>
            <w:vAlign w:val="center"/>
            <w:hideMark/>
          </w:tcPr>
          <w:p w14:paraId="25477E99" w14:textId="77777777" w:rsidR="00291DE7" w:rsidRPr="002C1E93" w:rsidRDefault="00291DE7" w:rsidP="002C1E93">
            <w:pPr>
              <w:spacing w:after="0" w:line="240" w:lineRule="auto"/>
              <w:jc w:val="center"/>
              <w:rPr>
                <w:rFonts w:ascii="Times New Roman" w:eastAsia="Times New Roman" w:hAnsi="Times New Roman" w:cs="Times New Roman"/>
                <w:color w:val="000000"/>
                <w:sz w:val="24"/>
                <w:szCs w:val="24"/>
              </w:rPr>
            </w:pPr>
            <w:r w:rsidRPr="002C1E93">
              <w:rPr>
                <w:rFonts w:ascii="Times New Roman" w:eastAsia="Times New Roman" w:hAnsi="Times New Roman" w:cs="Times New Roman"/>
                <w:color w:val="000000"/>
                <w:sz w:val="24"/>
                <w:szCs w:val="24"/>
              </w:rPr>
              <w:t>12</w:t>
            </w:r>
          </w:p>
        </w:tc>
      </w:tr>
    </w:tbl>
    <w:p w14:paraId="52C33CF4" w14:textId="77777777" w:rsidR="00291DE7" w:rsidRPr="002C1E93" w:rsidRDefault="00291DE7" w:rsidP="002C1E93">
      <w:pPr>
        <w:spacing w:after="0" w:line="240" w:lineRule="auto"/>
        <w:ind w:firstLine="709"/>
        <w:jc w:val="both"/>
        <w:rPr>
          <w:rFonts w:ascii="Times New Roman" w:eastAsia="Times New Roman" w:hAnsi="Times New Roman" w:cs="Times New Roman"/>
          <w:bCs/>
          <w:sz w:val="28"/>
          <w:szCs w:val="28"/>
        </w:rPr>
      </w:pPr>
    </w:p>
    <w:p w14:paraId="27063A4E" w14:textId="602679B0" w:rsidR="00FE5E16" w:rsidRPr="002C1E93" w:rsidRDefault="00423D43" w:rsidP="002C1E93">
      <w:pPr>
        <w:spacing w:after="0" w:line="240" w:lineRule="auto"/>
        <w:ind w:firstLine="709"/>
        <w:jc w:val="both"/>
        <w:rPr>
          <w:rFonts w:ascii="Times New Roman" w:eastAsia="Times New Roman" w:hAnsi="Times New Roman" w:cs="Times New Roman"/>
          <w:bCs/>
          <w:sz w:val="28"/>
          <w:szCs w:val="28"/>
        </w:rPr>
      </w:pPr>
      <w:bookmarkStart w:id="19" w:name="_Hlk125992543"/>
      <w:r w:rsidRPr="002C1E93">
        <w:rPr>
          <w:rFonts w:ascii="Times New Roman" w:eastAsia="Times New Roman" w:hAnsi="Times New Roman" w:cs="Times New Roman"/>
          <w:bCs/>
          <w:sz w:val="28"/>
          <w:szCs w:val="28"/>
        </w:rPr>
        <w:t xml:space="preserve">Менее </w:t>
      </w:r>
      <w:r w:rsidR="00FE5E16" w:rsidRPr="002C1E93">
        <w:rPr>
          <w:rFonts w:ascii="Times New Roman" w:eastAsia="Times New Roman" w:hAnsi="Times New Roman" w:cs="Times New Roman"/>
          <w:bCs/>
          <w:sz w:val="28"/>
          <w:szCs w:val="28"/>
        </w:rPr>
        <w:t>половины предпринимателей (</w:t>
      </w:r>
      <w:r w:rsidR="002852E9" w:rsidRPr="002C1E93">
        <w:rPr>
          <w:rFonts w:ascii="Times New Roman" w:eastAsia="Times New Roman" w:hAnsi="Times New Roman" w:cs="Times New Roman"/>
          <w:bCs/>
          <w:sz w:val="28"/>
          <w:szCs w:val="28"/>
        </w:rPr>
        <w:t>40</w:t>
      </w:r>
      <w:r w:rsidR="00FE5E16" w:rsidRPr="002C1E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считают в целом эффективной борьбу с коррупцией</w:t>
      </w:r>
      <w:r w:rsidR="00FE5E16" w:rsidRPr="002C1E93">
        <w:rPr>
          <w:rFonts w:ascii="Times New Roman" w:eastAsia="Times New Roman" w:hAnsi="Times New Roman" w:cs="Times New Roman"/>
          <w:bCs/>
          <w:sz w:val="28"/>
          <w:szCs w:val="28"/>
        </w:rPr>
        <w:t xml:space="preserve">. </w:t>
      </w:r>
      <w:r w:rsidR="00265E82" w:rsidRPr="002C1E93">
        <w:rPr>
          <w:rFonts w:ascii="Times New Roman" w:eastAsia="Times New Roman" w:hAnsi="Times New Roman" w:cs="Times New Roman"/>
          <w:bCs/>
          <w:sz w:val="28"/>
          <w:szCs w:val="28"/>
        </w:rPr>
        <w:t>Противоположного мнения приде</w:t>
      </w:r>
      <w:r w:rsidR="002852E9" w:rsidRPr="002C1E93">
        <w:rPr>
          <w:rFonts w:ascii="Times New Roman" w:eastAsia="Times New Roman" w:hAnsi="Times New Roman" w:cs="Times New Roman"/>
          <w:bCs/>
          <w:sz w:val="28"/>
          <w:szCs w:val="28"/>
        </w:rPr>
        <w:t>рживались более трети опрошенных (3</w:t>
      </w:r>
      <w:r w:rsidR="00265E82" w:rsidRPr="002C1E93">
        <w:rPr>
          <w:rFonts w:ascii="Times New Roman" w:eastAsia="Times New Roman" w:hAnsi="Times New Roman" w:cs="Times New Roman"/>
          <w:bCs/>
          <w:sz w:val="28"/>
          <w:szCs w:val="28"/>
        </w:rPr>
        <w:t>8</w:t>
      </w:r>
      <w:r w:rsidR="00FE5E16" w:rsidRPr="002C1E93">
        <w:rPr>
          <w:rFonts w:ascii="Times New Roman" w:eastAsia="Times New Roman" w:hAnsi="Times New Roman" w:cs="Times New Roman"/>
          <w:bCs/>
          <w:sz w:val="28"/>
          <w:szCs w:val="28"/>
        </w:rPr>
        <w:t>%).</w:t>
      </w:r>
    </w:p>
    <w:bookmarkEnd w:id="19"/>
    <w:p w14:paraId="34F777C3" w14:textId="77777777" w:rsidR="00FE5E16" w:rsidRDefault="00BD05F0" w:rsidP="00445006">
      <w:pPr>
        <w:tabs>
          <w:tab w:val="left" w:pos="426"/>
        </w:tabs>
        <w:spacing w:after="0" w:line="240" w:lineRule="auto"/>
        <w:ind w:left="-567"/>
        <w:jc w:val="center"/>
        <w:rPr>
          <w:rFonts w:ascii="Times New Roman" w:eastAsia="Times New Roman" w:hAnsi="Times New Roman" w:cs="Times New Roman"/>
          <w:sz w:val="24"/>
          <w:szCs w:val="24"/>
        </w:rPr>
      </w:pPr>
      <w:r>
        <w:rPr>
          <w:noProof/>
        </w:rPr>
        <w:lastRenderedPageBreak/>
        <w:drawing>
          <wp:inline distT="0" distB="0" distL="0" distR="0" wp14:anchorId="35D99EED" wp14:editId="78B2BBD7">
            <wp:extent cx="6372225" cy="288607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BA3AE0" w14:textId="77777777" w:rsidR="00445006" w:rsidRPr="00356AB6" w:rsidRDefault="00445006" w:rsidP="00445006">
      <w:pPr>
        <w:tabs>
          <w:tab w:val="left" w:pos="426"/>
        </w:tabs>
        <w:spacing w:after="0" w:line="240" w:lineRule="auto"/>
        <w:ind w:left="-567"/>
        <w:jc w:val="center"/>
        <w:rPr>
          <w:rFonts w:ascii="Times New Roman" w:eastAsia="Times New Roman" w:hAnsi="Times New Roman" w:cs="Times New Roman"/>
          <w:sz w:val="24"/>
          <w:szCs w:val="24"/>
        </w:rPr>
      </w:pPr>
    </w:p>
    <w:p w14:paraId="47715E58" w14:textId="77777777" w:rsidR="00FE5E16" w:rsidRPr="00445006" w:rsidRDefault="00FE5E16" w:rsidP="00CE6459">
      <w:pPr>
        <w:spacing w:after="0" w:line="240" w:lineRule="auto"/>
        <w:jc w:val="center"/>
        <w:rPr>
          <w:rFonts w:ascii="Times New Roman" w:hAnsi="Times New Roman" w:cs="Times New Roman"/>
          <w:b/>
          <w:sz w:val="28"/>
          <w:szCs w:val="28"/>
        </w:rPr>
      </w:pPr>
      <w:r w:rsidRPr="00445006">
        <w:rPr>
          <w:rFonts w:ascii="Times New Roman" w:hAnsi="Times New Roman" w:cs="Times New Roman"/>
          <w:b/>
          <w:sz w:val="28"/>
          <w:szCs w:val="28"/>
        </w:rPr>
        <w:t xml:space="preserve">Рисунок </w:t>
      </w:r>
      <w:r w:rsidRPr="00445006">
        <w:rPr>
          <w:rFonts w:ascii="Times New Roman" w:hAnsi="Times New Roman" w:cs="Times New Roman"/>
          <w:b/>
          <w:sz w:val="28"/>
          <w:szCs w:val="28"/>
        </w:rPr>
        <w:fldChar w:fldCharType="begin"/>
      </w:r>
      <w:r w:rsidRPr="00445006">
        <w:rPr>
          <w:rFonts w:ascii="Times New Roman" w:hAnsi="Times New Roman" w:cs="Times New Roman"/>
          <w:b/>
          <w:sz w:val="28"/>
          <w:szCs w:val="28"/>
        </w:rPr>
        <w:instrText xml:space="preserve"> SEQ Рисунок \* ARABIC </w:instrText>
      </w:r>
      <w:r w:rsidRPr="00445006">
        <w:rPr>
          <w:rFonts w:ascii="Times New Roman" w:hAnsi="Times New Roman" w:cs="Times New Roman"/>
          <w:b/>
          <w:sz w:val="28"/>
          <w:szCs w:val="28"/>
        </w:rPr>
        <w:fldChar w:fldCharType="separate"/>
      </w:r>
      <w:r w:rsidR="00526162" w:rsidRPr="00445006">
        <w:rPr>
          <w:rFonts w:ascii="Times New Roman" w:hAnsi="Times New Roman" w:cs="Times New Roman"/>
          <w:b/>
          <w:noProof/>
          <w:sz w:val="28"/>
          <w:szCs w:val="28"/>
        </w:rPr>
        <w:t>19</w:t>
      </w:r>
      <w:r w:rsidRPr="00445006">
        <w:rPr>
          <w:rFonts w:ascii="Times New Roman" w:hAnsi="Times New Roman" w:cs="Times New Roman"/>
          <w:b/>
          <w:sz w:val="28"/>
          <w:szCs w:val="28"/>
        </w:rPr>
        <w:fldChar w:fldCharType="end"/>
      </w:r>
      <w:r w:rsidR="00445006">
        <w:rPr>
          <w:rFonts w:ascii="Times New Roman" w:hAnsi="Times New Roman" w:cs="Times New Roman"/>
          <w:b/>
          <w:sz w:val="28"/>
          <w:szCs w:val="28"/>
        </w:rPr>
        <w:t>.</w:t>
      </w:r>
      <w:r w:rsidRPr="00445006">
        <w:rPr>
          <w:rFonts w:ascii="Times New Roman" w:hAnsi="Times New Roman" w:cs="Times New Roman"/>
          <w:b/>
          <w:sz w:val="28"/>
          <w:szCs w:val="28"/>
        </w:rPr>
        <w:t xml:space="preserve"> Распределение ответов респондентов на вопрос</w:t>
      </w:r>
      <w:r w:rsidR="00445006">
        <w:rPr>
          <w:rFonts w:ascii="Times New Roman" w:hAnsi="Times New Roman" w:cs="Times New Roman"/>
          <w:b/>
          <w:sz w:val="28"/>
          <w:szCs w:val="28"/>
        </w:rPr>
        <w:t>:</w:t>
      </w:r>
      <w:r w:rsidRPr="00445006">
        <w:rPr>
          <w:rFonts w:ascii="Times New Roman" w:hAnsi="Times New Roman" w:cs="Times New Roman"/>
          <w:b/>
          <w:sz w:val="28"/>
          <w:szCs w:val="28"/>
        </w:rPr>
        <w:t xml:space="preserve"> </w:t>
      </w:r>
      <w:r w:rsidR="00445006">
        <w:rPr>
          <w:rFonts w:ascii="Times New Roman" w:hAnsi="Times New Roman" w:cs="Times New Roman"/>
          <w:b/>
          <w:sz w:val="28"/>
          <w:szCs w:val="28"/>
        </w:rPr>
        <w:br/>
      </w:r>
      <w:r w:rsidRPr="00445006">
        <w:rPr>
          <w:rFonts w:ascii="Times New Roman" w:hAnsi="Times New Roman" w:cs="Times New Roman"/>
          <w:b/>
          <w:sz w:val="28"/>
          <w:szCs w:val="28"/>
        </w:rPr>
        <w:t>«</w:t>
      </w:r>
      <w:r w:rsidR="00356AB6" w:rsidRPr="00445006">
        <w:rPr>
          <w:rFonts w:ascii="Times New Roman" w:hAnsi="Times New Roman" w:cs="Times New Roman"/>
          <w:b/>
          <w:sz w:val="28"/>
          <w:szCs w:val="28"/>
        </w:rPr>
        <w:t>Н</w:t>
      </w:r>
      <w:r w:rsidR="00356AB6" w:rsidRPr="00445006">
        <w:rPr>
          <w:rFonts w:ascii="Times New Roman" w:eastAsia="Times New Roman" w:hAnsi="Times New Roman" w:cs="Times New Roman"/>
          <w:b/>
          <w:sz w:val="28"/>
          <w:szCs w:val="28"/>
        </w:rPr>
        <w:t>АСКОЛЬКО, ПО ВАШЕМУ МНЕНИЮ, ЭФФЕКТИВНЫ ДЕЙСТВИЯ ОРГАНОВ ВЛАСТИ ПО ПРОТИВОДЕЙСТВИЮ КОРРУПЦИИ?</w:t>
      </w:r>
      <w:r w:rsidRPr="00445006">
        <w:rPr>
          <w:rFonts w:ascii="Times New Roman" w:eastAsia="Times New Roman" w:hAnsi="Times New Roman" w:cs="Times New Roman"/>
          <w:b/>
          <w:sz w:val="28"/>
          <w:szCs w:val="28"/>
        </w:rPr>
        <w:t xml:space="preserve">», </w:t>
      </w:r>
      <w:r w:rsidRPr="00445006">
        <w:rPr>
          <w:rFonts w:ascii="Times New Roman" w:hAnsi="Times New Roman" w:cs="Times New Roman"/>
          <w:b/>
          <w:sz w:val="28"/>
          <w:szCs w:val="28"/>
        </w:rPr>
        <w:t>(% от всех респондентов)</w:t>
      </w:r>
    </w:p>
    <w:p w14:paraId="633D2DEF" w14:textId="77777777" w:rsidR="00445006" w:rsidRPr="00445006" w:rsidRDefault="00445006" w:rsidP="00445006">
      <w:pPr>
        <w:spacing w:after="0" w:line="240" w:lineRule="auto"/>
        <w:ind w:firstLine="709"/>
        <w:jc w:val="both"/>
        <w:rPr>
          <w:rFonts w:ascii="Times New Roman" w:eastAsia="Times New Roman" w:hAnsi="Times New Roman" w:cs="Times New Roman"/>
          <w:bCs/>
          <w:sz w:val="28"/>
          <w:szCs w:val="28"/>
        </w:rPr>
      </w:pPr>
    </w:p>
    <w:p w14:paraId="3D180D1B" w14:textId="6897BB5E" w:rsidR="00291DE7" w:rsidRDefault="0074606D" w:rsidP="0044500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Тем не менее, следует обратить внимание, что </w:t>
      </w:r>
      <w:bookmarkStart w:id="20" w:name="_Hlk125992634"/>
      <w:r>
        <w:rPr>
          <w:rFonts w:ascii="Times New Roman" w:eastAsia="Times New Roman" w:hAnsi="Times New Roman" w:cs="Times New Roman"/>
          <w:bCs/>
          <w:sz w:val="28"/>
          <w:szCs w:val="28"/>
        </w:rPr>
        <w:t>в</w:t>
      </w:r>
      <w:r w:rsidR="007E1E4F" w:rsidRPr="00445006">
        <w:rPr>
          <w:rFonts w:ascii="Times New Roman" w:eastAsia="Times New Roman" w:hAnsi="Times New Roman" w:cs="Times New Roman"/>
          <w:bCs/>
          <w:sz w:val="28"/>
          <w:szCs w:val="28"/>
        </w:rPr>
        <w:t xml:space="preserve"> 2022 году возросла доля тех, кто считает эффективными действия органов власти по противодействию коррупции</w:t>
      </w:r>
      <w:r>
        <w:rPr>
          <w:rFonts w:ascii="Times New Roman" w:eastAsia="Times New Roman" w:hAnsi="Times New Roman" w:cs="Times New Roman"/>
          <w:bCs/>
          <w:sz w:val="28"/>
          <w:szCs w:val="28"/>
        </w:rPr>
        <w:t xml:space="preserve"> (на 10%), а доля негативных оценок действий органов власти снизилась на 5%.</w:t>
      </w:r>
    </w:p>
    <w:bookmarkEnd w:id="20"/>
    <w:p w14:paraId="5EBB9222" w14:textId="77777777" w:rsidR="00445006" w:rsidRPr="00445006" w:rsidRDefault="00445006" w:rsidP="00445006">
      <w:pPr>
        <w:spacing w:after="0" w:line="240" w:lineRule="auto"/>
        <w:ind w:firstLine="709"/>
        <w:jc w:val="both"/>
        <w:rPr>
          <w:rFonts w:ascii="Times New Roman" w:eastAsia="Times New Roman" w:hAnsi="Times New Roman" w:cs="Times New Roman"/>
          <w:bCs/>
          <w:sz w:val="28"/>
          <w:szCs w:val="28"/>
        </w:rPr>
      </w:pPr>
    </w:p>
    <w:p w14:paraId="5CE20D93" w14:textId="77777777" w:rsidR="00291DE7" w:rsidRPr="00445006" w:rsidRDefault="00291DE7" w:rsidP="00CE6459">
      <w:pPr>
        <w:pStyle w:val="af"/>
        <w:spacing w:after="0"/>
        <w:jc w:val="right"/>
        <w:rPr>
          <w:rFonts w:ascii="Times New Roman" w:hAnsi="Times New Roman" w:cs="Times New Roman"/>
          <w:color w:val="auto"/>
          <w:sz w:val="28"/>
          <w:szCs w:val="28"/>
        </w:rPr>
      </w:pPr>
      <w:r w:rsidRPr="00445006">
        <w:rPr>
          <w:rFonts w:ascii="Times New Roman" w:hAnsi="Times New Roman" w:cs="Times New Roman"/>
          <w:color w:val="auto"/>
          <w:sz w:val="28"/>
          <w:szCs w:val="28"/>
        </w:rPr>
        <w:t xml:space="preserve">Таблица </w:t>
      </w:r>
      <w:r w:rsidRPr="00445006">
        <w:rPr>
          <w:rFonts w:ascii="Times New Roman" w:hAnsi="Times New Roman" w:cs="Times New Roman"/>
          <w:color w:val="auto"/>
          <w:sz w:val="28"/>
          <w:szCs w:val="28"/>
        </w:rPr>
        <w:fldChar w:fldCharType="begin"/>
      </w:r>
      <w:r w:rsidRPr="00445006">
        <w:rPr>
          <w:rFonts w:ascii="Times New Roman" w:hAnsi="Times New Roman" w:cs="Times New Roman"/>
          <w:color w:val="auto"/>
          <w:sz w:val="28"/>
          <w:szCs w:val="28"/>
        </w:rPr>
        <w:instrText xml:space="preserve"> SEQ Таблица \* ARABIC </w:instrText>
      </w:r>
      <w:r w:rsidRPr="00445006">
        <w:rPr>
          <w:rFonts w:ascii="Times New Roman" w:hAnsi="Times New Roman" w:cs="Times New Roman"/>
          <w:color w:val="auto"/>
          <w:sz w:val="28"/>
          <w:szCs w:val="28"/>
        </w:rPr>
        <w:fldChar w:fldCharType="separate"/>
      </w:r>
      <w:r w:rsidR="007E1E4F" w:rsidRPr="00445006">
        <w:rPr>
          <w:rFonts w:ascii="Times New Roman" w:hAnsi="Times New Roman" w:cs="Times New Roman"/>
          <w:noProof/>
          <w:color w:val="auto"/>
          <w:sz w:val="28"/>
          <w:szCs w:val="28"/>
        </w:rPr>
        <w:t>16</w:t>
      </w:r>
      <w:r w:rsidRPr="00445006">
        <w:rPr>
          <w:rFonts w:ascii="Times New Roman" w:hAnsi="Times New Roman" w:cs="Times New Roman"/>
          <w:color w:val="auto"/>
          <w:sz w:val="28"/>
          <w:szCs w:val="28"/>
        </w:rPr>
        <w:fldChar w:fldCharType="end"/>
      </w:r>
    </w:p>
    <w:p w14:paraId="672F9778" w14:textId="77777777" w:rsidR="00291DE7" w:rsidRPr="00445006" w:rsidRDefault="00291DE7" w:rsidP="00CE6459">
      <w:pPr>
        <w:spacing w:after="0" w:line="240" w:lineRule="auto"/>
        <w:jc w:val="center"/>
        <w:rPr>
          <w:sz w:val="28"/>
          <w:szCs w:val="28"/>
        </w:rPr>
      </w:pPr>
      <w:r w:rsidRPr="00445006">
        <w:rPr>
          <w:rFonts w:ascii="Times New Roman" w:hAnsi="Times New Roman" w:cs="Times New Roman"/>
          <w:b/>
          <w:sz w:val="28"/>
          <w:szCs w:val="28"/>
        </w:rPr>
        <w:t xml:space="preserve">Динамика распределения ответов на вопрос: </w:t>
      </w:r>
      <w:r w:rsidR="00445006">
        <w:rPr>
          <w:rFonts w:ascii="Times New Roman" w:hAnsi="Times New Roman" w:cs="Times New Roman"/>
          <w:b/>
          <w:sz w:val="28"/>
          <w:szCs w:val="28"/>
        </w:rPr>
        <w:br/>
      </w:r>
      <w:r w:rsidRPr="00445006">
        <w:rPr>
          <w:rFonts w:ascii="Times New Roman" w:hAnsi="Times New Roman" w:cs="Times New Roman"/>
          <w:b/>
          <w:sz w:val="28"/>
          <w:szCs w:val="28"/>
        </w:rPr>
        <w:t>«Н</w:t>
      </w:r>
      <w:r w:rsidRPr="00445006">
        <w:rPr>
          <w:rFonts w:ascii="Times New Roman" w:eastAsia="Times New Roman" w:hAnsi="Times New Roman" w:cs="Times New Roman"/>
          <w:b/>
          <w:sz w:val="28"/>
          <w:szCs w:val="28"/>
        </w:rPr>
        <w:t xml:space="preserve">АСКОЛЬКО, ПО ВАШЕМУ МНЕНИЮ, ЭФФЕКТИВНЫ ДЕЙСТВИЯ ОРГАНОВ ВЛАСТИ ПО ПРОТИВОДЕЙСТВИЮ КОРРУПЦИИ?», </w:t>
      </w:r>
      <w:r w:rsidRPr="00445006">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155"/>
        <w:gridCol w:w="1155"/>
        <w:gridCol w:w="1153"/>
      </w:tblGrid>
      <w:tr w:rsidR="00291DE7" w:rsidRPr="00445006" w14:paraId="770F9CDD" w14:textId="77777777" w:rsidTr="00445006">
        <w:trPr>
          <w:trHeight w:val="20"/>
          <w:tblHeader/>
        </w:trPr>
        <w:tc>
          <w:tcPr>
            <w:tcW w:w="3135" w:type="pct"/>
            <w:shd w:val="clear" w:color="auto" w:fill="auto"/>
            <w:noWrap/>
            <w:vAlign w:val="bottom"/>
            <w:hideMark/>
          </w:tcPr>
          <w:p w14:paraId="27D2B2FB" w14:textId="77777777" w:rsidR="00291DE7" w:rsidRPr="00445006" w:rsidRDefault="00291DE7" w:rsidP="00CE6459">
            <w:pPr>
              <w:spacing w:after="0" w:line="240" w:lineRule="auto"/>
              <w:rPr>
                <w:rFonts w:ascii="Calibri" w:eastAsia="Times New Roman" w:hAnsi="Calibri" w:cs="Times New Roman"/>
                <w:color w:val="000000"/>
                <w:sz w:val="24"/>
                <w:szCs w:val="24"/>
              </w:rPr>
            </w:pPr>
          </w:p>
        </w:tc>
        <w:tc>
          <w:tcPr>
            <w:tcW w:w="622" w:type="pct"/>
            <w:shd w:val="clear" w:color="000000" w:fill="FFFFFF"/>
            <w:vAlign w:val="center"/>
            <w:hideMark/>
          </w:tcPr>
          <w:p w14:paraId="59291F99" w14:textId="77777777" w:rsidR="00291DE7" w:rsidRPr="00445006" w:rsidRDefault="00291DE7" w:rsidP="00CE6459">
            <w:pPr>
              <w:spacing w:after="0" w:line="240" w:lineRule="auto"/>
              <w:jc w:val="center"/>
              <w:rPr>
                <w:rFonts w:ascii="Times New Roman" w:eastAsia="Times New Roman" w:hAnsi="Times New Roman" w:cs="Times New Roman"/>
                <w:b/>
                <w:bCs/>
                <w:color w:val="000000"/>
                <w:sz w:val="24"/>
                <w:szCs w:val="24"/>
              </w:rPr>
            </w:pPr>
            <w:r w:rsidRPr="00445006">
              <w:rPr>
                <w:rFonts w:ascii="Times New Roman" w:eastAsia="Times New Roman" w:hAnsi="Times New Roman" w:cs="Times New Roman"/>
                <w:b/>
                <w:bCs/>
                <w:color w:val="000000"/>
                <w:sz w:val="24"/>
                <w:szCs w:val="24"/>
              </w:rPr>
              <w:t>2020</w:t>
            </w:r>
          </w:p>
        </w:tc>
        <w:tc>
          <w:tcPr>
            <w:tcW w:w="622" w:type="pct"/>
            <w:shd w:val="clear" w:color="000000" w:fill="FFFFFF"/>
            <w:vAlign w:val="center"/>
            <w:hideMark/>
          </w:tcPr>
          <w:p w14:paraId="19AE1750" w14:textId="77777777" w:rsidR="00291DE7" w:rsidRPr="00445006" w:rsidRDefault="00291DE7" w:rsidP="00CE6459">
            <w:pPr>
              <w:spacing w:after="0" w:line="240" w:lineRule="auto"/>
              <w:jc w:val="center"/>
              <w:rPr>
                <w:rFonts w:ascii="Times New Roman" w:eastAsia="Times New Roman" w:hAnsi="Times New Roman" w:cs="Times New Roman"/>
                <w:b/>
                <w:bCs/>
                <w:color w:val="000000"/>
                <w:sz w:val="24"/>
                <w:szCs w:val="24"/>
              </w:rPr>
            </w:pPr>
            <w:r w:rsidRPr="00445006">
              <w:rPr>
                <w:rFonts w:ascii="Times New Roman" w:eastAsia="Times New Roman" w:hAnsi="Times New Roman" w:cs="Times New Roman"/>
                <w:b/>
                <w:bCs/>
                <w:color w:val="000000"/>
                <w:sz w:val="24"/>
                <w:szCs w:val="24"/>
              </w:rPr>
              <w:t>2021</w:t>
            </w:r>
          </w:p>
        </w:tc>
        <w:tc>
          <w:tcPr>
            <w:tcW w:w="621" w:type="pct"/>
            <w:shd w:val="clear" w:color="000000" w:fill="FFFFFF"/>
            <w:vAlign w:val="center"/>
            <w:hideMark/>
          </w:tcPr>
          <w:p w14:paraId="46C10CA9" w14:textId="77777777" w:rsidR="00291DE7" w:rsidRPr="00445006" w:rsidRDefault="00291DE7" w:rsidP="00CE6459">
            <w:pPr>
              <w:spacing w:after="0" w:line="240" w:lineRule="auto"/>
              <w:jc w:val="center"/>
              <w:rPr>
                <w:rFonts w:ascii="Times New Roman" w:eastAsia="Times New Roman" w:hAnsi="Times New Roman" w:cs="Times New Roman"/>
                <w:b/>
                <w:bCs/>
                <w:color w:val="000000"/>
                <w:sz w:val="24"/>
                <w:szCs w:val="24"/>
              </w:rPr>
            </w:pPr>
            <w:r w:rsidRPr="00445006">
              <w:rPr>
                <w:rFonts w:ascii="Times New Roman" w:eastAsia="Times New Roman" w:hAnsi="Times New Roman" w:cs="Times New Roman"/>
                <w:b/>
                <w:bCs/>
                <w:color w:val="000000"/>
                <w:sz w:val="24"/>
                <w:szCs w:val="24"/>
              </w:rPr>
              <w:t>2022</w:t>
            </w:r>
          </w:p>
        </w:tc>
      </w:tr>
      <w:tr w:rsidR="00291DE7" w:rsidRPr="00445006" w14:paraId="1AF68B0B" w14:textId="77777777" w:rsidTr="00445006">
        <w:trPr>
          <w:trHeight w:val="20"/>
        </w:trPr>
        <w:tc>
          <w:tcPr>
            <w:tcW w:w="3135" w:type="pct"/>
            <w:shd w:val="clear" w:color="auto" w:fill="D9D9D9" w:themeFill="background1" w:themeFillShade="D9"/>
            <w:hideMark/>
          </w:tcPr>
          <w:p w14:paraId="2D01B296"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очень эффективны</w:t>
            </w:r>
          </w:p>
        </w:tc>
        <w:tc>
          <w:tcPr>
            <w:tcW w:w="622" w:type="pct"/>
            <w:shd w:val="clear" w:color="auto" w:fill="D9D9D9" w:themeFill="background1" w:themeFillShade="D9"/>
            <w:noWrap/>
            <w:vAlign w:val="center"/>
            <w:hideMark/>
          </w:tcPr>
          <w:p w14:paraId="352CF857"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4</w:t>
            </w:r>
          </w:p>
        </w:tc>
        <w:tc>
          <w:tcPr>
            <w:tcW w:w="622" w:type="pct"/>
            <w:shd w:val="clear" w:color="auto" w:fill="D9D9D9" w:themeFill="background1" w:themeFillShade="D9"/>
            <w:noWrap/>
            <w:vAlign w:val="center"/>
            <w:hideMark/>
          </w:tcPr>
          <w:p w14:paraId="193FDEE6"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3</w:t>
            </w:r>
          </w:p>
        </w:tc>
        <w:tc>
          <w:tcPr>
            <w:tcW w:w="621" w:type="pct"/>
            <w:shd w:val="clear" w:color="auto" w:fill="D9D9D9" w:themeFill="background1" w:themeFillShade="D9"/>
            <w:noWrap/>
            <w:vAlign w:val="center"/>
            <w:hideMark/>
          </w:tcPr>
          <w:p w14:paraId="4256E75C"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3</w:t>
            </w:r>
          </w:p>
        </w:tc>
      </w:tr>
      <w:tr w:rsidR="00291DE7" w:rsidRPr="00445006" w14:paraId="4C0353B5" w14:textId="77777777" w:rsidTr="00445006">
        <w:trPr>
          <w:trHeight w:val="20"/>
        </w:trPr>
        <w:tc>
          <w:tcPr>
            <w:tcW w:w="3135" w:type="pct"/>
            <w:shd w:val="clear" w:color="auto" w:fill="auto"/>
            <w:hideMark/>
          </w:tcPr>
          <w:p w14:paraId="7F40D792"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скорее эффективны</w:t>
            </w:r>
          </w:p>
        </w:tc>
        <w:tc>
          <w:tcPr>
            <w:tcW w:w="622" w:type="pct"/>
            <w:shd w:val="clear" w:color="auto" w:fill="auto"/>
            <w:noWrap/>
            <w:vAlign w:val="center"/>
            <w:hideMark/>
          </w:tcPr>
          <w:p w14:paraId="759AED2E"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32</w:t>
            </w:r>
          </w:p>
        </w:tc>
        <w:tc>
          <w:tcPr>
            <w:tcW w:w="622" w:type="pct"/>
            <w:shd w:val="clear" w:color="auto" w:fill="auto"/>
            <w:noWrap/>
            <w:vAlign w:val="center"/>
            <w:hideMark/>
          </w:tcPr>
          <w:p w14:paraId="5389E257"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25</w:t>
            </w:r>
          </w:p>
        </w:tc>
        <w:tc>
          <w:tcPr>
            <w:tcW w:w="621" w:type="pct"/>
            <w:shd w:val="clear" w:color="auto" w:fill="auto"/>
            <w:noWrap/>
            <w:vAlign w:val="center"/>
            <w:hideMark/>
          </w:tcPr>
          <w:p w14:paraId="6BBCFB58" w14:textId="77777777" w:rsidR="00291DE7" w:rsidRPr="005F3B38" w:rsidRDefault="00291DE7" w:rsidP="00CE6459">
            <w:pPr>
              <w:spacing w:after="0" w:line="240" w:lineRule="auto"/>
              <w:jc w:val="center"/>
              <w:rPr>
                <w:rFonts w:ascii="Times New Roman" w:eastAsia="Times New Roman" w:hAnsi="Times New Roman" w:cs="Times New Roman"/>
                <w:b/>
                <w:color w:val="000000"/>
                <w:sz w:val="24"/>
                <w:szCs w:val="24"/>
              </w:rPr>
            </w:pPr>
            <w:r w:rsidRPr="005F3B38">
              <w:rPr>
                <w:rFonts w:ascii="Times New Roman" w:eastAsia="Times New Roman" w:hAnsi="Times New Roman" w:cs="Times New Roman"/>
                <w:b/>
                <w:color w:val="000000"/>
                <w:sz w:val="24"/>
                <w:szCs w:val="24"/>
              </w:rPr>
              <w:t>35</w:t>
            </w:r>
          </w:p>
        </w:tc>
      </w:tr>
      <w:tr w:rsidR="00291DE7" w:rsidRPr="00445006" w14:paraId="5A6DF2A9" w14:textId="77777777" w:rsidTr="00445006">
        <w:trPr>
          <w:trHeight w:val="20"/>
        </w:trPr>
        <w:tc>
          <w:tcPr>
            <w:tcW w:w="3135" w:type="pct"/>
            <w:shd w:val="clear" w:color="auto" w:fill="D9D9D9" w:themeFill="background1" w:themeFillShade="D9"/>
            <w:hideMark/>
          </w:tcPr>
          <w:p w14:paraId="36AF2098"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скорее неэффективны</w:t>
            </w:r>
          </w:p>
        </w:tc>
        <w:tc>
          <w:tcPr>
            <w:tcW w:w="622" w:type="pct"/>
            <w:shd w:val="clear" w:color="auto" w:fill="D9D9D9" w:themeFill="background1" w:themeFillShade="D9"/>
            <w:noWrap/>
            <w:vAlign w:val="center"/>
            <w:hideMark/>
          </w:tcPr>
          <w:p w14:paraId="778238E3"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45</w:t>
            </w:r>
          </w:p>
        </w:tc>
        <w:tc>
          <w:tcPr>
            <w:tcW w:w="622" w:type="pct"/>
            <w:shd w:val="clear" w:color="auto" w:fill="D9D9D9" w:themeFill="background1" w:themeFillShade="D9"/>
            <w:noWrap/>
            <w:vAlign w:val="center"/>
            <w:hideMark/>
          </w:tcPr>
          <w:p w14:paraId="59CD5C37"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27</w:t>
            </w:r>
          </w:p>
        </w:tc>
        <w:tc>
          <w:tcPr>
            <w:tcW w:w="621" w:type="pct"/>
            <w:shd w:val="clear" w:color="auto" w:fill="D9D9D9" w:themeFill="background1" w:themeFillShade="D9"/>
            <w:noWrap/>
            <w:vAlign w:val="center"/>
            <w:hideMark/>
          </w:tcPr>
          <w:p w14:paraId="36579EA5" w14:textId="77777777" w:rsidR="00291DE7" w:rsidRPr="005F3B38" w:rsidRDefault="00291DE7" w:rsidP="00CE6459">
            <w:pPr>
              <w:spacing w:after="0" w:line="240" w:lineRule="auto"/>
              <w:jc w:val="center"/>
              <w:rPr>
                <w:rFonts w:ascii="Times New Roman" w:eastAsia="Times New Roman" w:hAnsi="Times New Roman" w:cs="Times New Roman"/>
                <w:b/>
                <w:color w:val="000000"/>
                <w:sz w:val="24"/>
                <w:szCs w:val="24"/>
              </w:rPr>
            </w:pPr>
            <w:r w:rsidRPr="005F3B38">
              <w:rPr>
                <w:rFonts w:ascii="Times New Roman" w:eastAsia="Times New Roman" w:hAnsi="Times New Roman" w:cs="Times New Roman"/>
                <w:b/>
                <w:color w:val="000000"/>
                <w:sz w:val="24"/>
                <w:szCs w:val="24"/>
              </w:rPr>
              <w:t>23</w:t>
            </w:r>
          </w:p>
        </w:tc>
      </w:tr>
      <w:tr w:rsidR="00291DE7" w:rsidRPr="00445006" w14:paraId="08983F0D" w14:textId="77777777" w:rsidTr="00445006">
        <w:trPr>
          <w:trHeight w:val="20"/>
        </w:trPr>
        <w:tc>
          <w:tcPr>
            <w:tcW w:w="3135" w:type="pct"/>
            <w:shd w:val="clear" w:color="auto" w:fill="auto"/>
            <w:hideMark/>
          </w:tcPr>
          <w:p w14:paraId="47032B9D"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абсолютно неэффективны</w:t>
            </w:r>
          </w:p>
        </w:tc>
        <w:tc>
          <w:tcPr>
            <w:tcW w:w="622" w:type="pct"/>
            <w:shd w:val="clear" w:color="auto" w:fill="auto"/>
            <w:noWrap/>
            <w:vAlign w:val="center"/>
            <w:hideMark/>
          </w:tcPr>
          <w:p w14:paraId="5FAD074A"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13</w:t>
            </w:r>
          </w:p>
        </w:tc>
        <w:tc>
          <w:tcPr>
            <w:tcW w:w="622" w:type="pct"/>
            <w:shd w:val="clear" w:color="auto" w:fill="auto"/>
            <w:noWrap/>
            <w:vAlign w:val="center"/>
            <w:hideMark/>
          </w:tcPr>
          <w:p w14:paraId="0BFD993F"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11</w:t>
            </w:r>
          </w:p>
        </w:tc>
        <w:tc>
          <w:tcPr>
            <w:tcW w:w="621" w:type="pct"/>
            <w:shd w:val="clear" w:color="auto" w:fill="auto"/>
            <w:noWrap/>
            <w:vAlign w:val="center"/>
            <w:hideMark/>
          </w:tcPr>
          <w:p w14:paraId="1AECC6ED"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10</w:t>
            </w:r>
          </w:p>
        </w:tc>
      </w:tr>
      <w:tr w:rsidR="00291DE7" w:rsidRPr="00445006" w14:paraId="12898E4A" w14:textId="77777777" w:rsidTr="00445006">
        <w:trPr>
          <w:trHeight w:val="20"/>
        </w:trPr>
        <w:tc>
          <w:tcPr>
            <w:tcW w:w="3135" w:type="pct"/>
            <w:shd w:val="clear" w:color="auto" w:fill="D9D9D9" w:themeFill="background1" w:themeFillShade="D9"/>
            <w:hideMark/>
          </w:tcPr>
          <w:p w14:paraId="53B79E1A"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ухудшают ситуацию (</w:t>
            </w:r>
            <w:proofErr w:type="spellStart"/>
            <w:r w:rsidRPr="00445006">
              <w:rPr>
                <w:rFonts w:ascii="Times New Roman" w:eastAsia="Times New Roman" w:hAnsi="Times New Roman" w:cs="Times New Roman"/>
                <w:color w:val="000000"/>
                <w:sz w:val="24"/>
                <w:szCs w:val="24"/>
              </w:rPr>
              <w:t>контрэффективны</w:t>
            </w:r>
            <w:proofErr w:type="spellEnd"/>
            <w:r w:rsidRPr="00445006">
              <w:rPr>
                <w:rFonts w:ascii="Times New Roman" w:eastAsia="Times New Roman" w:hAnsi="Times New Roman" w:cs="Times New Roman"/>
                <w:color w:val="000000"/>
                <w:sz w:val="24"/>
                <w:szCs w:val="24"/>
              </w:rPr>
              <w:t>)</w:t>
            </w:r>
          </w:p>
        </w:tc>
        <w:tc>
          <w:tcPr>
            <w:tcW w:w="622" w:type="pct"/>
            <w:shd w:val="clear" w:color="auto" w:fill="D9D9D9" w:themeFill="background1" w:themeFillShade="D9"/>
            <w:noWrap/>
            <w:vAlign w:val="center"/>
            <w:hideMark/>
          </w:tcPr>
          <w:p w14:paraId="4639371E"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0</w:t>
            </w:r>
          </w:p>
        </w:tc>
        <w:tc>
          <w:tcPr>
            <w:tcW w:w="622" w:type="pct"/>
            <w:shd w:val="clear" w:color="auto" w:fill="D9D9D9" w:themeFill="background1" w:themeFillShade="D9"/>
            <w:noWrap/>
            <w:vAlign w:val="center"/>
            <w:hideMark/>
          </w:tcPr>
          <w:p w14:paraId="1C04546A"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9</w:t>
            </w:r>
          </w:p>
        </w:tc>
        <w:tc>
          <w:tcPr>
            <w:tcW w:w="621" w:type="pct"/>
            <w:shd w:val="clear" w:color="auto" w:fill="D9D9D9" w:themeFill="background1" w:themeFillShade="D9"/>
            <w:noWrap/>
            <w:vAlign w:val="center"/>
            <w:hideMark/>
          </w:tcPr>
          <w:p w14:paraId="6D272A2A"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7</w:t>
            </w:r>
          </w:p>
        </w:tc>
      </w:tr>
      <w:tr w:rsidR="00291DE7" w:rsidRPr="00445006" w14:paraId="507121F4" w14:textId="77777777" w:rsidTr="00445006">
        <w:trPr>
          <w:trHeight w:val="20"/>
        </w:trPr>
        <w:tc>
          <w:tcPr>
            <w:tcW w:w="3135" w:type="pct"/>
            <w:shd w:val="clear" w:color="auto" w:fill="auto"/>
            <w:hideMark/>
          </w:tcPr>
          <w:p w14:paraId="42245844" w14:textId="77777777" w:rsidR="00291DE7" w:rsidRPr="00445006" w:rsidRDefault="00291DE7" w:rsidP="00CE6459">
            <w:pPr>
              <w:spacing w:after="0" w:line="240" w:lineRule="auto"/>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затрудняюсь ответить</w:t>
            </w:r>
          </w:p>
        </w:tc>
        <w:tc>
          <w:tcPr>
            <w:tcW w:w="622" w:type="pct"/>
            <w:shd w:val="clear" w:color="auto" w:fill="auto"/>
            <w:noWrap/>
            <w:vAlign w:val="center"/>
            <w:hideMark/>
          </w:tcPr>
          <w:p w14:paraId="075B0911"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6</w:t>
            </w:r>
          </w:p>
        </w:tc>
        <w:tc>
          <w:tcPr>
            <w:tcW w:w="622" w:type="pct"/>
            <w:shd w:val="clear" w:color="auto" w:fill="auto"/>
            <w:noWrap/>
            <w:vAlign w:val="center"/>
            <w:hideMark/>
          </w:tcPr>
          <w:p w14:paraId="4A7774EB" w14:textId="77777777" w:rsidR="00291DE7" w:rsidRPr="00445006" w:rsidRDefault="00291DE7" w:rsidP="00CE6459">
            <w:pPr>
              <w:spacing w:after="0" w:line="240" w:lineRule="auto"/>
              <w:jc w:val="center"/>
              <w:rPr>
                <w:rFonts w:ascii="Times New Roman" w:eastAsia="Times New Roman" w:hAnsi="Times New Roman" w:cs="Times New Roman"/>
                <w:color w:val="000000"/>
                <w:sz w:val="24"/>
                <w:szCs w:val="24"/>
              </w:rPr>
            </w:pPr>
            <w:r w:rsidRPr="00445006">
              <w:rPr>
                <w:rFonts w:ascii="Times New Roman" w:eastAsia="Times New Roman" w:hAnsi="Times New Roman" w:cs="Times New Roman"/>
                <w:color w:val="000000"/>
                <w:sz w:val="24"/>
                <w:szCs w:val="24"/>
              </w:rPr>
              <w:t>26</w:t>
            </w:r>
          </w:p>
        </w:tc>
        <w:tc>
          <w:tcPr>
            <w:tcW w:w="621" w:type="pct"/>
            <w:shd w:val="clear" w:color="auto" w:fill="auto"/>
            <w:noWrap/>
            <w:vAlign w:val="center"/>
            <w:hideMark/>
          </w:tcPr>
          <w:p w14:paraId="63CD277F" w14:textId="77777777" w:rsidR="00291DE7" w:rsidRPr="005F3B38" w:rsidRDefault="00291DE7" w:rsidP="00CE6459">
            <w:pPr>
              <w:spacing w:after="0" w:line="240" w:lineRule="auto"/>
              <w:jc w:val="center"/>
              <w:rPr>
                <w:rFonts w:ascii="Times New Roman" w:eastAsia="Times New Roman" w:hAnsi="Times New Roman" w:cs="Times New Roman"/>
                <w:b/>
                <w:color w:val="000000"/>
                <w:sz w:val="24"/>
                <w:szCs w:val="24"/>
              </w:rPr>
            </w:pPr>
            <w:r w:rsidRPr="005F3B38">
              <w:rPr>
                <w:rFonts w:ascii="Times New Roman" w:eastAsia="Times New Roman" w:hAnsi="Times New Roman" w:cs="Times New Roman"/>
                <w:b/>
                <w:color w:val="000000"/>
                <w:sz w:val="24"/>
                <w:szCs w:val="24"/>
              </w:rPr>
              <w:t>22</w:t>
            </w:r>
          </w:p>
        </w:tc>
      </w:tr>
    </w:tbl>
    <w:p w14:paraId="1F308049" w14:textId="77777777" w:rsidR="00291DE7" w:rsidRPr="00356AB6" w:rsidRDefault="00291DE7" w:rsidP="00CE6459">
      <w:pPr>
        <w:spacing w:after="0" w:line="240" w:lineRule="auto"/>
        <w:jc w:val="center"/>
        <w:rPr>
          <w:rFonts w:ascii="Times New Roman" w:hAnsi="Times New Roman" w:cs="Times New Roman"/>
          <w:b/>
          <w:sz w:val="24"/>
          <w:szCs w:val="24"/>
        </w:rPr>
      </w:pPr>
    </w:p>
    <w:p w14:paraId="22B6208D" w14:textId="395BABC3" w:rsidR="00FE5E16" w:rsidRDefault="00FE5E16" w:rsidP="00445006">
      <w:pPr>
        <w:spacing w:after="0" w:line="240" w:lineRule="auto"/>
        <w:ind w:firstLine="709"/>
        <w:jc w:val="both"/>
        <w:rPr>
          <w:rFonts w:ascii="Times New Roman" w:eastAsia="Times New Roman" w:hAnsi="Times New Roman" w:cs="Times New Roman"/>
          <w:bCs/>
          <w:sz w:val="28"/>
          <w:szCs w:val="28"/>
        </w:rPr>
      </w:pPr>
      <w:r w:rsidRPr="00445006">
        <w:rPr>
          <w:rFonts w:ascii="Times New Roman" w:eastAsia="Times New Roman" w:hAnsi="Times New Roman" w:cs="Times New Roman"/>
          <w:bCs/>
          <w:sz w:val="28"/>
          <w:szCs w:val="28"/>
        </w:rPr>
        <w:t>Среди мер, разработанных государством для борьбы с коррупцией, представители делового сообщества самыми эффективными считают привлечение средств массовой информации, публичное осуждение фактов коррупции и лиц, в нее вовлеченных (</w:t>
      </w:r>
      <w:r w:rsidR="003E534C">
        <w:rPr>
          <w:rFonts w:ascii="Times New Roman" w:eastAsia="Times New Roman" w:hAnsi="Times New Roman" w:cs="Times New Roman"/>
          <w:bCs/>
          <w:sz w:val="28"/>
          <w:szCs w:val="28"/>
        </w:rPr>
        <w:t>60</w:t>
      </w:r>
      <w:r w:rsidRPr="00445006">
        <w:rPr>
          <w:rFonts w:ascii="Times New Roman" w:eastAsia="Times New Roman" w:hAnsi="Times New Roman" w:cs="Times New Roman"/>
          <w:bCs/>
          <w:sz w:val="28"/>
          <w:szCs w:val="28"/>
        </w:rPr>
        <w:t xml:space="preserve">%), </w:t>
      </w:r>
      <w:r w:rsidR="00265E82" w:rsidRPr="00445006">
        <w:rPr>
          <w:rFonts w:ascii="Times New Roman" w:eastAsia="Times New Roman" w:hAnsi="Times New Roman" w:cs="Times New Roman"/>
          <w:bCs/>
          <w:sz w:val="28"/>
          <w:szCs w:val="28"/>
        </w:rPr>
        <w:t>внедрение в органах власти системы ротации должностных лиц (</w:t>
      </w:r>
      <w:r w:rsidR="002852E9" w:rsidRPr="00445006">
        <w:rPr>
          <w:rFonts w:ascii="Times New Roman" w:eastAsia="Times New Roman" w:hAnsi="Times New Roman" w:cs="Times New Roman"/>
          <w:bCs/>
          <w:sz w:val="28"/>
          <w:szCs w:val="28"/>
        </w:rPr>
        <w:t>50</w:t>
      </w:r>
      <w:r w:rsidR="00265E82" w:rsidRPr="00445006">
        <w:rPr>
          <w:rFonts w:ascii="Times New Roman" w:eastAsia="Times New Roman" w:hAnsi="Times New Roman" w:cs="Times New Roman"/>
          <w:bCs/>
          <w:sz w:val="28"/>
          <w:szCs w:val="28"/>
        </w:rPr>
        <w:t>%) и упрощение процедуры предоста</w:t>
      </w:r>
      <w:r w:rsidR="002852E9" w:rsidRPr="00445006">
        <w:rPr>
          <w:rFonts w:ascii="Times New Roman" w:eastAsia="Times New Roman" w:hAnsi="Times New Roman" w:cs="Times New Roman"/>
          <w:bCs/>
          <w:sz w:val="28"/>
          <w:szCs w:val="28"/>
        </w:rPr>
        <w:t>вления услуг органами власти (4</w:t>
      </w:r>
      <w:r w:rsidR="003E534C">
        <w:rPr>
          <w:rFonts w:ascii="Times New Roman" w:eastAsia="Times New Roman" w:hAnsi="Times New Roman" w:cs="Times New Roman"/>
          <w:bCs/>
          <w:sz w:val="28"/>
          <w:szCs w:val="28"/>
        </w:rPr>
        <w:t>8</w:t>
      </w:r>
      <w:r w:rsidR="00265E82" w:rsidRPr="00445006">
        <w:rPr>
          <w:rFonts w:ascii="Times New Roman" w:eastAsia="Times New Roman" w:hAnsi="Times New Roman" w:cs="Times New Roman"/>
          <w:bCs/>
          <w:sz w:val="28"/>
          <w:szCs w:val="28"/>
        </w:rPr>
        <w:t xml:space="preserve">%). </w:t>
      </w:r>
      <w:r w:rsidR="003E534C">
        <w:rPr>
          <w:rFonts w:ascii="Times New Roman" w:eastAsia="Times New Roman" w:hAnsi="Times New Roman" w:cs="Times New Roman"/>
          <w:bCs/>
          <w:sz w:val="28"/>
          <w:szCs w:val="28"/>
        </w:rPr>
        <w:t xml:space="preserve">Преимущественно </w:t>
      </w:r>
      <w:r w:rsidR="003E534C">
        <w:rPr>
          <w:rFonts w:ascii="Times New Roman" w:eastAsia="Times New Roman" w:hAnsi="Times New Roman" w:cs="Times New Roman"/>
          <w:bCs/>
          <w:sz w:val="28"/>
          <w:szCs w:val="28"/>
        </w:rPr>
        <w:lastRenderedPageBreak/>
        <w:t>неэффективными назывались</w:t>
      </w:r>
      <w:r w:rsidRPr="00445006">
        <w:rPr>
          <w:rFonts w:ascii="Times New Roman" w:eastAsia="Times New Roman" w:hAnsi="Times New Roman" w:cs="Times New Roman"/>
          <w:bCs/>
          <w:sz w:val="28"/>
          <w:szCs w:val="28"/>
        </w:rPr>
        <w:t xml:space="preserve"> массовая пропаганда нетерпимости к коррупции (</w:t>
      </w:r>
      <w:r w:rsidR="002852E9" w:rsidRPr="00445006">
        <w:rPr>
          <w:rFonts w:ascii="Times New Roman" w:eastAsia="Times New Roman" w:hAnsi="Times New Roman" w:cs="Times New Roman"/>
          <w:bCs/>
          <w:sz w:val="28"/>
          <w:szCs w:val="28"/>
        </w:rPr>
        <w:t>68</w:t>
      </w:r>
      <w:r w:rsidRPr="00445006">
        <w:rPr>
          <w:rFonts w:ascii="Times New Roman" w:eastAsia="Times New Roman" w:hAnsi="Times New Roman" w:cs="Times New Roman"/>
          <w:bCs/>
          <w:sz w:val="28"/>
          <w:szCs w:val="28"/>
        </w:rPr>
        <w:t>%), повышение зарплат государственным и муниципальным служащим, чтобы они меньше стремились к получению нелегальных доходов (</w:t>
      </w:r>
      <w:r w:rsidR="002852E9" w:rsidRPr="00445006">
        <w:rPr>
          <w:rFonts w:ascii="Times New Roman" w:eastAsia="Times New Roman" w:hAnsi="Times New Roman" w:cs="Times New Roman"/>
          <w:bCs/>
          <w:sz w:val="28"/>
          <w:szCs w:val="28"/>
        </w:rPr>
        <w:t>6</w:t>
      </w:r>
      <w:r w:rsidR="003E534C">
        <w:rPr>
          <w:rFonts w:ascii="Times New Roman" w:eastAsia="Times New Roman" w:hAnsi="Times New Roman" w:cs="Times New Roman"/>
          <w:bCs/>
          <w:sz w:val="28"/>
          <w:szCs w:val="28"/>
        </w:rPr>
        <w:t>4</w:t>
      </w:r>
      <w:r w:rsidRPr="00445006">
        <w:rPr>
          <w:rFonts w:ascii="Times New Roman" w:eastAsia="Times New Roman" w:hAnsi="Times New Roman" w:cs="Times New Roman"/>
          <w:bCs/>
          <w:sz w:val="28"/>
          <w:szCs w:val="28"/>
        </w:rPr>
        <w:t xml:space="preserve">%), и </w:t>
      </w:r>
      <w:r w:rsidR="002852E9" w:rsidRPr="00445006">
        <w:rPr>
          <w:rFonts w:ascii="Times New Roman" w:eastAsia="Times New Roman" w:hAnsi="Times New Roman" w:cs="Times New Roman"/>
          <w:bCs/>
          <w:sz w:val="28"/>
          <w:szCs w:val="28"/>
        </w:rPr>
        <w:t>с</w:t>
      </w:r>
      <w:r w:rsidR="00265E82" w:rsidRPr="00445006">
        <w:rPr>
          <w:rFonts w:ascii="Times New Roman" w:eastAsia="Times New Roman" w:hAnsi="Times New Roman" w:cs="Times New Roman"/>
          <w:bCs/>
          <w:sz w:val="28"/>
          <w:szCs w:val="28"/>
        </w:rPr>
        <w:t>оздание специального органа власти по борьбе с коррупцией (</w:t>
      </w:r>
      <w:r w:rsidR="002852E9" w:rsidRPr="00445006">
        <w:rPr>
          <w:rFonts w:ascii="Times New Roman" w:eastAsia="Times New Roman" w:hAnsi="Times New Roman" w:cs="Times New Roman"/>
          <w:bCs/>
          <w:sz w:val="28"/>
          <w:szCs w:val="28"/>
        </w:rPr>
        <w:t>61</w:t>
      </w:r>
      <w:r w:rsidRPr="00445006">
        <w:rPr>
          <w:rFonts w:ascii="Times New Roman" w:eastAsia="Times New Roman" w:hAnsi="Times New Roman" w:cs="Times New Roman"/>
          <w:bCs/>
          <w:sz w:val="28"/>
          <w:szCs w:val="28"/>
        </w:rPr>
        <w:t>%).</w:t>
      </w:r>
    </w:p>
    <w:p w14:paraId="15040C1F" w14:textId="77777777" w:rsidR="00FE5E16" w:rsidRPr="002B3C25" w:rsidRDefault="00FE5E16" w:rsidP="00CE6459">
      <w:pPr>
        <w:spacing w:after="0" w:line="240" w:lineRule="auto"/>
        <w:jc w:val="right"/>
        <w:rPr>
          <w:rFonts w:ascii="Times New Roman" w:hAnsi="Times New Roman" w:cs="Times New Roman"/>
          <w:b/>
          <w:sz w:val="28"/>
          <w:szCs w:val="28"/>
        </w:rPr>
      </w:pPr>
      <w:r w:rsidRPr="002B3C25">
        <w:rPr>
          <w:rFonts w:ascii="Times New Roman" w:hAnsi="Times New Roman" w:cs="Times New Roman"/>
          <w:b/>
          <w:sz w:val="28"/>
          <w:szCs w:val="28"/>
        </w:rPr>
        <w:t xml:space="preserve">Таблица </w:t>
      </w:r>
      <w:r w:rsidRPr="002B3C25">
        <w:rPr>
          <w:rFonts w:ascii="Times New Roman" w:hAnsi="Times New Roman" w:cs="Times New Roman"/>
          <w:b/>
          <w:sz w:val="28"/>
          <w:szCs w:val="28"/>
        </w:rPr>
        <w:fldChar w:fldCharType="begin"/>
      </w:r>
      <w:r w:rsidRPr="002B3C25">
        <w:rPr>
          <w:rFonts w:ascii="Times New Roman" w:hAnsi="Times New Roman" w:cs="Times New Roman"/>
          <w:b/>
          <w:sz w:val="28"/>
          <w:szCs w:val="28"/>
        </w:rPr>
        <w:instrText xml:space="preserve"> SEQ Таблица \* ARABIC </w:instrText>
      </w:r>
      <w:r w:rsidRPr="002B3C25">
        <w:rPr>
          <w:rFonts w:ascii="Times New Roman" w:hAnsi="Times New Roman" w:cs="Times New Roman"/>
          <w:b/>
          <w:sz w:val="28"/>
          <w:szCs w:val="28"/>
        </w:rPr>
        <w:fldChar w:fldCharType="separate"/>
      </w:r>
      <w:r w:rsidR="007E1E4F" w:rsidRPr="002B3C25">
        <w:rPr>
          <w:rFonts w:ascii="Times New Roman" w:hAnsi="Times New Roman" w:cs="Times New Roman"/>
          <w:b/>
          <w:noProof/>
          <w:sz w:val="28"/>
          <w:szCs w:val="28"/>
        </w:rPr>
        <w:t>17</w:t>
      </w:r>
      <w:r w:rsidRPr="002B3C25">
        <w:rPr>
          <w:rFonts w:ascii="Times New Roman" w:hAnsi="Times New Roman" w:cs="Times New Roman"/>
          <w:b/>
          <w:sz w:val="28"/>
          <w:szCs w:val="28"/>
        </w:rPr>
        <w:fldChar w:fldCharType="end"/>
      </w:r>
    </w:p>
    <w:p w14:paraId="5751BE41" w14:textId="77777777" w:rsidR="00FE5E16" w:rsidRPr="002B3C25" w:rsidRDefault="00FE5E16" w:rsidP="00CE6459">
      <w:pPr>
        <w:spacing w:after="0" w:line="240" w:lineRule="auto"/>
        <w:jc w:val="center"/>
        <w:rPr>
          <w:rFonts w:ascii="Times New Roman" w:hAnsi="Times New Roman" w:cs="Times New Roman"/>
          <w:sz w:val="28"/>
          <w:szCs w:val="28"/>
        </w:rPr>
      </w:pPr>
      <w:r w:rsidRPr="002B3C25">
        <w:rPr>
          <w:rFonts w:ascii="Times New Roman" w:hAnsi="Times New Roman" w:cs="Times New Roman"/>
          <w:b/>
          <w:sz w:val="28"/>
          <w:szCs w:val="28"/>
        </w:rPr>
        <w:t>Распределение ответов респондентов на вопрос</w:t>
      </w:r>
      <w:r w:rsidR="002B3C25">
        <w:rPr>
          <w:rFonts w:ascii="Times New Roman" w:hAnsi="Times New Roman" w:cs="Times New Roman"/>
          <w:b/>
          <w:sz w:val="28"/>
          <w:szCs w:val="28"/>
        </w:rPr>
        <w:t>:</w:t>
      </w:r>
      <w:r w:rsidRPr="002B3C25">
        <w:rPr>
          <w:rFonts w:ascii="Times New Roman" w:hAnsi="Times New Roman" w:cs="Times New Roman"/>
          <w:b/>
          <w:sz w:val="28"/>
          <w:szCs w:val="28"/>
        </w:rPr>
        <w:t xml:space="preserve"> </w:t>
      </w:r>
      <w:r w:rsidR="002B3C25">
        <w:rPr>
          <w:rFonts w:ascii="Times New Roman" w:hAnsi="Times New Roman" w:cs="Times New Roman"/>
          <w:b/>
          <w:sz w:val="28"/>
          <w:szCs w:val="28"/>
        </w:rPr>
        <w:br/>
      </w:r>
      <w:r w:rsidRPr="002B3C25">
        <w:rPr>
          <w:rFonts w:ascii="Times New Roman" w:hAnsi="Times New Roman" w:cs="Times New Roman"/>
          <w:b/>
          <w:sz w:val="28"/>
          <w:szCs w:val="28"/>
        </w:rPr>
        <w:t>«</w:t>
      </w:r>
      <w:r w:rsidR="00356AB6" w:rsidRPr="002B3C25">
        <w:rPr>
          <w:rFonts w:ascii="Times New Roman" w:eastAsia="Times New Roman" w:hAnsi="Times New Roman" w:cs="Times New Roman"/>
          <w:b/>
          <w:sz w:val="28"/>
          <w:szCs w:val="28"/>
        </w:rPr>
        <w:t>ДЛЯ БОРЬБЫ С КОРРУПЦИЕЙ ГОСУДАРСТВО РАЗРАБОТАЛО РЯД АНТИКОРРУПЦИОННЫХ МЕР. ДАЙТЕ СВОЮ СУБЪЕКТИВНУЮ ОЦЕНКУ КАЖДОЙ ИЗ УКАЗАННЫХ МЕР</w:t>
      </w:r>
      <w:r w:rsidRPr="002B3C25">
        <w:rPr>
          <w:rFonts w:ascii="Times New Roman" w:eastAsia="Times New Roman" w:hAnsi="Times New Roman" w:cs="Times New Roman"/>
          <w:b/>
          <w:sz w:val="28"/>
          <w:szCs w:val="28"/>
        </w:rPr>
        <w:t xml:space="preserve">», </w:t>
      </w:r>
      <w:r w:rsidR="002B3C25">
        <w:rPr>
          <w:rFonts w:ascii="Times New Roman" w:eastAsia="Times New Roman" w:hAnsi="Times New Roman" w:cs="Times New Roman"/>
          <w:b/>
          <w:sz w:val="28"/>
          <w:szCs w:val="28"/>
        </w:rPr>
        <w:br/>
      </w:r>
      <w:r w:rsidRPr="002B3C25">
        <w:rPr>
          <w:rFonts w:ascii="Times New Roman" w:hAnsi="Times New Roman" w:cs="Times New Roman"/>
          <w:b/>
          <w:sz w:val="28"/>
          <w:szCs w:val="28"/>
        </w:rPr>
        <w:t>(% от всех респондентов)</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567"/>
        <w:gridCol w:w="567"/>
        <w:gridCol w:w="567"/>
        <w:gridCol w:w="567"/>
        <w:gridCol w:w="711"/>
        <w:gridCol w:w="478"/>
      </w:tblGrid>
      <w:tr w:rsidR="002B3C25" w:rsidRPr="002B3C25" w14:paraId="1E5B9EDB" w14:textId="77777777" w:rsidTr="002B3C25">
        <w:trPr>
          <w:cnfStyle w:val="100000000000" w:firstRow="1" w:lastRow="0" w:firstColumn="0" w:lastColumn="0" w:oddVBand="0" w:evenVBand="0" w:oddHBand="0" w:evenHBand="0" w:firstRowFirstColumn="0" w:firstRowLastColumn="0" w:lastRowFirstColumn="0" w:lastRowLastColumn="0"/>
          <w:cantSplit/>
          <w:trHeight w:val="2332"/>
          <w:tblHeader/>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hideMark/>
          </w:tcPr>
          <w:p w14:paraId="75FC97E8" w14:textId="77777777" w:rsidR="00FE5E16" w:rsidRPr="002B3C25" w:rsidRDefault="00FE5E16" w:rsidP="00CE6459">
            <w:pPr>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 </w:t>
            </w:r>
          </w:p>
        </w:tc>
        <w:tc>
          <w:tcPr>
            <w:tcW w:w="307"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765C8661"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очень эффективны</w:t>
            </w:r>
          </w:p>
        </w:tc>
        <w:tc>
          <w:tcPr>
            <w:tcW w:w="307"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569C350B"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скорее эффективны</w:t>
            </w:r>
          </w:p>
        </w:tc>
        <w:tc>
          <w:tcPr>
            <w:tcW w:w="307"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41ABBFF0"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скорее неэффективны</w:t>
            </w:r>
          </w:p>
        </w:tc>
        <w:tc>
          <w:tcPr>
            <w:tcW w:w="307"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74EF24F7"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абсолютно неэффективны</w:t>
            </w:r>
          </w:p>
        </w:tc>
        <w:tc>
          <w:tcPr>
            <w:tcW w:w="385"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1569FC36"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ухудшают ситуацию (</w:t>
            </w:r>
            <w:proofErr w:type="spellStart"/>
            <w:r w:rsidRPr="002B3C25">
              <w:rPr>
                <w:rFonts w:ascii="Times New Roman" w:eastAsia="Times New Roman" w:hAnsi="Times New Roman" w:cs="Times New Roman"/>
                <w:b w:val="0"/>
                <w:color w:val="000000"/>
                <w:sz w:val="24"/>
                <w:szCs w:val="24"/>
              </w:rPr>
              <w:t>контрэффективны</w:t>
            </w:r>
            <w:proofErr w:type="spellEnd"/>
            <w:r w:rsidRPr="002B3C25">
              <w:rPr>
                <w:rFonts w:ascii="Times New Roman" w:eastAsia="Times New Roman" w:hAnsi="Times New Roman" w:cs="Times New Roman"/>
                <w:b w:val="0"/>
                <w:color w:val="000000"/>
                <w:sz w:val="24"/>
                <w:szCs w:val="24"/>
              </w:rPr>
              <w:t>)</w:t>
            </w:r>
          </w:p>
        </w:tc>
        <w:tc>
          <w:tcPr>
            <w:tcW w:w="259" w:type="pct"/>
            <w:tcBorders>
              <w:top w:val="none" w:sz="0" w:space="0" w:color="auto"/>
              <w:left w:val="none" w:sz="0" w:space="0" w:color="auto"/>
              <w:bottom w:val="none" w:sz="0" w:space="0" w:color="auto"/>
              <w:right w:val="none" w:sz="0" w:space="0" w:color="auto"/>
            </w:tcBorders>
            <w:tcMar>
              <w:left w:w="57" w:type="dxa"/>
              <w:right w:w="57" w:type="dxa"/>
            </w:tcMar>
            <w:textDirection w:val="btLr"/>
            <w:vAlign w:val="center"/>
            <w:hideMark/>
          </w:tcPr>
          <w:p w14:paraId="1DFD6D6D" w14:textId="77777777" w:rsidR="00FE5E16" w:rsidRPr="002B3C25" w:rsidRDefault="00FE5E16" w:rsidP="002B3C25">
            <w:pPr>
              <w:spacing w:line="220" w:lineRule="exact"/>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B3C25">
              <w:rPr>
                <w:rFonts w:ascii="Times New Roman" w:eastAsia="Times New Roman" w:hAnsi="Times New Roman" w:cs="Times New Roman"/>
                <w:b w:val="0"/>
                <w:color w:val="000000"/>
                <w:sz w:val="24"/>
                <w:szCs w:val="24"/>
              </w:rPr>
              <w:t>затрудняюсь ответить</w:t>
            </w:r>
          </w:p>
        </w:tc>
      </w:tr>
      <w:tr w:rsidR="003E534C" w:rsidRPr="002B3C25" w14:paraId="5654F8D0"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4EC0B33E"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Упрощение процедуры предоставления услуг органами власти</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1A928BD"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19</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18CC4FB"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29</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06DC7B8"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23</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E93C552"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12</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605AEC9"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30F203F"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15</w:t>
            </w:r>
          </w:p>
        </w:tc>
      </w:tr>
      <w:tr w:rsidR="003E534C" w:rsidRPr="002B3C25" w14:paraId="67AE6598" w14:textId="77777777" w:rsidTr="003E534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14DA1AEF"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Повышение прозрачности административных процедур</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E47EE5C"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14</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890075A"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23</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876EFEC"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18</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5DEFDB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29</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6B71152"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8203C1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12</w:t>
            </w:r>
          </w:p>
        </w:tc>
      </w:tr>
      <w:tr w:rsidR="003E534C" w:rsidRPr="002B3C25" w14:paraId="4D3530C4"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287C623E"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Привлечение средств массовой информации, публичное осуждение фактов коррупции и лиц, в нее вовлеченных</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6D1BF30"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10</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7A06608"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50</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F7739B0"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13</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BED0DA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14</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03164AF"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6</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1F05D3A"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8</w:t>
            </w:r>
          </w:p>
        </w:tc>
      </w:tr>
      <w:tr w:rsidR="003E534C" w:rsidRPr="002B3C25" w14:paraId="42D1FA26" w14:textId="77777777" w:rsidTr="0074606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0C9CBFF9"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Массовая пропаганда нетерпимости к коррупции</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47D7517"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8</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C01F80F"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15</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95FEF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35</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F620C77"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26</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F84EB73"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7</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94979C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10</w:t>
            </w:r>
          </w:p>
        </w:tc>
      </w:tr>
      <w:tr w:rsidR="003E534C" w:rsidRPr="002B3C25" w14:paraId="05C232A2"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C764D63"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Регламентирование подарков должностным лицам</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18390AE"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7</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F522227"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27</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CF4FBD3"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28</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D6D965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20</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02D1C11"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6</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D9A5BD7"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12</w:t>
            </w:r>
          </w:p>
        </w:tc>
      </w:tr>
      <w:tr w:rsidR="003E534C" w:rsidRPr="002B3C25" w14:paraId="5C753624" w14:textId="77777777" w:rsidTr="003E534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061D2575"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Совершенствование законодательства</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7329A4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7</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B544B3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31</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BD54448"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17</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FA961CF"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22</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01A325E"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80B16C3"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20</w:t>
            </w:r>
          </w:p>
        </w:tc>
      </w:tr>
      <w:tr w:rsidR="003E534C" w:rsidRPr="002B3C25" w14:paraId="18BB91B2"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17AAF44C"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Создание специального органа власти по борьбе с коррупцией</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146ACCB2"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03B8E4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18</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7CDE373"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27</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09BB2AE"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30</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022995F"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5A62BB62"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17</w:t>
            </w:r>
          </w:p>
        </w:tc>
      </w:tr>
      <w:tr w:rsidR="003E534C" w:rsidRPr="002B3C25" w14:paraId="5AF0E32C" w14:textId="77777777" w:rsidTr="0074606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6ED10D23"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Внедрение в органах власти системы ротации должностных лиц</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4F1EFC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087724A"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46</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7385D0B"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14</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85658DF"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11</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39C2FBE"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9E03F7F"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21</w:t>
            </w:r>
          </w:p>
        </w:tc>
      </w:tr>
      <w:tr w:rsidR="003E534C" w:rsidRPr="002B3C25" w14:paraId="6ABE7DD2"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647E85F"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Усиление контроля за доходами и расходами должностных лиц и членов их семей</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FAA7919"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9F4A632"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38</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998BE9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20</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3D41BB1"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17</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B372CAA"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6</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EB96E0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16</w:t>
            </w:r>
          </w:p>
        </w:tc>
      </w:tr>
      <w:tr w:rsidR="003E534C" w:rsidRPr="002B3C25" w14:paraId="3A9435A2" w14:textId="77777777" w:rsidTr="0074606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28EDD07C"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Повышение прозрачности взаимодействия государственных и муниципальных служащих с организациями в рамках создания системы</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663EDCD"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2A6B9A1"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39</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12BF508"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24</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E641FCF"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23</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22501E6"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0C682C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8</w:t>
            </w:r>
          </w:p>
        </w:tc>
      </w:tr>
      <w:tr w:rsidR="003E534C" w:rsidRPr="002B3C25" w14:paraId="2BDDF6B3"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2DA65CF"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Ужесточение наказания за коррупцию</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F80ADDB"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69AADD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32</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70BA735"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20</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51A8C7F"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28</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68CC1B9"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7</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00F0AB08"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9</w:t>
            </w:r>
          </w:p>
        </w:tc>
      </w:tr>
      <w:tr w:rsidR="003E534C" w:rsidRPr="002B3C25" w14:paraId="28B399C2" w14:textId="77777777" w:rsidTr="003E534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7D4DEB9E"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Повышение зарплат государственным и муниципальным служащим, чтобы они меньше стремились</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15519C0"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8C9BB0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21</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E190B67"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44</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1D7650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19</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F4BABFD"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511D8B6"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12</w:t>
            </w:r>
          </w:p>
        </w:tc>
      </w:tr>
      <w:tr w:rsidR="003E534C" w:rsidRPr="002B3C25" w14:paraId="5A62E8DB" w14:textId="77777777" w:rsidTr="003E53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D1E6093"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Введение ограничений на сделки между госструктурами и коммерческими организациями, руководителями которых являются близкие и</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616BAA9C"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7A7D2040"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41</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2D4B2193"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22</w:t>
            </w:r>
          </w:p>
        </w:tc>
        <w:tc>
          <w:tcPr>
            <w:tcW w:w="307"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3653D4A7"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14</w:t>
            </w:r>
          </w:p>
        </w:tc>
        <w:tc>
          <w:tcPr>
            <w:tcW w:w="385"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911D2C0"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w:t>
            </w:r>
          </w:p>
        </w:tc>
        <w:tc>
          <w:tcPr>
            <w:tcW w:w="259" w:type="pct"/>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14:paraId="4BCEDF8C" w14:textId="77777777" w:rsidR="003E534C" w:rsidRPr="003E534C" w:rsidRDefault="003E534C" w:rsidP="003E53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17</w:t>
            </w:r>
          </w:p>
        </w:tc>
      </w:tr>
      <w:tr w:rsidR="003E534C" w:rsidRPr="002B3C25" w14:paraId="218DC372" w14:textId="77777777" w:rsidTr="003E534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28" w:type="pct"/>
            <w:tcBorders>
              <w:top w:val="none" w:sz="0" w:space="0" w:color="auto"/>
              <w:left w:val="none" w:sz="0" w:space="0" w:color="auto"/>
              <w:bottom w:val="none" w:sz="0" w:space="0" w:color="auto"/>
              <w:right w:val="none" w:sz="0" w:space="0" w:color="auto"/>
            </w:tcBorders>
            <w:shd w:val="clear" w:color="auto" w:fill="auto"/>
            <w:hideMark/>
          </w:tcPr>
          <w:p w14:paraId="1F8C0216" w14:textId="77777777" w:rsidR="003E534C" w:rsidRPr="003E534C" w:rsidRDefault="003E534C" w:rsidP="003E534C">
            <w:pPr>
              <w:rPr>
                <w:rFonts w:ascii="Times New Roman" w:hAnsi="Times New Roman" w:cs="Times New Roman"/>
                <w:b w:val="0"/>
                <w:bCs w:val="0"/>
                <w:color w:val="000000"/>
                <w:sz w:val="24"/>
                <w:szCs w:val="24"/>
              </w:rPr>
            </w:pPr>
            <w:r w:rsidRPr="003E534C">
              <w:rPr>
                <w:rFonts w:ascii="Times New Roman" w:hAnsi="Times New Roman" w:cs="Times New Roman"/>
                <w:b w:val="0"/>
                <w:bCs w:val="0"/>
                <w:color w:val="000000"/>
                <w:sz w:val="24"/>
                <w:szCs w:val="24"/>
              </w:rPr>
              <w:t>Информирование граждан и организаций о возможностях противостояния коррупции</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938C861"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26C0887"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41</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5901456"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23</w:t>
            </w:r>
          </w:p>
        </w:tc>
        <w:tc>
          <w:tcPr>
            <w:tcW w:w="3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368F34B"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19</w:t>
            </w:r>
          </w:p>
        </w:tc>
        <w:tc>
          <w:tcPr>
            <w:tcW w:w="38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C4A6C19"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3</w:t>
            </w:r>
          </w:p>
        </w:tc>
        <w:tc>
          <w:tcPr>
            <w:tcW w:w="259"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E21CBA1" w14:textId="77777777" w:rsidR="003E534C" w:rsidRPr="003E534C" w:rsidRDefault="003E534C" w:rsidP="003E534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3E534C">
              <w:rPr>
                <w:rFonts w:ascii="Times New Roman" w:hAnsi="Times New Roman" w:cs="Times New Roman"/>
                <w:color w:val="000000"/>
                <w:sz w:val="24"/>
                <w:szCs w:val="24"/>
              </w:rPr>
              <w:t>12</w:t>
            </w:r>
          </w:p>
        </w:tc>
      </w:tr>
    </w:tbl>
    <w:p w14:paraId="4DC44355" w14:textId="77777777" w:rsidR="00826FDA" w:rsidRPr="002B3C25" w:rsidRDefault="00826FDA" w:rsidP="002B3C25">
      <w:pPr>
        <w:spacing w:after="0" w:line="240" w:lineRule="auto"/>
        <w:ind w:firstLine="709"/>
        <w:jc w:val="both"/>
        <w:rPr>
          <w:rFonts w:ascii="Times New Roman" w:eastAsia="Times New Roman" w:hAnsi="Times New Roman" w:cs="Times New Roman"/>
          <w:bCs/>
          <w:sz w:val="28"/>
          <w:szCs w:val="28"/>
        </w:rPr>
      </w:pPr>
    </w:p>
    <w:p w14:paraId="7D57F6DB" w14:textId="654B8C33" w:rsidR="00FE5E16" w:rsidRDefault="00FE5E16" w:rsidP="005F3B38">
      <w:pPr>
        <w:spacing w:after="0" w:line="240" w:lineRule="auto"/>
        <w:ind w:firstLine="709"/>
        <w:jc w:val="both"/>
        <w:rPr>
          <w:rFonts w:ascii="Times New Roman" w:eastAsia="Times New Roman" w:hAnsi="Times New Roman" w:cs="Times New Roman"/>
          <w:bCs/>
          <w:sz w:val="28"/>
          <w:szCs w:val="28"/>
        </w:rPr>
      </w:pPr>
      <w:r w:rsidRPr="005F3B38">
        <w:rPr>
          <w:rFonts w:ascii="Times New Roman" w:eastAsia="Times New Roman" w:hAnsi="Times New Roman" w:cs="Times New Roman"/>
          <w:bCs/>
          <w:sz w:val="28"/>
          <w:szCs w:val="28"/>
        </w:rPr>
        <w:t xml:space="preserve">Об обращениях </w:t>
      </w:r>
      <w:r w:rsidR="00265E82" w:rsidRPr="005F3B38">
        <w:rPr>
          <w:rFonts w:ascii="Times New Roman" w:eastAsia="Times New Roman" w:hAnsi="Times New Roman" w:cs="Times New Roman"/>
          <w:bCs/>
          <w:sz w:val="28"/>
          <w:szCs w:val="28"/>
        </w:rPr>
        <w:t xml:space="preserve">организаций </w:t>
      </w:r>
      <w:r w:rsidRPr="005F3B38">
        <w:rPr>
          <w:rFonts w:ascii="Times New Roman" w:eastAsia="Times New Roman" w:hAnsi="Times New Roman" w:cs="Times New Roman"/>
          <w:bCs/>
          <w:sz w:val="28"/>
          <w:szCs w:val="28"/>
        </w:rPr>
        <w:t xml:space="preserve">в правоохранительные органы по фактам коррупционных ситуаций </w:t>
      </w:r>
      <w:r w:rsidR="00265E82" w:rsidRPr="005F3B38">
        <w:rPr>
          <w:rFonts w:ascii="Times New Roman" w:eastAsia="Times New Roman" w:hAnsi="Times New Roman" w:cs="Times New Roman"/>
          <w:bCs/>
          <w:sz w:val="28"/>
          <w:szCs w:val="28"/>
        </w:rPr>
        <w:t>половина</w:t>
      </w:r>
      <w:r w:rsidRPr="005F3B38">
        <w:rPr>
          <w:rFonts w:ascii="Times New Roman" w:eastAsia="Times New Roman" w:hAnsi="Times New Roman" w:cs="Times New Roman"/>
          <w:bCs/>
          <w:sz w:val="28"/>
          <w:szCs w:val="28"/>
        </w:rPr>
        <w:t xml:space="preserve"> </w:t>
      </w:r>
      <w:r w:rsidR="00265E82" w:rsidRPr="005F3B38">
        <w:rPr>
          <w:rFonts w:ascii="Times New Roman" w:eastAsia="Times New Roman" w:hAnsi="Times New Roman" w:cs="Times New Roman"/>
          <w:bCs/>
          <w:sz w:val="28"/>
          <w:szCs w:val="28"/>
        </w:rPr>
        <w:t xml:space="preserve">представителей бизнес-сообщества </w:t>
      </w:r>
      <w:r w:rsidRPr="005F3B38">
        <w:rPr>
          <w:rFonts w:ascii="Times New Roman" w:eastAsia="Times New Roman" w:hAnsi="Times New Roman" w:cs="Times New Roman"/>
          <w:bCs/>
          <w:sz w:val="28"/>
          <w:szCs w:val="28"/>
        </w:rPr>
        <w:t>(</w:t>
      </w:r>
      <w:r w:rsidR="002852E9" w:rsidRPr="005F3B38">
        <w:rPr>
          <w:rFonts w:ascii="Times New Roman" w:eastAsia="Times New Roman" w:hAnsi="Times New Roman" w:cs="Times New Roman"/>
          <w:bCs/>
          <w:sz w:val="28"/>
          <w:szCs w:val="28"/>
        </w:rPr>
        <w:t>53</w:t>
      </w:r>
      <w:r w:rsidR="00265E82" w:rsidRPr="005F3B38">
        <w:rPr>
          <w:rFonts w:ascii="Times New Roman" w:eastAsia="Times New Roman" w:hAnsi="Times New Roman" w:cs="Times New Roman"/>
          <w:bCs/>
          <w:sz w:val="28"/>
          <w:szCs w:val="28"/>
        </w:rPr>
        <w:t>%) не знае</w:t>
      </w:r>
      <w:r w:rsidRPr="005F3B38">
        <w:rPr>
          <w:rFonts w:ascii="Times New Roman" w:eastAsia="Times New Roman" w:hAnsi="Times New Roman" w:cs="Times New Roman"/>
          <w:bCs/>
          <w:sz w:val="28"/>
          <w:szCs w:val="28"/>
        </w:rPr>
        <w:t xml:space="preserve">т ничего. </w:t>
      </w:r>
      <w:r w:rsidR="002852E9" w:rsidRPr="005F3B38">
        <w:rPr>
          <w:rFonts w:ascii="Times New Roman" w:eastAsia="Times New Roman" w:hAnsi="Times New Roman" w:cs="Times New Roman"/>
          <w:bCs/>
          <w:sz w:val="28"/>
          <w:szCs w:val="28"/>
        </w:rPr>
        <w:t>Менее трети</w:t>
      </w:r>
      <w:r w:rsidR="00265E82" w:rsidRPr="005F3B38">
        <w:rPr>
          <w:rFonts w:ascii="Times New Roman" w:eastAsia="Times New Roman" w:hAnsi="Times New Roman" w:cs="Times New Roman"/>
          <w:bCs/>
          <w:sz w:val="28"/>
          <w:szCs w:val="28"/>
        </w:rPr>
        <w:t xml:space="preserve"> опрошенных (</w:t>
      </w:r>
      <w:r w:rsidR="002852E9" w:rsidRPr="005F3B38">
        <w:rPr>
          <w:rFonts w:ascii="Times New Roman" w:eastAsia="Times New Roman" w:hAnsi="Times New Roman" w:cs="Times New Roman"/>
          <w:bCs/>
          <w:sz w:val="28"/>
          <w:szCs w:val="28"/>
        </w:rPr>
        <w:t>29</w:t>
      </w:r>
      <w:r w:rsidRPr="005F3B38">
        <w:rPr>
          <w:rFonts w:ascii="Times New Roman" w:eastAsia="Times New Roman" w:hAnsi="Times New Roman" w:cs="Times New Roman"/>
          <w:bCs/>
          <w:sz w:val="28"/>
          <w:szCs w:val="28"/>
        </w:rPr>
        <w:t xml:space="preserve">%) говорили, что осведомлены об этом из средств массовой информации. Слышали о таких ситуациях от коллег по отрасли </w:t>
      </w:r>
      <w:r w:rsidR="002852E9" w:rsidRPr="005F3B38">
        <w:rPr>
          <w:rFonts w:ascii="Times New Roman" w:eastAsia="Times New Roman" w:hAnsi="Times New Roman" w:cs="Times New Roman"/>
          <w:bCs/>
          <w:sz w:val="28"/>
          <w:szCs w:val="28"/>
        </w:rPr>
        <w:t>21</w:t>
      </w:r>
      <w:r w:rsidRPr="005F3B38">
        <w:rPr>
          <w:rFonts w:ascii="Times New Roman" w:eastAsia="Times New Roman" w:hAnsi="Times New Roman" w:cs="Times New Roman"/>
          <w:bCs/>
          <w:sz w:val="28"/>
          <w:szCs w:val="28"/>
        </w:rPr>
        <w:t xml:space="preserve">% </w:t>
      </w:r>
      <w:r w:rsidR="00386570" w:rsidRPr="005F3B38">
        <w:rPr>
          <w:rFonts w:ascii="Times New Roman" w:eastAsia="Times New Roman" w:hAnsi="Times New Roman" w:cs="Times New Roman"/>
          <w:bCs/>
          <w:sz w:val="28"/>
          <w:szCs w:val="28"/>
        </w:rPr>
        <w:t>предпринимателей</w:t>
      </w:r>
      <w:r w:rsidRPr="005F3B38">
        <w:rPr>
          <w:rFonts w:ascii="Times New Roman" w:eastAsia="Times New Roman" w:hAnsi="Times New Roman" w:cs="Times New Roman"/>
          <w:bCs/>
          <w:sz w:val="28"/>
          <w:szCs w:val="28"/>
        </w:rPr>
        <w:t>. Имели собственн</w:t>
      </w:r>
      <w:r w:rsidR="002852E9" w:rsidRPr="005F3B38">
        <w:rPr>
          <w:rFonts w:ascii="Times New Roman" w:eastAsia="Times New Roman" w:hAnsi="Times New Roman" w:cs="Times New Roman"/>
          <w:bCs/>
          <w:sz w:val="28"/>
          <w:szCs w:val="28"/>
        </w:rPr>
        <w:t>ый опыт подачи жалобы только 1</w:t>
      </w:r>
      <w:r w:rsidRPr="005F3B38">
        <w:rPr>
          <w:rFonts w:ascii="Times New Roman" w:eastAsia="Times New Roman" w:hAnsi="Times New Roman" w:cs="Times New Roman"/>
          <w:bCs/>
          <w:sz w:val="28"/>
          <w:szCs w:val="28"/>
        </w:rPr>
        <w:t xml:space="preserve">% </w:t>
      </w:r>
      <w:r w:rsidR="0074606D">
        <w:rPr>
          <w:rFonts w:ascii="Times New Roman" w:eastAsia="Times New Roman" w:hAnsi="Times New Roman" w:cs="Times New Roman"/>
          <w:bCs/>
          <w:sz w:val="28"/>
          <w:szCs w:val="28"/>
        </w:rPr>
        <w:t xml:space="preserve">представителе </w:t>
      </w:r>
      <w:r w:rsidRPr="005F3B38">
        <w:rPr>
          <w:rFonts w:ascii="Times New Roman" w:eastAsia="Times New Roman" w:hAnsi="Times New Roman" w:cs="Times New Roman"/>
          <w:bCs/>
          <w:sz w:val="28"/>
          <w:szCs w:val="28"/>
        </w:rPr>
        <w:t>делового сообщества.</w:t>
      </w:r>
    </w:p>
    <w:p w14:paraId="32A62DBD" w14:textId="77777777" w:rsidR="005F3B38" w:rsidRPr="005F3B38" w:rsidRDefault="005F3B38" w:rsidP="005F3B38">
      <w:pPr>
        <w:spacing w:after="0" w:line="240" w:lineRule="auto"/>
        <w:ind w:firstLine="709"/>
        <w:jc w:val="both"/>
        <w:rPr>
          <w:rFonts w:ascii="Times New Roman" w:eastAsia="Times New Roman" w:hAnsi="Times New Roman" w:cs="Times New Roman"/>
          <w:bCs/>
          <w:sz w:val="28"/>
          <w:szCs w:val="28"/>
        </w:rPr>
      </w:pPr>
    </w:p>
    <w:p w14:paraId="2C358101" w14:textId="77777777" w:rsidR="00FE5E16" w:rsidRPr="00356AB6" w:rsidRDefault="00BD05F0" w:rsidP="002B3C25">
      <w:pPr>
        <w:tabs>
          <w:tab w:val="left" w:pos="426"/>
        </w:tabs>
        <w:spacing w:after="0" w:line="240" w:lineRule="auto"/>
        <w:jc w:val="center"/>
        <w:rPr>
          <w:rFonts w:ascii="Times New Roman" w:eastAsia="Times New Roman" w:hAnsi="Times New Roman" w:cs="Times New Roman"/>
          <w:sz w:val="24"/>
          <w:szCs w:val="24"/>
        </w:rPr>
      </w:pPr>
      <w:r>
        <w:rPr>
          <w:noProof/>
        </w:rPr>
        <w:drawing>
          <wp:inline distT="0" distB="0" distL="0" distR="0" wp14:anchorId="7BDD2DD3" wp14:editId="6F33E844">
            <wp:extent cx="5838825" cy="309562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A2D8EF" w14:textId="77777777" w:rsidR="00FE5E16" w:rsidRPr="002B3C25" w:rsidRDefault="00FE5E16" w:rsidP="00CE6459">
      <w:pPr>
        <w:spacing w:after="0" w:line="240" w:lineRule="auto"/>
        <w:jc w:val="center"/>
        <w:rPr>
          <w:rFonts w:ascii="Times New Roman" w:hAnsi="Times New Roman" w:cs="Times New Roman"/>
          <w:b/>
          <w:sz w:val="28"/>
          <w:szCs w:val="28"/>
        </w:rPr>
      </w:pPr>
      <w:r w:rsidRPr="002B3C25">
        <w:rPr>
          <w:rFonts w:ascii="Times New Roman" w:hAnsi="Times New Roman" w:cs="Times New Roman"/>
          <w:b/>
          <w:sz w:val="28"/>
          <w:szCs w:val="28"/>
        </w:rPr>
        <w:t xml:space="preserve">Рисунок </w:t>
      </w:r>
      <w:r w:rsidRPr="002B3C25">
        <w:rPr>
          <w:rFonts w:ascii="Times New Roman" w:hAnsi="Times New Roman" w:cs="Times New Roman"/>
          <w:b/>
          <w:sz w:val="28"/>
          <w:szCs w:val="28"/>
        </w:rPr>
        <w:fldChar w:fldCharType="begin"/>
      </w:r>
      <w:r w:rsidRPr="002B3C25">
        <w:rPr>
          <w:rFonts w:ascii="Times New Roman" w:hAnsi="Times New Roman" w:cs="Times New Roman"/>
          <w:b/>
          <w:sz w:val="28"/>
          <w:szCs w:val="28"/>
        </w:rPr>
        <w:instrText xml:space="preserve"> SEQ Рисунок \* ARABIC </w:instrText>
      </w:r>
      <w:r w:rsidRPr="002B3C25">
        <w:rPr>
          <w:rFonts w:ascii="Times New Roman" w:hAnsi="Times New Roman" w:cs="Times New Roman"/>
          <w:b/>
          <w:sz w:val="28"/>
          <w:szCs w:val="28"/>
        </w:rPr>
        <w:fldChar w:fldCharType="separate"/>
      </w:r>
      <w:r w:rsidR="00526162" w:rsidRPr="002B3C25">
        <w:rPr>
          <w:rFonts w:ascii="Times New Roman" w:hAnsi="Times New Roman" w:cs="Times New Roman"/>
          <w:b/>
          <w:noProof/>
          <w:sz w:val="28"/>
          <w:szCs w:val="28"/>
        </w:rPr>
        <w:t>20</w:t>
      </w:r>
      <w:r w:rsidRPr="002B3C25">
        <w:rPr>
          <w:rFonts w:ascii="Times New Roman" w:hAnsi="Times New Roman" w:cs="Times New Roman"/>
          <w:b/>
          <w:sz w:val="28"/>
          <w:szCs w:val="28"/>
        </w:rPr>
        <w:fldChar w:fldCharType="end"/>
      </w:r>
      <w:r w:rsidR="002B3C25">
        <w:rPr>
          <w:rFonts w:ascii="Times New Roman" w:hAnsi="Times New Roman" w:cs="Times New Roman"/>
          <w:b/>
          <w:sz w:val="28"/>
          <w:szCs w:val="28"/>
        </w:rPr>
        <w:t>.</w:t>
      </w:r>
      <w:r w:rsidRPr="002B3C25">
        <w:rPr>
          <w:rFonts w:ascii="Times New Roman" w:hAnsi="Times New Roman" w:cs="Times New Roman"/>
          <w:b/>
          <w:sz w:val="28"/>
          <w:szCs w:val="28"/>
        </w:rPr>
        <w:t xml:space="preserve"> Распределение ответов респондентов на вопрос</w:t>
      </w:r>
      <w:r w:rsidR="002B3C25">
        <w:rPr>
          <w:rFonts w:ascii="Times New Roman" w:hAnsi="Times New Roman" w:cs="Times New Roman"/>
          <w:b/>
          <w:sz w:val="28"/>
          <w:szCs w:val="28"/>
        </w:rPr>
        <w:t>:</w:t>
      </w:r>
      <w:r w:rsidRPr="002B3C25">
        <w:rPr>
          <w:rFonts w:ascii="Times New Roman" w:hAnsi="Times New Roman" w:cs="Times New Roman"/>
          <w:b/>
          <w:sz w:val="28"/>
          <w:szCs w:val="28"/>
        </w:rPr>
        <w:t xml:space="preserve"> </w:t>
      </w:r>
      <w:r w:rsidR="002B3C25">
        <w:rPr>
          <w:rFonts w:ascii="Times New Roman" w:hAnsi="Times New Roman" w:cs="Times New Roman"/>
          <w:b/>
          <w:sz w:val="28"/>
          <w:szCs w:val="28"/>
        </w:rPr>
        <w:br/>
      </w:r>
      <w:r w:rsidRPr="002B3C25">
        <w:rPr>
          <w:rFonts w:ascii="Times New Roman" w:hAnsi="Times New Roman" w:cs="Times New Roman"/>
          <w:b/>
          <w:sz w:val="28"/>
          <w:szCs w:val="28"/>
        </w:rPr>
        <w:t>«</w:t>
      </w:r>
      <w:r w:rsidR="00356AB6" w:rsidRPr="002B3C25">
        <w:rPr>
          <w:rFonts w:ascii="Times New Roman" w:hAnsi="Times New Roman" w:cs="Times New Roman"/>
          <w:b/>
          <w:sz w:val="28"/>
          <w:szCs w:val="28"/>
        </w:rPr>
        <w:t>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w:t>
      </w:r>
      <w:r w:rsidRPr="002B3C25">
        <w:rPr>
          <w:rFonts w:ascii="Times New Roman" w:eastAsia="Times New Roman" w:hAnsi="Times New Roman" w:cs="Times New Roman"/>
          <w:b/>
          <w:sz w:val="28"/>
          <w:szCs w:val="28"/>
        </w:rPr>
        <w:t xml:space="preserve">», </w:t>
      </w:r>
      <w:r w:rsidRPr="002B3C25">
        <w:rPr>
          <w:rFonts w:ascii="Times New Roman" w:hAnsi="Times New Roman" w:cs="Times New Roman"/>
          <w:b/>
          <w:sz w:val="28"/>
          <w:szCs w:val="28"/>
        </w:rPr>
        <w:t>(% от всех респондентов)</w:t>
      </w:r>
    </w:p>
    <w:p w14:paraId="51690CEF" w14:textId="77777777" w:rsidR="00FE5E16" w:rsidRPr="002B3C25" w:rsidRDefault="00FE5E16" w:rsidP="002B3C25">
      <w:pPr>
        <w:spacing w:after="0" w:line="240" w:lineRule="auto"/>
        <w:ind w:firstLine="709"/>
        <w:jc w:val="both"/>
        <w:rPr>
          <w:rFonts w:ascii="Times New Roman" w:eastAsia="Times New Roman" w:hAnsi="Times New Roman" w:cs="Times New Roman"/>
          <w:bCs/>
          <w:sz w:val="28"/>
          <w:szCs w:val="28"/>
        </w:rPr>
      </w:pPr>
    </w:p>
    <w:p w14:paraId="46220AEF" w14:textId="77777777" w:rsidR="00FE5E16" w:rsidRPr="002B3C25" w:rsidRDefault="00FE5E16" w:rsidP="002B3C25">
      <w:pPr>
        <w:spacing w:after="0" w:line="240" w:lineRule="auto"/>
        <w:ind w:firstLine="709"/>
        <w:jc w:val="both"/>
        <w:rPr>
          <w:rFonts w:ascii="Times New Roman" w:eastAsia="Times New Roman" w:hAnsi="Times New Roman" w:cs="Times New Roman"/>
          <w:bCs/>
          <w:sz w:val="28"/>
          <w:szCs w:val="28"/>
        </w:rPr>
      </w:pPr>
      <w:r w:rsidRPr="002B3C25">
        <w:rPr>
          <w:rFonts w:ascii="Times New Roman" w:eastAsia="Times New Roman" w:hAnsi="Times New Roman" w:cs="Times New Roman"/>
          <w:bCs/>
          <w:sz w:val="28"/>
          <w:szCs w:val="28"/>
        </w:rPr>
        <w:t xml:space="preserve">Среди тех, кто сам имел опыт подачи жалобы в правоохранительные органы или слышали об этом от коллег по отрасли, </w:t>
      </w:r>
      <w:r w:rsidR="00386570" w:rsidRPr="002B3C25">
        <w:rPr>
          <w:rFonts w:ascii="Times New Roman" w:eastAsia="Times New Roman" w:hAnsi="Times New Roman" w:cs="Times New Roman"/>
          <w:bCs/>
          <w:sz w:val="28"/>
          <w:szCs w:val="28"/>
        </w:rPr>
        <w:t>преобладающее большинство</w:t>
      </w:r>
      <w:r w:rsidRPr="002B3C25">
        <w:rPr>
          <w:rFonts w:ascii="Times New Roman" w:eastAsia="Times New Roman" w:hAnsi="Times New Roman" w:cs="Times New Roman"/>
          <w:bCs/>
          <w:sz w:val="28"/>
          <w:szCs w:val="28"/>
        </w:rPr>
        <w:t xml:space="preserve"> (</w:t>
      </w:r>
      <w:r w:rsidR="002852E9" w:rsidRPr="002B3C25">
        <w:rPr>
          <w:rFonts w:ascii="Times New Roman" w:eastAsia="Times New Roman" w:hAnsi="Times New Roman" w:cs="Times New Roman"/>
          <w:bCs/>
          <w:sz w:val="28"/>
          <w:szCs w:val="28"/>
        </w:rPr>
        <w:t>71</w:t>
      </w:r>
      <w:r w:rsidRPr="002B3C25">
        <w:rPr>
          <w:rFonts w:ascii="Times New Roman" w:eastAsia="Times New Roman" w:hAnsi="Times New Roman" w:cs="Times New Roman"/>
          <w:bCs/>
          <w:sz w:val="28"/>
          <w:szCs w:val="28"/>
        </w:rPr>
        <w:t>%) говорило об эффективности этого шага, т.к. в результате организация добилась решения вопроса без взятки.</w:t>
      </w:r>
      <w:r w:rsidR="002852E9" w:rsidRPr="002B3C25">
        <w:rPr>
          <w:rFonts w:ascii="Times New Roman" w:eastAsia="Times New Roman" w:hAnsi="Times New Roman" w:cs="Times New Roman"/>
          <w:bCs/>
          <w:sz w:val="28"/>
          <w:szCs w:val="28"/>
        </w:rPr>
        <w:t xml:space="preserve"> Тщетность попытки была у 19</w:t>
      </w:r>
      <w:r w:rsidR="00386570" w:rsidRPr="002B3C25">
        <w:rPr>
          <w:rFonts w:ascii="Times New Roman" w:eastAsia="Times New Roman" w:hAnsi="Times New Roman" w:cs="Times New Roman"/>
          <w:bCs/>
          <w:sz w:val="28"/>
          <w:szCs w:val="28"/>
        </w:rPr>
        <w:t>% организаций.</w:t>
      </w:r>
    </w:p>
    <w:p w14:paraId="230A520F" w14:textId="77777777" w:rsidR="00FE5E16" w:rsidRPr="00356AB6" w:rsidRDefault="00BD05F0" w:rsidP="008E01AD">
      <w:pPr>
        <w:keepNext/>
        <w:keepLines/>
        <w:tabs>
          <w:tab w:val="left" w:pos="426"/>
        </w:tabs>
        <w:spacing w:after="0" w:line="240" w:lineRule="auto"/>
        <w:ind w:left="-567"/>
        <w:jc w:val="center"/>
        <w:rPr>
          <w:rFonts w:ascii="Times New Roman" w:eastAsia="Times New Roman" w:hAnsi="Times New Roman" w:cs="Times New Roman"/>
          <w:sz w:val="24"/>
          <w:szCs w:val="24"/>
        </w:rPr>
      </w:pPr>
      <w:r>
        <w:rPr>
          <w:noProof/>
        </w:rPr>
        <w:lastRenderedPageBreak/>
        <w:drawing>
          <wp:inline distT="0" distB="0" distL="0" distR="0" wp14:anchorId="35627935" wp14:editId="1DD0AD83">
            <wp:extent cx="6438900" cy="27813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FADE1E" w14:textId="77777777" w:rsidR="00FE5E16" w:rsidRPr="008E01AD" w:rsidRDefault="00FE5E16" w:rsidP="00CE6459">
      <w:pPr>
        <w:keepNext/>
        <w:keepLines/>
        <w:tabs>
          <w:tab w:val="left" w:pos="426"/>
        </w:tabs>
        <w:spacing w:after="0" w:line="240" w:lineRule="auto"/>
        <w:jc w:val="center"/>
        <w:rPr>
          <w:rFonts w:ascii="Times New Roman" w:eastAsia="Times New Roman" w:hAnsi="Times New Roman" w:cs="Times New Roman"/>
          <w:sz w:val="28"/>
          <w:szCs w:val="28"/>
        </w:rPr>
      </w:pPr>
      <w:r w:rsidRPr="008E01AD">
        <w:rPr>
          <w:rFonts w:ascii="Times New Roman" w:hAnsi="Times New Roman" w:cs="Times New Roman"/>
          <w:b/>
          <w:sz w:val="28"/>
          <w:szCs w:val="28"/>
        </w:rPr>
        <w:t xml:space="preserve">Рисунок </w:t>
      </w:r>
      <w:r w:rsidRPr="008E01AD">
        <w:rPr>
          <w:rFonts w:ascii="Times New Roman" w:hAnsi="Times New Roman" w:cs="Times New Roman"/>
          <w:b/>
          <w:sz w:val="28"/>
          <w:szCs w:val="28"/>
        </w:rPr>
        <w:fldChar w:fldCharType="begin"/>
      </w:r>
      <w:r w:rsidRPr="008E01AD">
        <w:rPr>
          <w:rFonts w:ascii="Times New Roman" w:hAnsi="Times New Roman" w:cs="Times New Roman"/>
          <w:b/>
          <w:sz w:val="28"/>
          <w:szCs w:val="28"/>
        </w:rPr>
        <w:instrText xml:space="preserve"> SEQ Рисунок \* ARABIC </w:instrText>
      </w:r>
      <w:r w:rsidRPr="008E01AD">
        <w:rPr>
          <w:rFonts w:ascii="Times New Roman" w:hAnsi="Times New Roman" w:cs="Times New Roman"/>
          <w:b/>
          <w:sz w:val="28"/>
          <w:szCs w:val="28"/>
        </w:rPr>
        <w:fldChar w:fldCharType="separate"/>
      </w:r>
      <w:r w:rsidR="002E36DC" w:rsidRPr="008E01AD">
        <w:rPr>
          <w:rFonts w:ascii="Times New Roman" w:hAnsi="Times New Roman" w:cs="Times New Roman"/>
          <w:b/>
          <w:noProof/>
          <w:sz w:val="28"/>
          <w:szCs w:val="28"/>
        </w:rPr>
        <w:t>21</w:t>
      </w:r>
      <w:r w:rsidRPr="008E01AD">
        <w:rPr>
          <w:rFonts w:ascii="Times New Roman" w:hAnsi="Times New Roman" w:cs="Times New Roman"/>
          <w:b/>
          <w:sz w:val="28"/>
          <w:szCs w:val="28"/>
        </w:rPr>
        <w:fldChar w:fldCharType="end"/>
      </w:r>
      <w:r w:rsidR="008E01AD">
        <w:rPr>
          <w:rFonts w:ascii="Times New Roman" w:hAnsi="Times New Roman" w:cs="Times New Roman"/>
          <w:b/>
          <w:sz w:val="28"/>
          <w:szCs w:val="28"/>
        </w:rPr>
        <w:t>.</w:t>
      </w:r>
      <w:r w:rsidRPr="008E01AD">
        <w:rPr>
          <w:rFonts w:ascii="Times New Roman" w:hAnsi="Times New Roman" w:cs="Times New Roman"/>
          <w:b/>
          <w:sz w:val="28"/>
          <w:szCs w:val="28"/>
        </w:rPr>
        <w:t xml:space="preserve"> Распределение ответов респондентов на вопрос</w:t>
      </w:r>
      <w:r w:rsidR="008E01AD">
        <w:rPr>
          <w:rFonts w:ascii="Times New Roman" w:hAnsi="Times New Roman" w:cs="Times New Roman"/>
          <w:b/>
          <w:sz w:val="28"/>
          <w:szCs w:val="28"/>
        </w:rPr>
        <w:t>:</w:t>
      </w:r>
      <w:r w:rsidRPr="008E01AD">
        <w:rPr>
          <w:rFonts w:ascii="Times New Roman" w:hAnsi="Times New Roman" w:cs="Times New Roman"/>
          <w:b/>
          <w:sz w:val="28"/>
          <w:szCs w:val="28"/>
        </w:rPr>
        <w:t xml:space="preserve"> </w:t>
      </w:r>
      <w:r w:rsidR="008E01AD">
        <w:rPr>
          <w:rFonts w:ascii="Times New Roman" w:hAnsi="Times New Roman" w:cs="Times New Roman"/>
          <w:b/>
          <w:sz w:val="28"/>
          <w:szCs w:val="28"/>
        </w:rPr>
        <w:br/>
      </w:r>
      <w:r w:rsidRPr="008E01AD">
        <w:rPr>
          <w:rFonts w:ascii="Times New Roman" w:hAnsi="Times New Roman" w:cs="Times New Roman"/>
          <w:b/>
          <w:sz w:val="28"/>
          <w:szCs w:val="28"/>
        </w:rPr>
        <w:t>«</w:t>
      </w:r>
      <w:r w:rsidR="00356AB6" w:rsidRPr="008E01AD">
        <w:rPr>
          <w:rFonts w:ascii="Times New Roman" w:hAnsi="Times New Roman" w:cs="Times New Roman"/>
          <w:b/>
          <w:sz w:val="28"/>
          <w:szCs w:val="28"/>
        </w:rPr>
        <w:t>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РЕЗУЛЬТАТ ЭТОГО ОБРАЩЕНИЯ?</w:t>
      </w:r>
      <w:r w:rsidRPr="008E01AD">
        <w:rPr>
          <w:rFonts w:ascii="Times New Roman" w:eastAsia="Times New Roman" w:hAnsi="Times New Roman" w:cs="Times New Roman"/>
          <w:b/>
          <w:sz w:val="28"/>
          <w:szCs w:val="28"/>
        </w:rPr>
        <w:t xml:space="preserve">», </w:t>
      </w:r>
      <w:r w:rsidR="008E01AD">
        <w:rPr>
          <w:rFonts w:ascii="Times New Roman" w:eastAsia="Times New Roman" w:hAnsi="Times New Roman" w:cs="Times New Roman"/>
          <w:b/>
          <w:sz w:val="28"/>
          <w:szCs w:val="28"/>
        </w:rPr>
        <w:br/>
      </w:r>
      <w:r w:rsidRPr="008E01AD">
        <w:rPr>
          <w:rFonts w:ascii="Times New Roman" w:hAnsi="Times New Roman" w:cs="Times New Roman"/>
          <w:b/>
          <w:sz w:val="28"/>
          <w:szCs w:val="28"/>
        </w:rPr>
        <w:t>(% от тех, кто знает об обращениях с жалобами в правоохранительные органы от своих коллег или на основании своего опыта)</w:t>
      </w:r>
    </w:p>
    <w:p w14:paraId="7C28087A" w14:textId="77777777" w:rsidR="00FE5E16" w:rsidRPr="00356AB6" w:rsidRDefault="00FE5E16" w:rsidP="00CE6459">
      <w:pPr>
        <w:tabs>
          <w:tab w:val="left" w:pos="0"/>
        </w:tabs>
        <w:spacing w:after="0" w:line="240" w:lineRule="auto"/>
        <w:ind w:firstLine="567"/>
        <w:jc w:val="center"/>
        <w:rPr>
          <w:rFonts w:ascii="Times New Roman" w:eastAsia="Times New Roman" w:hAnsi="Times New Roman" w:cs="Times New Roman"/>
          <w:b/>
          <w:bCs/>
          <w:i/>
          <w:iCs/>
          <w:sz w:val="24"/>
          <w:szCs w:val="24"/>
        </w:rPr>
      </w:pPr>
    </w:p>
    <w:p w14:paraId="26DA1986" w14:textId="77777777" w:rsidR="00754012" w:rsidRPr="00C339B9" w:rsidRDefault="00754012" w:rsidP="00CE6459">
      <w:pPr>
        <w:widowControl w:val="0"/>
        <w:autoSpaceDE w:val="0"/>
        <w:autoSpaceDN w:val="0"/>
        <w:adjustRightInd w:val="0"/>
        <w:spacing w:after="0" w:line="240" w:lineRule="auto"/>
        <w:jc w:val="center"/>
        <w:rPr>
          <w:rFonts w:ascii="Times New Roman" w:eastAsia="Times New Roman" w:hAnsi="Times New Roman" w:cs="Times New Roman"/>
          <w:sz w:val="24"/>
          <w:szCs w:val="24"/>
        </w:rPr>
        <w:sectPr w:rsidR="00754012" w:rsidRPr="00C339B9" w:rsidSect="00C339B9">
          <w:footerReference w:type="default" r:id="rId29"/>
          <w:pgSz w:w="11906" w:h="16838"/>
          <w:pgMar w:top="1701" w:right="1418" w:bottom="567" w:left="1418" w:header="709" w:footer="709" w:gutter="0"/>
          <w:cols w:space="708"/>
          <w:docGrid w:linePitch="360"/>
        </w:sectPr>
      </w:pPr>
    </w:p>
    <w:p w14:paraId="1811DE0F" w14:textId="77777777" w:rsidR="002E36DC" w:rsidRPr="00882D12" w:rsidRDefault="002E36DC" w:rsidP="002B3C25">
      <w:pPr>
        <w:pStyle w:val="2b"/>
        <w:numPr>
          <w:ilvl w:val="6"/>
          <w:numId w:val="14"/>
        </w:numPr>
        <w:spacing w:line="240" w:lineRule="auto"/>
        <w:ind w:left="426"/>
        <w:jc w:val="left"/>
        <w:rPr>
          <w:rFonts w:eastAsia="Times New Roman"/>
          <w:b w:val="0"/>
          <w:bCs w:val="0"/>
          <w:sz w:val="28"/>
          <w:szCs w:val="28"/>
        </w:rPr>
      </w:pPr>
      <w:bookmarkStart w:id="21" w:name="_Toc125722904"/>
      <w:r w:rsidRPr="002E36DC">
        <w:rPr>
          <w:sz w:val="28"/>
          <w:szCs w:val="28"/>
        </w:rPr>
        <w:lastRenderedPageBreak/>
        <w:t>Расчетные показатели</w:t>
      </w:r>
      <w:bookmarkEnd w:id="21"/>
      <w:r w:rsidRPr="002E36DC">
        <w:rPr>
          <w:sz w:val="28"/>
          <w:szCs w:val="28"/>
        </w:rPr>
        <w:t xml:space="preserve"> </w:t>
      </w:r>
    </w:p>
    <w:p w14:paraId="008097A8" w14:textId="77777777" w:rsidR="002E36DC" w:rsidRPr="00C339B9" w:rsidRDefault="002E36DC" w:rsidP="00CE645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046AFF7" w14:textId="77777777" w:rsidR="002E36DC" w:rsidRPr="00C8478C" w:rsidRDefault="002E36DC" w:rsidP="00C8478C">
      <w:pPr>
        <w:spacing w:after="0" w:line="240" w:lineRule="auto"/>
        <w:ind w:firstLine="709"/>
        <w:jc w:val="both"/>
        <w:rPr>
          <w:rFonts w:ascii="Times New Roman" w:eastAsia="Times New Roman" w:hAnsi="Times New Roman" w:cs="Times New Roman"/>
          <w:bCs/>
          <w:sz w:val="28"/>
          <w:szCs w:val="28"/>
        </w:rPr>
      </w:pPr>
      <w:r w:rsidRPr="00C8478C">
        <w:rPr>
          <w:rFonts w:ascii="Times New Roman" w:eastAsia="Times New Roman" w:hAnsi="Times New Roman" w:cs="Times New Roman"/>
          <w:bCs/>
          <w:sz w:val="28"/>
          <w:szCs w:val="28"/>
        </w:rPr>
        <w:t>В рамках настоящего социологического исследования было осуществлено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14:paraId="12D98FD2" w14:textId="77777777" w:rsidR="002E36DC" w:rsidRDefault="002E36DC" w:rsidP="00C8478C">
      <w:pPr>
        <w:spacing w:after="0" w:line="240" w:lineRule="auto"/>
        <w:ind w:firstLine="709"/>
        <w:jc w:val="both"/>
        <w:rPr>
          <w:rFonts w:ascii="Times New Roman" w:eastAsia="Times New Roman" w:hAnsi="Times New Roman" w:cs="Times New Roman"/>
          <w:bCs/>
          <w:sz w:val="28"/>
          <w:szCs w:val="28"/>
        </w:rPr>
      </w:pPr>
      <w:r w:rsidRPr="00C8478C">
        <w:rPr>
          <w:rFonts w:ascii="Times New Roman" w:eastAsia="Times New Roman" w:hAnsi="Times New Roman" w:cs="Times New Roman"/>
          <w:bCs/>
          <w:sz w:val="28"/>
          <w:szCs w:val="28"/>
        </w:rPr>
        <w:t>Качественно-количественные оценки «деловой»  коррупции в Нижегородской области по аналитическим направлениям, предусмотренным Методикой, представлены в таблице ниже.</w:t>
      </w:r>
    </w:p>
    <w:p w14:paraId="3F6F183F" w14:textId="77777777" w:rsidR="00C8478C" w:rsidRPr="00C8478C" w:rsidRDefault="00C8478C" w:rsidP="00C8478C">
      <w:pPr>
        <w:spacing w:after="0" w:line="240" w:lineRule="auto"/>
        <w:ind w:firstLine="709"/>
        <w:jc w:val="both"/>
        <w:rPr>
          <w:rFonts w:ascii="Times New Roman" w:eastAsia="Times New Roman" w:hAnsi="Times New Roman" w:cs="Times New Roman"/>
          <w:bCs/>
          <w:sz w:val="28"/>
          <w:szCs w:val="28"/>
        </w:rPr>
      </w:pPr>
    </w:p>
    <w:p w14:paraId="24020221" w14:textId="77777777" w:rsidR="002E36DC" w:rsidRPr="00C8478C" w:rsidRDefault="002E36DC" w:rsidP="00CE6459">
      <w:pPr>
        <w:spacing w:after="0" w:line="240" w:lineRule="auto"/>
        <w:jc w:val="right"/>
        <w:rPr>
          <w:rFonts w:ascii="Times New Roman" w:hAnsi="Times New Roman" w:cs="Times New Roman"/>
          <w:b/>
          <w:sz w:val="28"/>
          <w:szCs w:val="28"/>
        </w:rPr>
      </w:pPr>
      <w:r w:rsidRPr="00C8478C">
        <w:rPr>
          <w:rFonts w:ascii="Times New Roman" w:hAnsi="Times New Roman" w:cs="Times New Roman"/>
          <w:b/>
          <w:sz w:val="28"/>
          <w:szCs w:val="28"/>
        </w:rPr>
        <w:t xml:space="preserve">Таблица </w:t>
      </w:r>
      <w:r w:rsidRPr="00C8478C">
        <w:rPr>
          <w:rFonts w:ascii="Times New Roman" w:hAnsi="Times New Roman" w:cs="Times New Roman"/>
          <w:b/>
          <w:sz w:val="28"/>
          <w:szCs w:val="28"/>
        </w:rPr>
        <w:fldChar w:fldCharType="begin"/>
      </w:r>
      <w:r w:rsidRPr="00C8478C">
        <w:rPr>
          <w:rFonts w:ascii="Times New Roman" w:hAnsi="Times New Roman" w:cs="Times New Roman"/>
          <w:b/>
          <w:sz w:val="28"/>
          <w:szCs w:val="28"/>
        </w:rPr>
        <w:instrText xml:space="preserve"> SEQ Таблица \* ARABIC </w:instrText>
      </w:r>
      <w:r w:rsidRPr="00C8478C">
        <w:rPr>
          <w:rFonts w:ascii="Times New Roman" w:hAnsi="Times New Roman" w:cs="Times New Roman"/>
          <w:b/>
          <w:sz w:val="28"/>
          <w:szCs w:val="28"/>
        </w:rPr>
        <w:fldChar w:fldCharType="separate"/>
      </w:r>
      <w:r w:rsidRPr="00C8478C">
        <w:rPr>
          <w:rFonts w:ascii="Times New Roman" w:hAnsi="Times New Roman" w:cs="Times New Roman"/>
          <w:b/>
          <w:noProof/>
          <w:sz w:val="28"/>
          <w:szCs w:val="28"/>
        </w:rPr>
        <w:t>18</w:t>
      </w:r>
      <w:r w:rsidRPr="00C8478C">
        <w:rPr>
          <w:rFonts w:ascii="Times New Roman" w:hAnsi="Times New Roman" w:cs="Times New Roman"/>
          <w:b/>
          <w:sz w:val="28"/>
          <w:szCs w:val="28"/>
        </w:rPr>
        <w:fldChar w:fldCharType="end"/>
      </w:r>
    </w:p>
    <w:p w14:paraId="7C186C46" w14:textId="77777777" w:rsidR="002E36DC" w:rsidRPr="00C8478C" w:rsidRDefault="002E36DC" w:rsidP="00CE6459">
      <w:pPr>
        <w:spacing w:after="0" w:line="240" w:lineRule="auto"/>
        <w:jc w:val="center"/>
        <w:rPr>
          <w:rFonts w:ascii="Times New Roman" w:hAnsi="Times New Roman" w:cs="Times New Roman"/>
          <w:b/>
          <w:sz w:val="28"/>
          <w:szCs w:val="28"/>
        </w:rPr>
      </w:pPr>
      <w:r w:rsidRPr="00C8478C">
        <w:rPr>
          <w:rFonts w:ascii="Times New Roman" w:hAnsi="Times New Roman" w:cs="Times New Roman"/>
          <w:b/>
          <w:sz w:val="28"/>
          <w:szCs w:val="28"/>
        </w:rPr>
        <w:t>Динамика показателей исследования в части «деловой» коррупции</w:t>
      </w:r>
    </w:p>
    <w:tbl>
      <w:tblPr>
        <w:tblStyle w:val="-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05"/>
        <w:gridCol w:w="1244"/>
        <w:gridCol w:w="1244"/>
      </w:tblGrid>
      <w:tr w:rsidR="002E36DC" w:rsidRPr="00C8478C" w14:paraId="1F84BB61" w14:textId="77777777" w:rsidTr="00B83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tcPr>
          <w:p w14:paraId="4FFEB3C9" w14:textId="77777777" w:rsidR="002E36DC" w:rsidRPr="00C8478C" w:rsidRDefault="002E36DC" w:rsidP="00CE6459">
            <w:pPr>
              <w:rPr>
                <w:rFonts w:ascii="Times New Roman" w:hAnsi="Times New Roman" w:cs="Times New Roman"/>
                <w:b w:val="0"/>
                <w:sz w:val="24"/>
                <w:szCs w:val="24"/>
              </w:rPr>
            </w:pPr>
          </w:p>
        </w:tc>
        <w:tc>
          <w:tcPr>
            <w:tcW w:w="1305" w:type="dxa"/>
            <w:tcBorders>
              <w:top w:val="none" w:sz="0" w:space="0" w:color="auto"/>
              <w:left w:val="none" w:sz="0" w:space="0" w:color="auto"/>
              <w:bottom w:val="none" w:sz="0" w:space="0" w:color="auto"/>
              <w:right w:val="none" w:sz="0" w:space="0" w:color="auto"/>
            </w:tcBorders>
            <w:vAlign w:val="center"/>
          </w:tcPr>
          <w:p w14:paraId="794417AF" w14:textId="77777777" w:rsidR="002E36DC" w:rsidRPr="00C8478C" w:rsidRDefault="002E36DC" w:rsidP="00C8478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2020 год</w:t>
            </w:r>
          </w:p>
        </w:tc>
        <w:tc>
          <w:tcPr>
            <w:tcW w:w="1244" w:type="dxa"/>
            <w:tcBorders>
              <w:top w:val="none" w:sz="0" w:space="0" w:color="auto"/>
              <w:left w:val="none" w:sz="0" w:space="0" w:color="auto"/>
              <w:bottom w:val="none" w:sz="0" w:space="0" w:color="auto"/>
              <w:right w:val="none" w:sz="0" w:space="0" w:color="auto"/>
            </w:tcBorders>
            <w:vAlign w:val="center"/>
          </w:tcPr>
          <w:p w14:paraId="444D8378" w14:textId="77777777" w:rsidR="002E36DC" w:rsidRPr="00C8478C" w:rsidRDefault="002E36DC" w:rsidP="00C8478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2021 год</w:t>
            </w:r>
          </w:p>
        </w:tc>
        <w:tc>
          <w:tcPr>
            <w:tcW w:w="1244" w:type="dxa"/>
            <w:tcBorders>
              <w:top w:val="none" w:sz="0" w:space="0" w:color="auto"/>
              <w:left w:val="none" w:sz="0" w:space="0" w:color="auto"/>
              <w:bottom w:val="none" w:sz="0" w:space="0" w:color="auto"/>
              <w:right w:val="none" w:sz="0" w:space="0" w:color="auto"/>
            </w:tcBorders>
            <w:vAlign w:val="center"/>
          </w:tcPr>
          <w:p w14:paraId="6CB965D6" w14:textId="77777777" w:rsidR="002E36DC" w:rsidRPr="00C8478C" w:rsidRDefault="002E36DC" w:rsidP="00C8478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2022 год</w:t>
            </w:r>
          </w:p>
        </w:tc>
      </w:tr>
      <w:tr w:rsidR="002E36DC" w:rsidRPr="00C8478C" w14:paraId="79D3703A"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2153CCC"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Риск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CA3FAB"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0,383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F949A1"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0,061</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8A7C68"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0,056</w:t>
            </w:r>
          </w:p>
        </w:tc>
      </w:tr>
      <w:tr w:rsidR="002E36DC" w:rsidRPr="00C8478C" w14:paraId="63E6D192" w14:textId="77777777" w:rsidTr="00B838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14:paraId="3F856817"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Средний размер взятки в сфере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14:paraId="7BF7207B"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44</w:t>
            </w:r>
            <w:r w:rsidR="00B838BA">
              <w:rPr>
                <w:rFonts w:ascii="Times New Roman" w:hAnsi="Times New Roman" w:cs="Times New Roman"/>
                <w:sz w:val="24"/>
                <w:szCs w:val="24"/>
              </w:rPr>
              <w:t> </w:t>
            </w:r>
            <w:r w:rsidRPr="00C8478C">
              <w:rPr>
                <w:rFonts w:ascii="Times New Roman" w:hAnsi="Times New Roman" w:cs="Times New Roman"/>
                <w:sz w:val="24"/>
                <w:szCs w:val="24"/>
              </w:rPr>
              <w:t>351,6</w:t>
            </w:r>
            <w:r w:rsidR="00C8478C">
              <w:rPr>
                <w:rFonts w:ascii="Times New Roman" w:hAnsi="Times New Roman" w:cs="Times New Roman"/>
                <w:sz w:val="24"/>
                <w:szCs w:val="24"/>
              </w:rPr>
              <w:t xml:space="preserve"> руб</w:t>
            </w:r>
            <w:r w:rsidRPr="00C8478C">
              <w:rPr>
                <w:rFonts w:ascii="Times New Roman" w:hAnsi="Times New Roman" w:cs="Times New Roman"/>
                <w:sz w:val="24"/>
                <w:szCs w:val="24"/>
              </w:rPr>
              <w:t>.</w:t>
            </w:r>
          </w:p>
        </w:tc>
        <w:tc>
          <w:tcPr>
            <w:tcW w:w="1244" w:type="dxa"/>
            <w:tcBorders>
              <w:top w:val="none" w:sz="0" w:space="0" w:color="auto"/>
              <w:left w:val="none" w:sz="0" w:space="0" w:color="auto"/>
              <w:bottom w:val="none" w:sz="0" w:space="0" w:color="auto"/>
              <w:right w:val="none" w:sz="0" w:space="0" w:color="auto"/>
            </w:tcBorders>
            <w:vAlign w:val="center"/>
          </w:tcPr>
          <w:p w14:paraId="52A5FEA0"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79</w:t>
            </w:r>
            <w:r w:rsidR="00B838BA">
              <w:rPr>
                <w:rFonts w:ascii="Times New Roman" w:hAnsi="Times New Roman" w:cs="Times New Roman"/>
                <w:sz w:val="24"/>
                <w:szCs w:val="24"/>
              </w:rPr>
              <w:t> </w:t>
            </w:r>
            <w:r w:rsidRPr="00C8478C">
              <w:rPr>
                <w:rFonts w:ascii="Times New Roman" w:hAnsi="Times New Roman" w:cs="Times New Roman"/>
                <w:sz w:val="24"/>
                <w:szCs w:val="24"/>
              </w:rPr>
              <w:t>518 руб.</w:t>
            </w:r>
          </w:p>
        </w:tc>
        <w:tc>
          <w:tcPr>
            <w:tcW w:w="1244" w:type="dxa"/>
            <w:tcBorders>
              <w:top w:val="none" w:sz="0" w:space="0" w:color="auto"/>
              <w:left w:val="none" w:sz="0" w:space="0" w:color="auto"/>
              <w:bottom w:val="none" w:sz="0" w:space="0" w:color="auto"/>
              <w:right w:val="none" w:sz="0" w:space="0" w:color="auto"/>
            </w:tcBorders>
            <w:vAlign w:val="center"/>
          </w:tcPr>
          <w:p w14:paraId="4526285A"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89</w:t>
            </w:r>
            <w:r w:rsidR="00B838BA">
              <w:rPr>
                <w:rFonts w:ascii="Times New Roman" w:hAnsi="Times New Roman" w:cs="Times New Roman"/>
                <w:sz w:val="24"/>
                <w:szCs w:val="24"/>
              </w:rPr>
              <w:t> </w:t>
            </w:r>
            <w:r w:rsidRPr="00C8478C">
              <w:rPr>
                <w:rFonts w:ascii="Times New Roman" w:hAnsi="Times New Roman" w:cs="Times New Roman"/>
                <w:sz w:val="24"/>
                <w:szCs w:val="24"/>
              </w:rPr>
              <w:t>743 руб.</w:t>
            </w:r>
          </w:p>
        </w:tc>
      </w:tr>
      <w:tr w:rsidR="002E36DC" w:rsidRPr="00C8478C" w14:paraId="02875F07"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902B5D1"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Средняя доля коррупционных издержек в доходе от предпринимательской деятельности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805DC5A"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10,2%</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E36933"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5,9%</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64790B7"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6,0%</w:t>
            </w:r>
          </w:p>
        </w:tc>
      </w:tr>
      <w:tr w:rsidR="002E36DC" w:rsidRPr="00C8478C" w14:paraId="4CA67266" w14:textId="77777777" w:rsidTr="00B838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14:paraId="1E5538E8"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Коррупционный опыт в сфере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14:paraId="4674D9F3"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0,447</w:t>
            </w:r>
          </w:p>
        </w:tc>
        <w:tc>
          <w:tcPr>
            <w:tcW w:w="1244" w:type="dxa"/>
            <w:tcBorders>
              <w:top w:val="none" w:sz="0" w:space="0" w:color="auto"/>
              <w:left w:val="none" w:sz="0" w:space="0" w:color="auto"/>
              <w:bottom w:val="none" w:sz="0" w:space="0" w:color="auto"/>
              <w:right w:val="none" w:sz="0" w:space="0" w:color="auto"/>
            </w:tcBorders>
            <w:vAlign w:val="center"/>
          </w:tcPr>
          <w:p w14:paraId="0BDA1C91"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0,253</w:t>
            </w:r>
          </w:p>
        </w:tc>
        <w:tc>
          <w:tcPr>
            <w:tcW w:w="1244" w:type="dxa"/>
            <w:tcBorders>
              <w:top w:val="none" w:sz="0" w:space="0" w:color="auto"/>
              <w:left w:val="none" w:sz="0" w:space="0" w:color="auto"/>
              <w:bottom w:val="none" w:sz="0" w:space="0" w:color="auto"/>
              <w:right w:val="none" w:sz="0" w:space="0" w:color="auto"/>
            </w:tcBorders>
            <w:vAlign w:val="center"/>
          </w:tcPr>
          <w:p w14:paraId="49869F9F"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0,247</w:t>
            </w:r>
          </w:p>
        </w:tc>
      </w:tr>
      <w:tr w:rsidR="002E36DC" w:rsidRPr="00C8478C" w14:paraId="7A659154"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7F9284"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Среднее количество коррупционных сделок за год</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124952A"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8,6</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7B437A"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3,1</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AD86348"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3,3</w:t>
            </w:r>
          </w:p>
        </w:tc>
      </w:tr>
      <w:tr w:rsidR="002E36DC" w:rsidRPr="00C8478C" w14:paraId="6B565BDA" w14:textId="77777777" w:rsidTr="00B838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14:paraId="25852AFE"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Количество коррупционных сделок, совершаемых в сфере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vAlign w:val="center"/>
          </w:tcPr>
          <w:p w14:paraId="00CF2646"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54</w:t>
            </w:r>
            <w:r w:rsidR="00B838BA">
              <w:rPr>
                <w:rFonts w:ascii="Times New Roman" w:hAnsi="Times New Roman" w:cs="Times New Roman"/>
                <w:sz w:val="24"/>
                <w:szCs w:val="24"/>
              </w:rPr>
              <w:t> </w:t>
            </w:r>
            <w:r w:rsidRPr="00C8478C">
              <w:rPr>
                <w:rFonts w:ascii="Times New Roman" w:hAnsi="Times New Roman" w:cs="Times New Roman"/>
                <w:sz w:val="24"/>
                <w:szCs w:val="24"/>
              </w:rPr>
              <w:t>707</w:t>
            </w:r>
            <w:r w:rsidR="00B838BA">
              <w:rPr>
                <w:rFonts w:ascii="Times New Roman" w:hAnsi="Times New Roman" w:cs="Times New Roman"/>
                <w:sz w:val="24"/>
                <w:szCs w:val="24"/>
              </w:rPr>
              <w:t> </w:t>
            </w:r>
            <w:r w:rsidRPr="00C8478C">
              <w:rPr>
                <w:rFonts w:ascii="Times New Roman" w:hAnsi="Times New Roman" w:cs="Times New Roman"/>
                <w:sz w:val="24"/>
                <w:szCs w:val="24"/>
              </w:rPr>
              <w:t>104</w:t>
            </w:r>
          </w:p>
        </w:tc>
        <w:tc>
          <w:tcPr>
            <w:tcW w:w="1244" w:type="dxa"/>
            <w:tcBorders>
              <w:top w:val="none" w:sz="0" w:space="0" w:color="auto"/>
              <w:left w:val="none" w:sz="0" w:space="0" w:color="auto"/>
              <w:bottom w:val="none" w:sz="0" w:space="0" w:color="auto"/>
              <w:right w:val="none" w:sz="0" w:space="0" w:color="auto"/>
            </w:tcBorders>
            <w:vAlign w:val="center"/>
          </w:tcPr>
          <w:p w14:paraId="25FBF04C"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289</w:t>
            </w:r>
            <w:r w:rsidR="00B838BA">
              <w:rPr>
                <w:rFonts w:ascii="Times New Roman" w:hAnsi="Times New Roman" w:cs="Times New Roman"/>
                <w:sz w:val="24"/>
                <w:szCs w:val="24"/>
              </w:rPr>
              <w:t> </w:t>
            </w:r>
            <w:r w:rsidRPr="00C8478C">
              <w:rPr>
                <w:rFonts w:ascii="Times New Roman" w:hAnsi="Times New Roman" w:cs="Times New Roman"/>
                <w:sz w:val="24"/>
                <w:szCs w:val="24"/>
              </w:rPr>
              <w:t>850</w:t>
            </w:r>
          </w:p>
        </w:tc>
        <w:tc>
          <w:tcPr>
            <w:tcW w:w="1244" w:type="dxa"/>
            <w:tcBorders>
              <w:top w:val="none" w:sz="0" w:space="0" w:color="auto"/>
              <w:left w:val="none" w:sz="0" w:space="0" w:color="auto"/>
              <w:bottom w:val="none" w:sz="0" w:space="0" w:color="auto"/>
              <w:right w:val="none" w:sz="0" w:space="0" w:color="auto"/>
            </w:tcBorders>
            <w:vAlign w:val="center"/>
          </w:tcPr>
          <w:p w14:paraId="4D3E552C"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308</w:t>
            </w:r>
            <w:r w:rsidR="00B838BA">
              <w:rPr>
                <w:rFonts w:ascii="Times New Roman" w:hAnsi="Times New Roman" w:cs="Times New Roman"/>
                <w:sz w:val="24"/>
                <w:szCs w:val="24"/>
              </w:rPr>
              <w:t> </w:t>
            </w:r>
            <w:r w:rsidRPr="00C8478C">
              <w:rPr>
                <w:rFonts w:ascii="Times New Roman" w:hAnsi="Times New Roman" w:cs="Times New Roman"/>
                <w:sz w:val="24"/>
                <w:szCs w:val="24"/>
              </w:rPr>
              <w:t>550</w:t>
            </w:r>
          </w:p>
        </w:tc>
      </w:tr>
      <w:tr w:rsidR="002E36DC" w:rsidRPr="00C8478C" w14:paraId="7E9C12C6"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0E9AB3"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Годовой объем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51C36F"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24</w:t>
            </w:r>
            <w:r w:rsidR="00B838BA">
              <w:rPr>
                <w:rFonts w:ascii="Times New Roman" w:hAnsi="Times New Roman" w:cs="Times New Roman"/>
                <w:sz w:val="24"/>
                <w:szCs w:val="24"/>
              </w:rPr>
              <w:t> </w:t>
            </w:r>
            <w:r w:rsidRPr="00C8478C">
              <w:rPr>
                <w:rFonts w:ascii="Times New Roman" w:hAnsi="Times New Roman" w:cs="Times New Roman"/>
                <w:sz w:val="24"/>
                <w:szCs w:val="24"/>
              </w:rPr>
              <w:t>263,5 млн. руб.</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C33D49"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eastAsia="Times New Roman" w:hAnsi="Times New Roman" w:cs="Times New Roman"/>
                <w:sz w:val="24"/>
                <w:szCs w:val="24"/>
              </w:rPr>
              <w:t>23</w:t>
            </w:r>
            <w:r w:rsidR="00B838BA">
              <w:rPr>
                <w:rFonts w:ascii="Times New Roman" w:eastAsia="Times New Roman" w:hAnsi="Times New Roman" w:cs="Times New Roman"/>
                <w:sz w:val="24"/>
                <w:szCs w:val="24"/>
              </w:rPr>
              <w:t> </w:t>
            </w:r>
            <w:r w:rsidRPr="00C8478C">
              <w:rPr>
                <w:rFonts w:ascii="Times New Roman" w:eastAsia="Times New Roman" w:hAnsi="Times New Roman" w:cs="Times New Roman"/>
                <w:sz w:val="24"/>
                <w:szCs w:val="24"/>
              </w:rPr>
              <w:t>048,3</w:t>
            </w:r>
            <w:r w:rsidRPr="00C8478C">
              <w:rPr>
                <w:rFonts w:ascii="Times New Roman" w:hAnsi="Times New Roman" w:cs="Times New Roman"/>
                <w:sz w:val="24"/>
                <w:szCs w:val="24"/>
              </w:rPr>
              <w:t xml:space="preserve"> млн. руб.</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12E9B1"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8478C">
              <w:rPr>
                <w:rFonts w:ascii="Times New Roman" w:eastAsia="Times New Roman" w:hAnsi="Times New Roman" w:cs="Times New Roman"/>
                <w:sz w:val="24"/>
                <w:szCs w:val="24"/>
              </w:rPr>
              <w:t>27</w:t>
            </w:r>
            <w:r w:rsidR="00B838BA">
              <w:rPr>
                <w:rFonts w:ascii="Times New Roman" w:eastAsia="Times New Roman" w:hAnsi="Times New Roman" w:cs="Times New Roman"/>
                <w:sz w:val="24"/>
                <w:szCs w:val="24"/>
              </w:rPr>
              <w:t> </w:t>
            </w:r>
            <w:r w:rsidRPr="00C8478C">
              <w:rPr>
                <w:rFonts w:ascii="Times New Roman" w:eastAsia="Times New Roman" w:hAnsi="Times New Roman" w:cs="Times New Roman"/>
                <w:sz w:val="24"/>
                <w:szCs w:val="24"/>
              </w:rPr>
              <w:t>640,8 млн. руб.</w:t>
            </w:r>
          </w:p>
        </w:tc>
      </w:tr>
      <w:tr w:rsidR="002E36DC" w:rsidRPr="00C8478C" w14:paraId="42BEB861" w14:textId="77777777" w:rsidTr="00B838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14:paraId="44893036"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Мнение представителей бизнеса об интенсивности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14:paraId="5E0B723D"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92,3%</w:t>
            </w:r>
          </w:p>
        </w:tc>
        <w:tc>
          <w:tcPr>
            <w:tcW w:w="1244" w:type="dxa"/>
            <w:tcBorders>
              <w:top w:val="none" w:sz="0" w:space="0" w:color="auto"/>
              <w:left w:val="none" w:sz="0" w:space="0" w:color="auto"/>
              <w:bottom w:val="none" w:sz="0" w:space="0" w:color="auto"/>
              <w:right w:val="none" w:sz="0" w:space="0" w:color="auto"/>
            </w:tcBorders>
            <w:vAlign w:val="center"/>
          </w:tcPr>
          <w:p w14:paraId="782A7A34"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76,7%</w:t>
            </w:r>
          </w:p>
        </w:tc>
        <w:tc>
          <w:tcPr>
            <w:tcW w:w="1244" w:type="dxa"/>
            <w:tcBorders>
              <w:top w:val="none" w:sz="0" w:space="0" w:color="auto"/>
              <w:left w:val="none" w:sz="0" w:space="0" w:color="auto"/>
              <w:bottom w:val="none" w:sz="0" w:space="0" w:color="auto"/>
              <w:right w:val="none" w:sz="0" w:space="0" w:color="auto"/>
            </w:tcBorders>
            <w:vAlign w:val="center"/>
          </w:tcPr>
          <w:p w14:paraId="109F1A40"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70,7%</w:t>
            </w:r>
          </w:p>
        </w:tc>
      </w:tr>
      <w:tr w:rsidR="002E36DC" w:rsidRPr="00C8478C" w14:paraId="53CA1CA0"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9B444BF"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Негативное мнение представителей бизнеса об эффективности антикоррупционных мер в сфере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BE0F42"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50,3%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5C0F79"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46,0%</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CA6D26"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40,7%</w:t>
            </w:r>
          </w:p>
        </w:tc>
      </w:tr>
      <w:tr w:rsidR="002E36DC" w:rsidRPr="00C8478C" w14:paraId="6CD116C4" w14:textId="77777777" w:rsidTr="00B838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14:paraId="0BB90D74"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Индекс противодействия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vAlign w:val="center"/>
          </w:tcPr>
          <w:p w14:paraId="5545E11F"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highlight w:val="yellow"/>
              </w:rPr>
            </w:pPr>
            <w:r w:rsidRPr="00C8478C">
              <w:rPr>
                <w:rFonts w:ascii="Times New Roman" w:hAnsi="Times New Roman" w:cs="Times New Roman"/>
                <w:sz w:val="24"/>
                <w:szCs w:val="24"/>
              </w:rPr>
              <w:t>0,28</w:t>
            </w:r>
          </w:p>
        </w:tc>
        <w:tc>
          <w:tcPr>
            <w:tcW w:w="1244" w:type="dxa"/>
            <w:tcBorders>
              <w:top w:val="none" w:sz="0" w:space="0" w:color="auto"/>
              <w:left w:val="none" w:sz="0" w:space="0" w:color="auto"/>
              <w:bottom w:val="none" w:sz="0" w:space="0" w:color="auto"/>
              <w:right w:val="none" w:sz="0" w:space="0" w:color="auto"/>
            </w:tcBorders>
            <w:vAlign w:val="center"/>
          </w:tcPr>
          <w:p w14:paraId="74DA5520"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0,233</w:t>
            </w:r>
          </w:p>
        </w:tc>
        <w:tc>
          <w:tcPr>
            <w:tcW w:w="1244" w:type="dxa"/>
            <w:tcBorders>
              <w:top w:val="none" w:sz="0" w:space="0" w:color="auto"/>
              <w:left w:val="none" w:sz="0" w:space="0" w:color="auto"/>
              <w:bottom w:val="none" w:sz="0" w:space="0" w:color="auto"/>
              <w:right w:val="none" w:sz="0" w:space="0" w:color="auto"/>
            </w:tcBorders>
            <w:vAlign w:val="center"/>
          </w:tcPr>
          <w:p w14:paraId="770097EB" w14:textId="77777777" w:rsidR="002E36DC" w:rsidRPr="00C8478C" w:rsidRDefault="002E36DC" w:rsidP="00C8478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0,182</w:t>
            </w:r>
          </w:p>
        </w:tc>
      </w:tr>
      <w:tr w:rsidR="002E36DC" w:rsidRPr="00C8478C" w14:paraId="77C9A52A" w14:textId="77777777" w:rsidTr="00B8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C635BE9" w14:textId="77777777" w:rsidR="002E36DC" w:rsidRPr="00C8478C" w:rsidRDefault="002E36DC" w:rsidP="00C8478C">
            <w:pPr>
              <w:rPr>
                <w:rFonts w:ascii="Times New Roman" w:hAnsi="Times New Roman" w:cs="Times New Roman"/>
                <w:b w:val="0"/>
                <w:sz w:val="24"/>
                <w:szCs w:val="24"/>
              </w:rPr>
            </w:pPr>
            <w:r w:rsidRPr="00C8478C">
              <w:rPr>
                <w:rFonts w:ascii="Times New Roman" w:hAnsi="Times New Roman" w:cs="Times New Roman"/>
                <w:b w:val="0"/>
                <w:sz w:val="24"/>
                <w:szCs w:val="24"/>
              </w:rPr>
              <w:t>Динамический индекс противодействия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AC9B31C" w14:textId="77777777" w:rsidR="002E36DC" w:rsidRPr="00C8478C" w:rsidRDefault="00CE150F"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noBreakHyphen/>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E94597"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0,83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E1F749D" w14:textId="77777777" w:rsidR="002E36DC" w:rsidRPr="00C8478C" w:rsidRDefault="002E36DC" w:rsidP="00C847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478C">
              <w:rPr>
                <w:rFonts w:ascii="Times New Roman" w:hAnsi="Times New Roman" w:cs="Times New Roman"/>
                <w:sz w:val="24"/>
                <w:szCs w:val="24"/>
              </w:rPr>
              <w:t>0,78</w:t>
            </w:r>
          </w:p>
        </w:tc>
      </w:tr>
    </w:tbl>
    <w:p w14:paraId="0DD23F50" w14:textId="77777777" w:rsidR="002E36DC" w:rsidRPr="00C8478C" w:rsidRDefault="002E36DC" w:rsidP="00C8478C">
      <w:pPr>
        <w:spacing w:after="0" w:line="240" w:lineRule="auto"/>
        <w:ind w:firstLine="709"/>
        <w:jc w:val="both"/>
        <w:rPr>
          <w:rFonts w:ascii="Times New Roman" w:eastAsia="Times New Roman" w:hAnsi="Times New Roman" w:cs="Times New Roman"/>
          <w:bCs/>
          <w:sz w:val="28"/>
          <w:szCs w:val="28"/>
        </w:rPr>
      </w:pPr>
    </w:p>
    <w:p w14:paraId="55D387B3" w14:textId="77777777" w:rsidR="002E36DC" w:rsidRPr="00C8478C" w:rsidRDefault="002E36DC" w:rsidP="00C8478C">
      <w:pPr>
        <w:spacing w:after="0" w:line="240" w:lineRule="auto"/>
        <w:ind w:firstLine="709"/>
        <w:jc w:val="both"/>
        <w:rPr>
          <w:rFonts w:ascii="Times New Roman" w:eastAsia="Times New Roman" w:hAnsi="Times New Roman" w:cs="Times New Roman"/>
          <w:bCs/>
          <w:sz w:val="28"/>
          <w:szCs w:val="28"/>
        </w:rPr>
      </w:pPr>
    </w:p>
    <w:p w14:paraId="2F09BB3D" w14:textId="77777777" w:rsidR="002E36DC" w:rsidRPr="00C8478C" w:rsidRDefault="002E36DC" w:rsidP="00C8478C">
      <w:pPr>
        <w:spacing w:after="0" w:line="240" w:lineRule="auto"/>
        <w:ind w:firstLine="709"/>
        <w:jc w:val="both"/>
        <w:rPr>
          <w:rFonts w:ascii="Times New Roman" w:eastAsia="Times New Roman" w:hAnsi="Times New Roman" w:cs="Times New Roman"/>
          <w:bCs/>
          <w:sz w:val="28"/>
          <w:szCs w:val="28"/>
        </w:rPr>
      </w:pPr>
    </w:p>
    <w:p w14:paraId="2360EB81" w14:textId="77777777" w:rsidR="002E36DC" w:rsidRPr="00B21C67" w:rsidRDefault="002E36DC" w:rsidP="00CE6459">
      <w:pPr>
        <w:pageBreakBefore/>
        <w:spacing w:after="0" w:line="240" w:lineRule="auto"/>
        <w:outlineLvl w:val="0"/>
        <w:rPr>
          <w:rFonts w:ascii="Cambria" w:eastAsia="Times New Roman" w:hAnsi="Cambria"/>
          <w:b/>
          <w:bCs/>
          <w:sz w:val="28"/>
          <w:szCs w:val="28"/>
        </w:rPr>
      </w:pPr>
      <w:bookmarkStart w:id="22" w:name="_Toc466987046"/>
      <w:bookmarkStart w:id="23" w:name="_Toc125722905"/>
      <w:bookmarkStart w:id="24" w:name="_Hlk125991406"/>
      <w:r w:rsidRPr="00882D12">
        <w:rPr>
          <w:rFonts w:ascii="Cambria" w:eastAsia="Times New Roman" w:hAnsi="Cambria"/>
          <w:b/>
          <w:bCs/>
          <w:sz w:val="28"/>
          <w:szCs w:val="28"/>
        </w:rPr>
        <w:lastRenderedPageBreak/>
        <w:t>ЗАКЛЮЧЕНИЕ</w:t>
      </w:r>
      <w:bookmarkEnd w:id="22"/>
      <w:bookmarkEnd w:id="23"/>
    </w:p>
    <w:bookmarkEnd w:id="24"/>
    <w:p w14:paraId="5F4C4162" w14:textId="77777777" w:rsidR="002C19D5" w:rsidRPr="00B21C67" w:rsidRDefault="002C19D5" w:rsidP="002C19D5">
      <w:pPr>
        <w:spacing w:after="0" w:line="240" w:lineRule="auto"/>
        <w:ind w:firstLine="709"/>
        <w:jc w:val="both"/>
        <w:rPr>
          <w:rFonts w:eastAsia="Calibri"/>
          <w:sz w:val="28"/>
          <w:szCs w:val="28"/>
        </w:rPr>
      </w:pPr>
    </w:p>
    <w:p w14:paraId="4CAB30A1" w14:textId="77777777" w:rsidR="00DE2060" w:rsidRDefault="00DE2060" w:rsidP="001723D6">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DE2060">
        <w:rPr>
          <w:rFonts w:ascii="Times New Roman" w:eastAsia="Times New Roman" w:hAnsi="Times New Roman" w:cs="Times New Roman"/>
          <w:bCs/>
          <w:sz w:val="28"/>
          <w:szCs w:val="28"/>
        </w:rPr>
        <w:t>По мнению предпринимателей уровень развития коррупции на региональном и федеральном уровнях приблизительно одинаков (около 30%), а вот н</w:t>
      </w:r>
      <w:r w:rsidR="002C19D5" w:rsidRPr="00DE2060">
        <w:rPr>
          <w:rFonts w:ascii="Times New Roman" w:eastAsia="Times New Roman" w:hAnsi="Times New Roman" w:cs="Times New Roman"/>
          <w:bCs/>
          <w:sz w:val="28"/>
          <w:szCs w:val="28"/>
        </w:rPr>
        <w:t xml:space="preserve">а местном уровне </w:t>
      </w:r>
      <w:r w:rsidRPr="00DE2060">
        <w:rPr>
          <w:rFonts w:ascii="Times New Roman" w:eastAsia="Times New Roman" w:hAnsi="Times New Roman" w:cs="Times New Roman"/>
          <w:bCs/>
          <w:sz w:val="28"/>
          <w:szCs w:val="28"/>
        </w:rPr>
        <w:t xml:space="preserve">число коррупционных нарушений несколько меньше (18%). </w:t>
      </w:r>
    </w:p>
    <w:p w14:paraId="28398FC2" w14:textId="37C9084A" w:rsidR="002C19D5" w:rsidRPr="00DE2060" w:rsidRDefault="00DE2060" w:rsidP="001723D6">
      <w:pPr>
        <w:pStyle w:val="a5"/>
        <w:numPr>
          <w:ilvl w:val="0"/>
          <w:numId w:val="49"/>
        </w:num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w:t>
      </w:r>
      <w:r w:rsidR="002C19D5" w:rsidRPr="00DE2060">
        <w:rPr>
          <w:rFonts w:ascii="Times New Roman" w:eastAsia="Times New Roman" w:hAnsi="Times New Roman" w:cs="Times New Roman"/>
          <w:bCs/>
          <w:sz w:val="28"/>
          <w:szCs w:val="28"/>
        </w:rPr>
        <w:t>езависимо от уровня власти уровень коррупции за последний год</w:t>
      </w:r>
      <w:r>
        <w:rPr>
          <w:rFonts w:ascii="Times New Roman" w:eastAsia="Times New Roman" w:hAnsi="Times New Roman" w:cs="Times New Roman"/>
          <w:bCs/>
          <w:sz w:val="28"/>
          <w:szCs w:val="28"/>
        </w:rPr>
        <w:t>, по мнению бизнес-сообщества,</w:t>
      </w:r>
      <w:r w:rsidR="002C19D5" w:rsidRPr="00DE2060">
        <w:rPr>
          <w:rFonts w:ascii="Times New Roman" w:eastAsia="Times New Roman" w:hAnsi="Times New Roman" w:cs="Times New Roman"/>
          <w:bCs/>
          <w:sz w:val="28"/>
          <w:szCs w:val="28"/>
        </w:rPr>
        <w:t xml:space="preserve"> практически не изменился. </w:t>
      </w:r>
    </w:p>
    <w:p w14:paraId="434CD979" w14:textId="77777777" w:rsidR="002C19D5" w:rsidRDefault="002C19D5" w:rsidP="002C19D5">
      <w:pPr>
        <w:pStyle w:val="a5"/>
        <w:numPr>
          <w:ilvl w:val="0"/>
          <w:numId w:val="49"/>
        </w:num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Оценивая динамику ситуации в отдельных органах власти, предприниматели зачастую не могут ее оценить. Многие отмечают, что ситуация за последний год кардинально не изменилась. Тем не менее, у тех, кто все же отмечает динамику, скорее преобладают положительные оценки. Чаще всего положительную динамику отмечают в о</w:t>
      </w:r>
      <w:r w:rsidRPr="0049273F">
        <w:rPr>
          <w:rFonts w:ascii="Times New Roman" w:eastAsia="Times New Roman" w:hAnsi="Times New Roman" w:cs="Times New Roman"/>
          <w:bCs/>
          <w:sz w:val="28"/>
          <w:szCs w:val="28"/>
        </w:rPr>
        <w:t>рганах, занимающи</w:t>
      </w:r>
      <w:r>
        <w:rPr>
          <w:rFonts w:ascii="Times New Roman" w:eastAsia="Times New Roman" w:hAnsi="Times New Roman" w:cs="Times New Roman"/>
          <w:bCs/>
          <w:sz w:val="28"/>
          <w:szCs w:val="28"/>
        </w:rPr>
        <w:t>х</w:t>
      </w:r>
      <w:r w:rsidRPr="0049273F">
        <w:rPr>
          <w:rFonts w:ascii="Times New Roman" w:eastAsia="Times New Roman" w:hAnsi="Times New Roman" w:cs="Times New Roman"/>
          <w:bCs/>
          <w:sz w:val="28"/>
          <w:szCs w:val="28"/>
        </w:rPr>
        <w:t>ся предоставлением в аренду помещений, находящихся в государственной (муниципальной) собственности</w:t>
      </w:r>
      <w:r>
        <w:rPr>
          <w:rFonts w:ascii="Times New Roman" w:eastAsia="Times New Roman" w:hAnsi="Times New Roman" w:cs="Times New Roman"/>
          <w:bCs/>
          <w:sz w:val="28"/>
          <w:szCs w:val="28"/>
        </w:rPr>
        <w:t>, о</w:t>
      </w:r>
      <w:r w:rsidRPr="0049273F">
        <w:rPr>
          <w:rFonts w:ascii="Times New Roman" w:eastAsia="Times New Roman" w:hAnsi="Times New Roman" w:cs="Times New Roman"/>
          <w:bCs/>
          <w:sz w:val="28"/>
          <w:szCs w:val="28"/>
        </w:rPr>
        <w:t>рган</w:t>
      </w:r>
      <w:r>
        <w:rPr>
          <w:rFonts w:ascii="Times New Roman" w:eastAsia="Times New Roman" w:hAnsi="Times New Roman" w:cs="Times New Roman"/>
          <w:bCs/>
          <w:sz w:val="28"/>
          <w:szCs w:val="28"/>
        </w:rPr>
        <w:t>ах</w:t>
      </w:r>
      <w:r w:rsidRPr="0049273F">
        <w:rPr>
          <w:rFonts w:ascii="Times New Roman" w:eastAsia="Times New Roman" w:hAnsi="Times New Roman" w:cs="Times New Roman"/>
          <w:bCs/>
          <w:sz w:val="28"/>
          <w:szCs w:val="28"/>
        </w:rPr>
        <w:t xml:space="preserve"> по охране природных ресурсов</w:t>
      </w:r>
      <w:r>
        <w:rPr>
          <w:rFonts w:ascii="Times New Roman" w:eastAsia="Times New Roman" w:hAnsi="Times New Roman" w:cs="Times New Roman"/>
          <w:bCs/>
          <w:sz w:val="28"/>
          <w:szCs w:val="28"/>
        </w:rPr>
        <w:t>, а также о</w:t>
      </w:r>
      <w:r w:rsidRPr="0049273F">
        <w:rPr>
          <w:rFonts w:ascii="Times New Roman" w:eastAsia="Times New Roman" w:hAnsi="Times New Roman" w:cs="Times New Roman"/>
          <w:bCs/>
          <w:sz w:val="28"/>
          <w:szCs w:val="28"/>
        </w:rPr>
        <w:t>рган</w:t>
      </w:r>
      <w:r>
        <w:rPr>
          <w:rFonts w:ascii="Times New Roman" w:eastAsia="Times New Roman" w:hAnsi="Times New Roman" w:cs="Times New Roman"/>
          <w:bCs/>
          <w:sz w:val="28"/>
          <w:szCs w:val="28"/>
        </w:rPr>
        <w:t>ах</w:t>
      </w:r>
      <w:r w:rsidRPr="0049273F">
        <w:rPr>
          <w:rFonts w:ascii="Times New Roman" w:eastAsia="Times New Roman" w:hAnsi="Times New Roman" w:cs="Times New Roman"/>
          <w:bCs/>
          <w:sz w:val="28"/>
          <w:szCs w:val="28"/>
        </w:rPr>
        <w:t xml:space="preserve"> противопожарного надзора, МЧС</w:t>
      </w:r>
    </w:p>
    <w:p w14:paraId="763FC22F" w14:textId="364FC59E"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 xml:space="preserve">По мнению большинства представителей предпринимательского сообщества Нижегородской области, основными причинами распространения коррупции в России являются: сложившиеся традиции в обществе, особенности культуры, менталитета (39%); сложное, противоречивое законодательства (20%), алчность чиновников, должностных лиц (14%). </w:t>
      </w:r>
    </w:p>
    <w:p w14:paraId="07096D01" w14:textId="77777777"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Основными целями использования неформальных прямых или скрытых платежей организаций с органами власти являются обход невыполнимых (противоречивых) требований законодательства или регулирующих органов (22%) и обход слишком сложных, обременительных для организаций требований законодательства (21%). Не используют неформальные платежи 17% опрошенных.</w:t>
      </w:r>
    </w:p>
    <w:p w14:paraId="0FA77072" w14:textId="3DA453E4"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 xml:space="preserve">Реальная практика говорит о том, </w:t>
      </w:r>
      <w:r w:rsidR="00DE2060">
        <w:rPr>
          <w:rFonts w:ascii="Times New Roman" w:eastAsia="Times New Roman" w:hAnsi="Times New Roman" w:cs="Times New Roman"/>
          <w:bCs/>
          <w:sz w:val="28"/>
          <w:szCs w:val="28"/>
        </w:rPr>
        <w:t xml:space="preserve">что </w:t>
      </w:r>
      <w:r w:rsidRPr="00451D87">
        <w:rPr>
          <w:rFonts w:ascii="Times New Roman" w:eastAsia="Times New Roman" w:hAnsi="Times New Roman" w:cs="Times New Roman"/>
          <w:bCs/>
          <w:sz w:val="28"/>
          <w:szCs w:val="28"/>
        </w:rPr>
        <w:t xml:space="preserve">чаще всего представители деловых кругов не сталкивались с необходимостью оказания влияния на действия должностных лиц для того, чтобы те использовали свой авторитет для оказания воздействия (65%). Около 60% отметили, что у организаций их отрасли не возникает необходимости подталкивать должностное лицо к совершению незаконных действий или к тому, чтобы были выполнены положенные должностные полномочия. Впрочем, и другие действия (попустительство на службе, бездействие) также редко называются среди тех, ради которых бизнес готов пойти на незаконное вознаграждение, их оценка зачастую вызывает затруднения. </w:t>
      </w:r>
    </w:p>
    <w:p w14:paraId="259177EB" w14:textId="77777777"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 xml:space="preserve">Тем не менее, 5% предпринимателей отметили, что организации их сферы часто или довольно часто сталкиваются с необходимостью подтолкнуть </w:t>
      </w:r>
      <w:r w:rsidRPr="00451D87">
        <w:rPr>
          <w:rFonts w:ascii="Times New Roman" w:eastAsia="Times New Roman" w:hAnsi="Times New Roman" w:cs="Times New Roman"/>
          <w:bCs/>
          <w:sz w:val="28"/>
          <w:szCs w:val="28"/>
        </w:rPr>
        <w:lastRenderedPageBreak/>
        <w:t>должностное лицо к использованию его авторитета либо к совершению незаконных действий.</w:t>
      </w:r>
    </w:p>
    <w:p w14:paraId="58B2362E" w14:textId="77777777" w:rsidR="002C19D5" w:rsidRPr="00451D87"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О том, что неформальные платежи осуществляются на регулярной основе – от раза в год до раза в квартал – говорило менее 10% предпринимателей. Наиболее часто среди органов, сотрудникам которых перечисляются неформальные платежи, назывались: органы противопожарного надзора (8%), Роспотребнадзор (7%), прокуратура и налоговые органы (по 6%).</w:t>
      </w:r>
    </w:p>
    <w:p w14:paraId="47D56B50" w14:textId="64331569"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451D87">
        <w:rPr>
          <w:rFonts w:ascii="Times New Roman" w:eastAsia="Times New Roman" w:hAnsi="Times New Roman" w:cs="Times New Roman"/>
          <w:bCs/>
          <w:sz w:val="28"/>
          <w:szCs w:val="28"/>
        </w:rPr>
        <w:t xml:space="preserve">Больше половины предпринимательского сообщества говорили о том, что никогда не оказывают влияние на действия должностных лиц. Пятая часть </w:t>
      </w:r>
      <w:r>
        <w:rPr>
          <w:rFonts w:ascii="Times New Roman" w:eastAsia="Times New Roman" w:hAnsi="Times New Roman" w:cs="Times New Roman"/>
          <w:bCs/>
          <w:sz w:val="28"/>
          <w:szCs w:val="28"/>
        </w:rPr>
        <w:t xml:space="preserve">- </w:t>
      </w:r>
      <w:r w:rsidRPr="00451D87">
        <w:rPr>
          <w:rFonts w:ascii="Times New Roman" w:eastAsia="Times New Roman" w:hAnsi="Times New Roman" w:cs="Times New Roman"/>
          <w:bCs/>
          <w:sz w:val="28"/>
          <w:szCs w:val="28"/>
        </w:rPr>
        <w:t>изредка делают подарки (18%), неформальные прямые или скрытые платежи (20%) и предоставляют неформальные услуги имущественного характера (21%).</w:t>
      </w:r>
      <w:r>
        <w:rPr>
          <w:rFonts w:ascii="Times New Roman" w:eastAsia="Times New Roman" w:hAnsi="Times New Roman" w:cs="Times New Roman"/>
          <w:bCs/>
          <w:sz w:val="28"/>
          <w:szCs w:val="28"/>
        </w:rPr>
        <w:t xml:space="preserve"> </w:t>
      </w:r>
      <w:r w:rsidRPr="00451D87">
        <w:rPr>
          <w:rFonts w:ascii="Times New Roman" w:eastAsia="Times New Roman" w:hAnsi="Times New Roman" w:cs="Times New Roman"/>
          <w:bCs/>
          <w:sz w:val="28"/>
          <w:szCs w:val="28"/>
        </w:rPr>
        <w:t>Подарки чаще всего преподносились работникам органов, занимающихся предоставлением в аренду помещений, находящихся в государственной (муниципальной) собственности (5%), денежное вознаграждение – сотрудникам прокуратуры (15%), неформальные услуги имущественного характера – представителям органов по архитектуре и строительству (БТИ и др.) и органов, занимающихся вопросами предоставления земельных участков (по 4%).</w:t>
      </w:r>
    </w:p>
    <w:p w14:paraId="6182A56A" w14:textId="77777777"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Чаще всего сумма </w:t>
      </w:r>
      <w:r w:rsidRPr="007158CD">
        <w:rPr>
          <w:rFonts w:ascii="Times New Roman" w:eastAsia="Times New Roman" w:hAnsi="Times New Roman" w:cs="Times New Roman"/>
          <w:bCs/>
          <w:sz w:val="28"/>
          <w:szCs w:val="28"/>
        </w:rPr>
        <w:t>неформальн</w:t>
      </w:r>
      <w:r>
        <w:rPr>
          <w:rFonts w:ascii="Times New Roman" w:eastAsia="Times New Roman" w:hAnsi="Times New Roman" w:cs="Times New Roman"/>
          <w:bCs/>
          <w:sz w:val="28"/>
          <w:szCs w:val="28"/>
        </w:rPr>
        <w:t>ого</w:t>
      </w:r>
      <w:r w:rsidRPr="007158CD">
        <w:rPr>
          <w:rFonts w:ascii="Times New Roman" w:eastAsia="Times New Roman" w:hAnsi="Times New Roman" w:cs="Times New Roman"/>
          <w:bCs/>
          <w:sz w:val="28"/>
          <w:szCs w:val="28"/>
        </w:rPr>
        <w:t xml:space="preserve"> прямо</w:t>
      </w:r>
      <w:r>
        <w:rPr>
          <w:rFonts w:ascii="Times New Roman" w:eastAsia="Times New Roman" w:hAnsi="Times New Roman" w:cs="Times New Roman"/>
          <w:bCs/>
          <w:sz w:val="28"/>
          <w:szCs w:val="28"/>
        </w:rPr>
        <w:t>го</w:t>
      </w:r>
      <w:r w:rsidRPr="007158CD">
        <w:rPr>
          <w:rFonts w:ascii="Times New Roman" w:eastAsia="Times New Roman" w:hAnsi="Times New Roman" w:cs="Times New Roman"/>
          <w:bCs/>
          <w:sz w:val="28"/>
          <w:szCs w:val="28"/>
        </w:rPr>
        <w:t xml:space="preserve"> или скрыт</w:t>
      </w:r>
      <w:r>
        <w:rPr>
          <w:rFonts w:ascii="Times New Roman" w:eastAsia="Times New Roman" w:hAnsi="Times New Roman" w:cs="Times New Roman"/>
          <w:bCs/>
          <w:sz w:val="28"/>
          <w:szCs w:val="28"/>
        </w:rPr>
        <w:t>ого</w:t>
      </w:r>
      <w:r w:rsidRPr="007158CD">
        <w:rPr>
          <w:rFonts w:ascii="Times New Roman" w:eastAsia="Times New Roman" w:hAnsi="Times New Roman" w:cs="Times New Roman"/>
          <w:bCs/>
          <w:sz w:val="28"/>
          <w:szCs w:val="28"/>
        </w:rPr>
        <w:t xml:space="preserve"> платеж</w:t>
      </w:r>
      <w:r>
        <w:rPr>
          <w:rFonts w:ascii="Times New Roman" w:eastAsia="Times New Roman" w:hAnsi="Times New Roman" w:cs="Times New Roman"/>
          <w:bCs/>
          <w:sz w:val="28"/>
          <w:szCs w:val="28"/>
        </w:rPr>
        <w:t xml:space="preserve">а составляет </w:t>
      </w:r>
      <w:r w:rsidRPr="007158CD">
        <w:rPr>
          <w:rFonts w:ascii="Times New Roman" w:eastAsia="Times New Roman" w:hAnsi="Times New Roman" w:cs="Times New Roman"/>
          <w:bCs/>
          <w:sz w:val="28"/>
          <w:szCs w:val="28"/>
        </w:rPr>
        <w:t>от 3 до 10 тыс. руб</w:t>
      </w:r>
      <w:r>
        <w:rPr>
          <w:rFonts w:ascii="Times New Roman" w:eastAsia="Times New Roman" w:hAnsi="Times New Roman" w:cs="Times New Roman"/>
          <w:bCs/>
          <w:sz w:val="28"/>
          <w:szCs w:val="28"/>
        </w:rPr>
        <w:t xml:space="preserve">лей (49%). </w:t>
      </w:r>
    </w:p>
    <w:p w14:paraId="6C10CD0A" w14:textId="0C8EDB26" w:rsidR="002C19D5"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Оценки эффективности</w:t>
      </w:r>
      <w:r w:rsidRPr="00451D87">
        <w:rPr>
          <w:rFonts w:ascii="Times New Roman" w:eastAsia="Times New Roman" w:hAnsi="Times New Roman" w:cs="Times New Roman"/>
          <w:bCs/>
          <w:sz w:val="28"/>
          <w:szCs w:val="28"/>
        </w:rPr>
        <w:t xml:space="preserve"> федерального и регионального законодательств</w:t>
      </w:r>
      <w:r>
        <w:rPr>
          <w:rFonts w:ascii="Times New Roman" w:eastAsia="Times New Roman" w:hAnsi="Times New Roman" w:cs="Times New Roman"/>
          <w:bCs/>
          <w:sz w:val="28"/>
          <w:szCs w:val="28"/>
        </w:rPr>
        <w:t>: только около четверти предпринимателей говорят о высокой эффективности</w:t>
      </w:r>
      <w:r w:rsidR="00DE2060">
        <w:rPr>
          <w:rFonts w:ascii="Times New Roman" w:eastAsia="Times New Roman" w:hAnsi="Times New Roman" w:cs="Times New Roman"/>
          <w:bCs/>
          <w:sz w:val="28"/>
          <w:szCs w:val="28"/>
        </w:rPr>
        <w:t xml:space="preserve"> законодательства</w:t>
      </w:r>
      <w:r>
        <w:rPr>
          <w:rFonts w:ascii="Times New Roman" w:eastAsia="Times New Roman" w:hAnsi="Times New Roman" w:cs="Times New Roman"/>
          <w:bCs/>
          <w:sz w:val="28"/>
          <w:szCs w:val="28"/>
        </w:rPr>
        <w:t xml:space="preserve">, федеральное законодательство считается скорее менее эффективным, чем региональное. </w:t>
      </w:r>
    </w:p>
    <w:p w14:paraId="5B96EA4C" w14:textId="77777777" w:rsidR="002C19D5" w:rsidRPr="00451D87" w:rsidRDefault="002C19D5" w:rsidP="00DE2060">
      <w:pPr>
        <w:pStyle w:val="a5"/>
        <w:numPr>
          <w:ilvl w:val="0"/>
          <w:numId w:val="49"/>
        </w:numPr>
        <w:spacing w:after="0" w:line="240" w:lineRule="auto"/>
        <w:ind w:left="284"/>
        <w:jc w:val="both"/>
        <w:rPr>
          <w:rFonts w:ascii="Times New Roman" w:eastAsia="Times New Roman" w:hAnsi="Times New Roman" w:cs="Times New Roman"/>
          <w:bCs/>
          <w:sz w:val="28"/>
          <w:szCs w:val="28"/>
        </w:rPr>
      </w:pPr>
      <w:r w:rsidRPr="000F50C9">
        <w:rPr>
          <w:rFonts w:ascii="Times New Roman" w:eastAsia="Times New Roman" w:hAnsi="Times New Roman" w:cs="Times New Roman"/>
          <w:bCs/>
          <w:sz w:val="28"/>
          <w:szCs w:val="28"/>
        </w:rPr>
        <w:t xml:space="preserve">Высокие оценки работы органов власти региона в борьбе с коррупцией дают около трети представителей бизнес-сообщества, критикуют власть также – около трети предпринимателей. Тоже касается и эффективности этой работы: около 40% считают в целом эффективной борьбу с коррупцией, о неэффективности говорит приблизительно столько же предпринимателей (38%). </w:t>
      </w:r>
      <w:r>
        <w:rPr>
          <w:rFonts w:ascii="Times New Roman" w:eastAsia="Times New Roman" w:hAnsi="Times New Roman" w:cs="Times New Roman"/>
          <w:bCs/>
          <w:sz w:val="28"/>
          <w:szCs w:val="28"/>
        </w:rPr>
        <w:t xml:space="preserve">При этом стоит отметить, что </w:t>
      </w:r>
      <w:r w:rsidRPr="000F50C9">
        <w:rPr>
          <w:rFonts w:ascii="Times New Roman" w:eastAsia="Times New Roman" w:hAnsi="Times New Roman" w:cs="Times New Roman"/>
          <w:bCs/>
          <w:sz w:val="28"/>
          <w:szCs w:val="28"/>
        </w:rPr>
        <w:t xml:space="preserve">в 2022 году доля </w:t>
      </w:r>
      <w:r>
        <w:rPr>
          <w:rFonts w:ascii="Times New Roman" w:eastAsia="Times New Roman" w:hAnsi="Times New Roman" w:cs="Times New Roman"/>
          <w:bCs/>
          <w:sz w:val="28"/>
          <w:szCs w:val="28"/>
        </w:rPr>
        <w:t>положительных оценок</w:t>
      </w:r>
      <w:r w:rsidRPr="000F50C9">
        <w:rPr>
          <w:rFonts w:ascii="Times New Roman" w:eastAsia="Times New Roman" w:hAnsi="Times New Roman" w:cs="Times New Roman"/>
          <w:bCs/>
          <w:sz w:val="28"/>
          <w:szCs w:val="28"/>
        </w:rPr>
        <w:t xml:space="preserve"> возросла на 10%</w:t>
      </w:r>
      <w:r>
        <w:rPr>
          <w:rFonts w:ascii="Times New Roman" w:eastAsia="Times New Roman" w:hAnsi="Times New Roman" w:cs="Times New Roman"/>
          <w:bCs/>
          <w:sz w:val="28"/>
          <w:szCs w:val="28"/>
        </w:rPr>
        <w:t>.</w:t>
      </w:r>
    </w:p>
    <w:p w14:paraId="6D72E35A" w14:textId="77777777" w:rsidR="00C339B9" w:rsidRPr="00C8478C" w:rsidRDefault="00C339B9" w:rsidP="00DE2060">
      <w:pPr>
        <w:pStyle w:val="a5"/>
        <w:spacing w:after="0" w:line="240" w:lineRule="auto"/>
        <w:ind w:left="284"/>
        <w:jc w:val="both"/>
        <w:rPr>
          <w:rFonts w:ascii="Times New Roman" w:eastAsia="Times New Roman" w:hAnsi="Times New Roman" w:cs="Times New Roman"/>
          <w:bCs/>
          <w:sz w:val="28"/>
          <w:szCs w:val="28"/>
        </w:rPr>
      </w:pPr>
    </w:p>
    <w:sectPr w:rsidR="00C339B9" w:rsidRPr="00C8478C" w:rsidSect="00F8274E">
      <w:pgSz w:w="11906" w:h="16838"/>
      <w:pgMar w:top="1418" w:right="99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C7B5" w14:textId="77777777" w:rsidR="00C64989" w:rsidRDefault="00C64989" w:rsidP="00A2343B">
      <w:pPr>
        <w:spacing w:after="0" w:line="240" w:lineRule="auto"/>
      </w:pPr>
      <w:r>
        <w:separator/>
      </w:r>
    </w:p>
  </w:endnote>
  <w:endnote w:type="continuationSeparator" w:id="0">
    <w:p w14:paraId="0D092892" w14:textId="77777777" w:rsidR="00C64989" w:rsidRDefault="00C64989" w:rsidP="00A2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80"/>
    <w:family w:val="auto"/>
    <w:pitch w:val="variable"/>
  </w:font>
  <w:font w:name="Lohit Hindi">
    <w:altName w:val="MS Mincho"/>
    <w:charset w:val="80"/>
    <w:family w:val="auto"/>
    <w:pitch w:val="variable"/>
  </w:font>
  <w:font w:name="Gelvetsky 12pt">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ET">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4A7F" w14:textId="77777777" w:rsidR="00CF3BE9" w:rsidRDefault="00CF3BE9">
    <w:pPr>
      <w:pStyle w:val="ad"/>
      <w:jc w:val="center"/>
    </w:pPr>
  </w:p>
  <w:p w14:paraId="7A1AA327" w14:textId="77777777" w:rsidR="00CF3BE9" w:rsidRDefault="00CF3BE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1B48" w14:textId="77777777" w:rsidR="00C64989" w:rsidRDefault="00C64989" w:rsidP="00A2343B">
      <w:pPr>
        <w:spacing w:after="0" w:line="240" w:lineRule="auto"/>
      </w:pPr>
      <w:r>
        <w:separator/>
      </w:r>
    </w:p>
  </w:footnote>
  <w:footnote w:type="continuationSeparator" w:id="0">
    <w:p w14:paraId="45FE906D" w14:textId="77777777" w:rsidR="00C64989" w:rsidRDefault="00C64989" w:rsidP="00A23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2"/>
    <w:lvl w:ilvl="0">
      <w:start w:val="1"/>
      <w:numFmt w:val="decimal"/>
      <w:lvlText w:val="%1)"/>
      <w:lvlJc w:val="left"/>
      <w:pPr>
        <w:tabs>
          <w:tab w:val="num" w:pos="0"/>
        </w:tabs>
        <w:ind w:left="1080" w:hanging="360"/>
      </w:pPr>
    </w:lvl>
  </w:abstractNum>
  <w:abstractNum w:abstractNumId="2" w15:restartNumberingAfterBreak="0">
    <w:nsid w:val="00060BF2"/>
    <w:multiLevelType w:val="multilevel"/>
    <w:tmpl w:val="C77C6870"/>
    <w:lvl w:ilvl="0">
      <w:start w:val="2"/>
      <w:numFmt w:val="decimal"/>
      <w:lvlText w:val="%1."/>
      <w:lvlJc w:val="left"/>
      <w:pPr>
        <w:ind w:left="420" w:hanging="420"/>
      </w:pPr>
      <w:rPr>
        <w:rFonts w:eastAsiaTheme="majorEastAsia" w:cstheme="majorBidi" w:hint="default"/>
        <w:sz w:val="26"/>
      </w:rPr>
    </w:lvl>
    <w:lvl w:ilvl="1">
      <w:start w:val="1"/>
      <w:numFmt w:val="decimal"/>
      <w:lvlText w:val="%1.%2."/>
      <w:lvlJc w:val="left"/>
      <w:pPr>
        <w:ind w:left="2160" w:hanging="720"/>
      </w:pPr>
      <w:rPr>
        <w:rFonts w:eastAsiaTheme="majorEastAsia" w:cstheme="majorBidi" w:hint="default"/>
        <w:sz w:val="26"/>
      </w:rPr>
    </w:lvl>
    <w:lvl w:ilvl="2">
      <w:start w:val="1"/>
      <w:numFmt w:val="decimal"/>
      <w:lvlText w:val="%1.%2.%3."/>
      <w:lvlJc w:val="left"/>
      <w:pPr>
        <w:ind w:left="3600" w:hanging="720"/>
      </w:pPr>
      <w:rPr>
        <w:rFonts w:eastAsiaTheme="majorEastAsia" w:cstheme="majorBidi" w:hint="default"/>
        <w:sz w:val="26"/>
      </w:rPr>
    </w:lvl>
    <w:lvl w:ilvl="3">
      <w:start w:val="1"/>
      <w:numFmt w:val="decimal"/>
      <w:lvlText w:val="%1.%2.%3.%4."/>
      <w:lvlJc w:val="left"/>
      <w:pPr>
        <w:ind w:left="5400" w:hanging="1080"/>
      </w:pPr>
      <w:rPr>
        <w:rFonts w:eastAsiaTheme="majorEastAsia" w:cstheme="majorBidi" w:hint="default"/>
        <w:sz w:val="26"/>
      </w:rPr>
    </w:lvl>
    <w:lvl w:ilvl="4">
      <w:start w:val="1"/>
      <w:numFmt w:val="decimal"/>
      <w:lvlText w:val="%1.%2.%3.%4.%5."/>
      <w:lvlJc w:val="left"/>
      <w:pPr>
        <w:ind w:left="7200" w:hanging="1440"/>
      </w:pPr>
      <w:rPr>
        <w:rFonts w:eastAsiaTheme="majorEastAsia" w:cstheme="majorBidi" w:hint="default"/>
        <w:sz w:val="26"/>
      </w:rPr>
    </w:lvl>
    <w:lvl w:ilvl="5">
      <w:start w:val="1"/>
      <w:numFmt w:val="decimal"/>
      <w:lvlText w:val="%1.%2.%3.%4.%5.%6."/>
      <w:lvlJc w:val="left"/>
      <w:pPr>
        <w:ind w:left="8640" w:hanging="1440"/>
      </w:pPr>
      <w:rPr>
        <w:rFonts w:eastAsiaTheme="majorEastAsia" w:cstheme="majorBidi" w:hint="default"/>
        <w:sz w:val="26"/>
      </w:rPr>
    </w:lvl>
    <w:lvl w:ilvl="6">
      <w:start w:val="1"/>
      <w:numFmt w:val="decimal"/>
      <w:lvlText w:val="%1.%2.%3.%4.%5.%6.%7."/>
      <w:lvlJc w:val="left"/>
      <w:pPr>
        <w:ind w:left="10440" w:hanging="1800"/>
      </w:pPr>
      <w:rPr>
        <w:rFonts w:eastAsiaTheme="majorEastAsia" w:cstheme="majorBidi" w:hint="default"/>
        <w:sz w:val="26"/>
      </w:rPr>
    </w:lvl>
    <w:lvl w:ilvl="7">
      <w:start w:val="1"/>
      <w:numFmt w:val="decimal"/>
      <w:lvlText w:val="%1.%2.%3.%4.%5.%6.%7.%8."/>
      <w:lvlJc w:val="left"/>
      <w:pPr>
        <w:ind w:left="12240" w:hanging="2160"/>
      </w:pPr>
      <w:rPr>
        <w:rFonts w:eastAsiaTheme="majorEastAsia" w:cstheme="majorBidi" w:hint="default"/>
        <w:sz w:val="26"/>
      </w:rPr>
    </w:lvl>
    <w:lvl w:ilvl="8">
      <w:start w:val="1"/>
      <w:numFmt w:val="decimal"/>
      <w:lvlText w:val="%1.%2.%3.%4.%5.%6.%7.%8.%9."/>
      <w:lvlJc w:val="left"/>
      <w:pPr>
        <w:ind w:left="13680" w:hanging="2160"/>
      </w:pPr>
      <w:rPr>
        <w:rFonts w:eastAsiaTheme="majorEastAsia" w:cstheme="majorBidi" w:hint="default"/>
        <w:sz w:val="26"/>
      </w:rPr>
    </w:lvl>
  </w:abstractNum>
  <w:abstractNum w:abstractNumId="3" w15:restartNumberingAfterBreak="0">
    <w:nsid w:val="00D50B3F"/>
    <w:multiLevelType w:val="hybridMultilevel"/>
    <w:tmpl w:val="57A0F02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0B143D"/>
    <w:multiLevelType w:val="hybridMultilevel"/>
    <w:tmpl w:val="5040075A"/>
    <w:lvl w:ilvl="0" w:tplc="710666FC">
      <w:start w:val="37"/>
      <w:numFmt w:val="decimal"/>
      <w:lvlText w:val="%1."/>
      <w:lvlJc w:val="left"/>
      <w:pPr>
        <w:tabs>
          <w:tab w:val="num" w:pos="39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1B0B0F"/>
    <w:multiLevelType w:val="hybridMultilevel"/>
    <w:tmpl w:val="F6A6F6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7C1AA7"/>
    <w:multiLevelType w:val="hybridMultilevel"/>
    <w:tmpl w:val="651410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156715"/>
    <w:multiLevelType w:val="multilevel"/>
    <w:tmpl w:val="91FC0A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CC52B4"/>
    <w:multiLevelType w:val="hybridMultilevel"/>
    <w:tmpl w:val="EE9096E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6EB79DD"/>
    <w:multiLevelType w:val="hybridMultilevel"/>
    <w:tmpl w:val="A6441E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A13000A"/>
    <w:multiLevelType w:val="hybridMultilevel"/>
    <w:tmpl w:val="38E0694A"/>
    <w:lvl w:ilvl="0" w:tplc="E85823B4">
      <w:start w:val="22"/>
      <w:numFmt w:val="decimal"/>
      <w:lvlText w:val="%1."/>
      <w:lvlJc w:val="left"/>
      <w:pPr>
        <w:tabs>
          <w:tab w:val="num" w:pos="397"/>
        </w:tabs>
        <w:ind w:left="0" w:firstLine="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C2C66"/>
    <w:multiLevelType w:val="hybridMultilevel"/>
    <w:tmpl w:val="13FCE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8E22C6"/>
    <w:multiLevelType w:val="hybridMultilevel"/>
    <w:tmpl w:val="CB3C4F24"/>
    <w:lvl w:ilvl="0" w:tplc="77928A24">
      <w:start w:val="31"/>
      <w:numFmt w:val="decimal"/>
      <w:lvlText w:val="%1."/>
      <w:lvlJc w:val="left"/>
      <w:pPr>
        <w:tabs>
          <w:tab w:val="num" w:pos="34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F91BD6"/>
    <w:multiLevelType w:val="multilevel"/>
    <w:tmpl w:val="3F68DED0"/>
    <w:lvl w:ilvl="0">
      <w:start w:val="32"/>
      <w:numFmt w:val="decimal"/>
      <w:lvlText w:val="%1."/>
      <w:lvlJc w:val="left"/>
      <w:pPr>
        <w:tabs>
          <w:tab w:val="num" w:pos="397"/>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15:restartNumberingAfterBreak="0">
    <w:nsid w:val="212E1D9D"/>
    <w:multiLevelType w:val="hybridMultilevel"/>
    <w:tmpl w:val="98383854"/>
    <w:lvl w:ilvl="0" w:tplc="C108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7B25DD"/>
    <w:multiLevelType w:val="hybridMultilevel"/>
    <w:tmpl w:val="986C1782"/>
    <w:lvl w:ilvl="0" w:tplc="EE0E28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4DE23F6"/>
    <w:multiLevelType w:val="hybridMultilevel"/>
    <w:tmpl w:val="ABCA1A5E"/>
    <w:lvl w:ilvl="0" w:tplc="3D52B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206A4C"/>
    <w:multiLevelType w:val="hybridMultilevel"/>
    <w:tmpl w:val="5EE878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0" w15:restartNumberingAfterBreak="0">
    <w:nsid w:val="3DCC6FD2"/>
    <w:multiLevelType w:val="hybridMultilevel"/>
    <w:tmpl w:val="A4CA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D92D83"/>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0E7309F"/>
    <w:multiLevelType w:val="multilevel"/>
    <w:tmpl w:val="89F4D206"/>
    <w:lvl w:ilvl="0">
      <w:start w:val="3"/>
      <w:numFmt w:val="decimal"/>
      <w:lvlText w:val="%1."/>
      <w:lvlJc w:val="left"/>
      <w:pPr>
        <w:tabs>
          <w:tab w:val="num" w:pos="397"/>
        </w:tabs>
        <w:ind w:left="0" w:firstLine="0"/>
      </w:pPr>
      <w:rPr>
        <w:rFonts w:hint="default"/>
      </w:rPr>
    </w:lvl>
    <w:lvl w:ilvl="1">
      <w:start w:val="25"/>
      <w:numFmt w:val="decimal"/>
      <w:lvlText w:val="%2."/>
      <w:lvlJc w:val="left"/>
      <w:pPr>
        <w:tabs>
          <w:tab w:val="num" w:pos="397"/>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A221D2"/>
    <w:multiLevelType w:val="hybridMultilevel"/>
    <w:tmpl w:val="62BE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4E5C59"/>
    <w:multiLevelType w:val="hybridMultilevel"/>
    <w:tmpl w:val="3D880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9F2948"/>
    <w:multiLevelType w:val="hybridMultilevel"/>
    <w:tmpl w:val="CA5013C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6" w15:restartNumberingAfterBreak="0">
    <w:nsid w:val="4F1F1587"/>
    <w:multiLevelType w:val="multilevel"/>
    <w:tmpl w:val="3B9052B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cs="Times New Roman" w:hint="default"/>
        <w:b w:val="0"/>
        <w:sz w:val="22"/>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2C74A8"/>
    <w:multiLevelType w:val="multilevel"/>
    <w:tmpl w:val="1E74CA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7180754"/>
    <w:multiLevelType w:val="hybridMultilevel"/>
    <w:tmpl w:val="9D7669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01060B"/>
    <w:multiLevelType w:val="multilevel"/>
    <w:tmpl w:val="2D1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940B1"/>
    <w:multiLevelType w:val="hybridMultilevel"/>
    <w:tmpl w:val="22B4A4BE"/>
    <w:lvl w:ilvl="0" w:tplc="D204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EFF1F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2C7029"/>
    <w:multiLevelType w:val="hybridMultilevel"/>
    <w:tmpl w:val="1194AB40"/>
    <w:lvl w:ilvl="0" w:tplc="DC16BA04">
      <w:start w:val="3"/>
      <w:numFmt w:val="decimal"/>
      <w:lvlText w:val="%1."/>
      <w:lvlJc w:val="left"/>
      <w:pPr>
        <w:tabs>
          <w:tab w:val="num" w:pos="397"/>
        </w:tabs>
        <w:ind w:left="0" w:firstLine="0"/>
      </w:pPr>
      <w:rPr>
        <w:rFonts w:hint="default"/>
      </w:rPr>
    </w:lvl>
    <w:lvl w:ilvl="1" w:tplc="027CAE92">
      <w:start w:val="31"/>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B0784"/>
    <w:multiLevelType w:val="hybridMultilevel"/>
    <w:tmpl w:val="FFC84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626785"/>
    <w:multiLevelType w:val="hybridMultilevel"/>
    <w:tmpl w:val="0C30EBE4"/>
    <w:lvl w:ilvl="0" w:tplc="304658D4">
      <w:start w:val="38"/>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D62379"/>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9162566"/>
    <w:multiLevelType w:val="hybridMultilevel"/>
    <w:tmpl w:val="3AAC49FE"/>
    <w:lvl w:ilvl="0" w:tplc="1FE4ADA4">
      <w:start w:val="45"/>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9FA4D02"/>
    <w:multiLevelType w:val="hybridMultilevel"/>
    <w:tmpl w:val="17764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6E74C6"/>
    <w:multiLevelType w:val="hybridMultilevel"/>
    <w:tmpl w:val="49F224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974A9B"/>
    <w:multiLevelType w:val="multilevel"/>
    <w:tmpl w:val="4CE42D7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E1E2027"/>
    <w:multiLevelType w:val="hybridMultilevel"/>
    <w:tmpl w:val="68608AD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42" w15:restartNumberingAfterBreak="0">
    <w:nsid w:val="7E7C389B"/>
    <w:multiLevelType w:val="hybridMultilevel"/>
    <w:tmpl w:val="B8924A6A"/>
    <w:lvl w:ilvl="0" w:tplc="CB5ABBB4">
      <w:start w:val="1"/>
      <w:numFmt w:val="decimal"/>
      <w:lvlText w:val="%1."/>
      <w:lvlJc w:val="left"/>
      <w:pPr>
        <w:tabs>
          <w:tab w:val="num" w:pos="397"/>
        </w:tabs>
        <w:ind w:left="0" w:firstLine="0"/>
      </w:pPr>
      <w:rPr>
        <w:rFonts w:hint="default"/>
      </w:rPr>
    </w:lvl>
    <w:lvl w:ilvl="1" w:tplc="6B4CBD54">
      <w:start w:val="2"/>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15"/>
  </w:num>
  <w:num w:numId="3">
    <w:abstractNumId w:val="1"/>
  </w:num>
  <w:num w:numId="4">
    <w:abstractNumId w:val="40"/>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39"/>
  </w:num>
  <w:num w:numId="9">
    <w:abstractNumId w:val="24"/>
  </w:num>
  <w:num w:numId="10">
    <w:abstractNumId w:val="23"/>
  </w:num>
  <w:num w:numId="11">
    <w:abstractNumId w:val="2"/>
  </w:num>
  <w:num w:numId="12">
    <w:abstractNumId w:val="27"/>
  </w:num>
  <w:num w:numId="13">
    <w:abstractNumId w:val="5"/>
  </w:num>
  <w:num w:numId="14">
    <w:abstractNumId w:val="26"/>
  </w:num>
  <w:num w:numId="15">
    <w:abstractNumId w:val="8"/>
  </w:num>
  <w:num w:numId="16">
    <w:abstractNumId w:val="1"/>
    <w:lvlOverride w:ilvl="0">
      <w:startOverride w:val="1"/>
    </w:lvlOverride>
  </w:num>
  <w:num w:numId="17">
    <w:abstractNumId w:val="30"/>
  </w:num>
  <w:num w:numId="18">
    <w:abstractNumId w:val="17"/>
  </w:num>
  <w:num w:numId="19">
    <w:abstractNumId w:val="32"/>
  </w:num>
  <w:num w:numId="20">
    <w:abstractNumId w:val="42"/>
  </w:num>
  <w:num w:numId="21">
    <w:abstractNumId w:val="4"/>
  </w:num>
  <w:num w:numId="22">
    <w:abstractNumId w:val="22"/>
  </w:num>
  <w:num w:numId="23">
    <w:abstractNumId w:val="13"/>
  </w:num>
  <w:num w:numId="24">
    <w:abstractNumId w:val="12"/>
  </w:num>
  <w:num w:numId="25">
    <w:abstractNumId w:val="7"/>
  </w:num>
  <w:num w:numId="26">
    <w:abstractNumId w:val="35"/>
  </w:num>
  <w:num w:numId="27">
    <w:abstractNumId w:val="37"/>
  </w:num>
  <w:num w:numId="28">
    <w:abstractNumId w:val="29"/>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1"/>
  </w:num>
  <w:num w:numId="33">
    <w:abstractNumId w:val="6"/>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6"/>
  </w:num>
  <w:num w:numId="38">
    <w:abstractNumId w:val="2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5"/>
  </w:num>
  <w:num w:numId="44">
    <w:abstractNumId w:val="38"/>
  </w:num>
  <w:num w:numId="45">
    <w:abstractNumId w:val="20"/>
  </w:num>
  <w:num w:numId="46">
    <w:abstractNumId w:val="3"/>
  </w:num>
  <w:num w:numId="47">
    <w:abstractNumId w:val="41"/>
  </w:num>
  <w:num w:numId="48">
    <w:abstractNumId w:val="31"/>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B8"/>
    <w:rsid w:val="00000762"/>
    <w:rsid w:val="000020A8"/>
    <w:rsid w:val="00002D1A"/>
    <w:rsid w:val="00003E65"/>
    <w:rsid w:val="000047AD"/>
    <w:rsid w:val="0000529E"/>
    <w:rsid w:val="00007F78"/>
    <w:rsid w:val="00012D31"/>
    <w:rsid w:val="00012E85"/>
    <w:rsid w:val="00013D6A"/>
    <w:rsid w:val="00013F00"/>
    <w:rsid w:val="00014106"/>
    <w:rsid w:val="00017F3D"/>
    <w:rsid w:val="00021B2C"/>
    <w:rsid w:val="000232E3"/>
    <w:rsid w:val="00031C24"/>
    <w:rsid w:val="00032598"/>
    <w:rsid w:val="000336E7"/>
    <w:rsid w:val="00035CDA"/>
    <w:rsid w:val="00036C15"/>
    <w:rsid w:val="0003775B"/>
    <w:rsid w:val="000405C2"/>
    <w:rsid w:val="00040707"/>
    <w:rsid w:val="0004087B"/>
    <w:rsid w:val="000453C2"/>
    <w:rsid w:val="000458F9"/>
    <w:rsid w:val="00046438"/>
    <w:rsid w:val="000471E6"/>
    <w:rsid w:val="00050CB8"/>
    <w:rsid w:val="00053475"/>
    <w:rsid w:val="00055C41"/>
    <w:rsid w:val="000569BE"/>
    <w:rsid w:val="000600A3"/>
    <w:rsid w:val="00061867"/>
    <w:rsid w:val="00062415"/>
    <w:rsid w:val="00064385"/>
    <w:rsid w:val="00064A35"/>
    <w:rsid w:val="00066AB8"/>
    <w:rsid w:val="00070E96"/>
    <w:rsid w:val="00072AFE"/>
    <w:rsid w:val="0007333A"/>
    <w:rsid w:val="00080C83"/>
    <w:rsid w:val="00080D44"/>
    <w:rsid w:val="0008196D"/>
    <w:rsid w:val="00085017"/>
    <w:rsid w:val="0008576D"/>
    <w:rsid w:val="000920E8"/>
    <w:rsid w:val="0009326C"/>
    <w:rsid w:val="000947F4"/>
    <w:rsid w:val="0009512E"/>
    <w:rsid w:val="000951B0"/>
    <w:rsid w:val="000958F1"/>
    <w:rsid w:val="00096DF3"/>
    <w:rsid w:val="000A00CF"/>
    <w:rsid w:val="000A20BE"/>
    <w:rsid w:val="000A4D77"/>
    <w:rsid w:val="000A63D8"/>
    <w:rsid w:val="000A7533"/>
    <w:rsid w:val="000B3316"/>
    <w:rsid w:val="000B4288"/>
    <w:rsid w:val="000B47F2"/>
    <w:rsid w:val="000B66B7"/>
    <w:rsid w:val="000B6751"/>
    <w:rsid w:val="000B7CBD"/>
    <w:rsid w:val="000C10F3"/>
    <w:rsid w:val="000C1E8B"/>
    <w:rsid w:val="000C2BB4"/>
    <w:rsid w:val="000C6783"/>
    <w:rsid w:val="000C7795"/>
    <w:rsid w:val="000C79A2"/>
    <w:rsid w:val="000D075E"/>
    <w:rsid w:val="000D087A"/>
    <w:rsid w:val="000D1B75"/>
    <w:rsid w:val="000D21E3"/>
    <w:rsid w:val="000D30F8"/>
    <w:rsid w:val="000D4B30"/>
    <w:rsid w:val="000D5DE8"/>
    <w:rsid w:val="000D6044"/>
    <w:rsid w:val="000E01A4"/>
    <w:rsid w:val="000E1584"/>
    <w:rsid w:val="000E49B3"/>
    <w:rsid w:val="000F0C20"/>
    <w:rsid w:val="000F3B7B"/>
    <w:rsid w:val="00102EC7"/>
    <w:rsid w:val="00107516"/>
    <w:rsid w:val="00123D06"/>
    <w:rsid w:val="00125738"/>
    <w:rsid w:val="001325B7"/>
    <w:rsid w:val="00132EB0"/>
    <w:rsid w:val="00132F09"/>
    <w:rsid w:val="001353EF"/>
    <w:rsid w:val="00136905"/>
    <w:rsid w:val="00140CB7"/>
    <w:rsid w:val="001415B8"/>
    <w:rsid w:val="00141CBD"/>
    <w:rsid w:val="00141F5D"/>
    <w:rsid w:val="00143716"/>
    <w:rsid w:val="001450AA"/>
    <w:rsid w:val="00145538"/>
    <w:rsid w:val="00146D37"/>
    <w:rsid w:val="00146FBA"/>
    <w:rsid w:val="001502CA"/>
    <w:rsid w:val="00155576"/>
    <w:rsid w:val="00155808"/>
    <w:rsid w:val="00155EF6"/>
    <w:rsid w:val="00157DF1"/>
    <w:rsid w:val="00157EC3"/>
    <w:rsid w:val="00161051"/>
    <w:rsid w:val="00162C4D"/>
    <w:rsid w:val="00163FEC"/>
    <w:rsid w:val="00164D32"/>
    <w:rsid w:val="00170077"/>
    <w:rsid w:val="00170D77"/>
    <w:rsid w:val="00171516"/>
    <w:rsid w:val="00172BE8"/>
    <w:rsid w:val="00176303"/>
    <w:rsid w:val="001769DC"/>
    <w:rsid w:val="00180F25"/>
    <w:rsid w:val="00182BB1"/>
    <w:rsid w:val="0018357F"/>
    <w:rsid w:val="001838FC"/>
    <w:rsid w:val="00184278"/>
    <w:rsid w:val="00184BC4"/>
    <w:rsid w:val="00184FCF"/>
    <w:rsid w:val="00186500"/>
    <w:rsid w:val="0018761A"/>
    <w:rsid w:val="00190D64"/>
    <w:rsid w:val="00191A2E"/>
    <w:rsid w:val="001923AC"/>
    <w:rsid w:val="00192C9A"/>
    <w:rsid w:val="00193F3E"/>
    <w:rsid w:val="0019784C"/>
    <w:rsid w:val="00197F1F"/>
    <w:rsid w:val="001A1966"/>
    <w:rsid w:val="001A4DA9"/>
    <w:rsid w:val="001A717F"/>
    <w:rsid w:val="001B431D"/>
    <w:rsid w:val="001B6083"/>
    <w:rsid w:val="001C5914"/>
    <w:rsid w:val="001C74EB"/>
    <w:rsid w:val="001D5BA6"/>
    <w:rsid w:val="001E1526"/>
    <w:rsid w:val="001E3057"/>
    <w:rsid w:val="001E455C"/>
    <w:rsid w:val="001E6AA3"/>
    <w:rsid w:val="001F1ADC"/>
    <w:rsid w:val="001F63D4"/>
    <w:rsid w:val="00201DDD"/>
    <w:rsid w:val="00203365"/>
    <w:rsid w:val="002034C0"/>
    <w:rsid w:val="00205FA6"/>
    <w:rsid w:val="00207919"/>
    <w:rsid w:val="0021058C"/>
    <w:rsid w:val="0021068B"/>
    <w:rsid w:val="00210F0D"/>
    <w:rsid w:val="00212A2E"/>
    <w:rsid w:val="00212B1C"/>
    <w:rsid w:val="00217695"/>
    <w:rsid w:val="002245C6"/>
    <w:rsid w:val="00224E9E"/>
    <w:rsid w:val="002251EB"/>
    <w:rsid w:val="00225B85"/>
    <w:rsid w:val="002268EE"/>
    <w:rsid w:val="00230C78"/>
    <w:rsid w:val="00230F41"/>
    <w:rsid w:val="00234622"/>
    <w:rsid w:val="00235AF4"/>
    <w:rsid w:val="002378EA"/>
    <w:rsid w:val="00241FB7"/>
    <w:rsid w:val="002432AE"/>
    <w:rsid w:val="00243DD2"/>
    <w:rsid w:val="00243EAD"/>
    <w:rsid w:val="0024576E"/>
    <w:rsid w:val="002528D3"/>
    <w:rsid w:val="00252C31"/>
    <w:rsid w:val="002537EA"/>
    <w:rsid w:val="00253CD7"/>
    <w:rsid w:val="002545C7"/>
    <w:rsid w:val="00261D25"/>
    <w:rsid w:val="00262B24"/>
    <w:rsid w:val="00265E82"/>
    <w:rsid w:val="00271033"/>
    <w:rsid w:val="0027187C"/>
    <w:rsid w:val="00271E9D"/>
    <w:rsid w:val="0027400E"/>
    <w:rsid w:val="00274246"/>
    <w:rsid w:val="00276645"/>
    <w:rsid w:val="00276CB2"/>
    <w:rsid w:val="00277231"/>
    <w:rsid w:val="00277248"/>
    <w:rsid w:val="00277A1D"/>
    <w:rsid w:val="002852E9"/>
    <w:rsid w:val="00285E01"/>
    <w:rsid w:val="00286199"/>
    <w:rsid w:val="00290A9D"/>
    <w:rsid w:val="00291449"/>
    <w:rsid w:val="002919B6"/>
    <w:rsid w:val="00291DE7"/>
    <w:rsid w:val="00293770"/>
    <w:rsid w:val="0029536F"/>
    <w:rsid w:val="002973B0"/>
    <w:rsid w:val="002A0539"/>
    <w:rsid w:val="002A0735"/>
    <w:rsid w:val="002A2CBD"/>
    <w:rsid w:val="002A41EE"/>
    <w:rsid w:val="002A4551"/>
    <w:rsid w:val="002A456B"/>
    <w:rsid w:val="002A45EF"/>
    <w:rsid w:val="002A49E5"/>
    <w:rsid w:val="002A5E32"/>
    <w:rsid w:val="002B03C4"/>
    <w:rsid w:val="002B3C25"/>
    <w:rsid w:val="002B7377"/>
    <w:rsid w:val="002C0FA7"/>
    <w:rsid w:val="002C19D5"/>
    <w:rsid w:val="002C1E93"/>
    <w:rsid w:val="002C325C"/>
    <w:rsid w:val="002C36FF"/>
    <w:rsid w:val="002C61A5"/>
    <w:rsid w:val="002D0278"/>
    <w:rsid w:val="002D10DB"/>
    <w:rsid w:val="002D2C10"/>
    <w:rsid w:val="002D397B"/>
    <w:rsid w:val="002D6699"/>
    <w:rsid w:val="002E36DC"/>
    <w:rsid w:val="002E4A0B"/>
    <w:rsid w:val="002E4DD2"/>
    <w:rsid w:val="002E663A"/>
    <w:rsid w:val="002F26AF"/>
    <w:rsid w:val="002F329B"/>
    <w:rsid w:val="002F35AC"/>
    <w:rsid w:val="002F39B2"/>
    <w:rsid w:val="002F5211"/>
    <w:rsid w:val="002F53DD"/>
    <w:rsid w:val="002F566F"/>
    <w:rsid w:val="002F6A88"/>
    <w:rsid w:val="002F6C30"/>
    <w:rsid w:val="003000D0"/>
    <w:rsid w:val="00300977"/>
    <w:rsid w:val="003012FD"/>
    <w:rsid w:val="00301D85"/>
    <w:rsid w:val="0030616A"/>
    <w:rsid w:val="003066F0"/>
    <w:rsid w:val="00306CD9"/>
    <w:rsid w:val="00307F35"/>
    <w:rsid w:val="0031286B"/>
    <w:rsid w:val="00317500"/>
    <w:rsid w:val="0032209B"/>
    <w:rsid w:val="003222C5"/>
    <w:rsid w:val="00325678"/>
    <w:rsid w:val="0032602F"/>
    <w:rsid w:val="0032612B"/>
    <w:rsid w:val="00327134"/>
    <w:rsid w:val="003311FB"/>
    <w:rsid w:val="00331408"/>
    <w:rsid w:val="00334008"/>
    <w:rsid w:val="00336524"/>
    <w:rsid w:val="00340644"/>
    <w:rsid w:val="00340885"/>
    <w:rsid w:val="00342F44"/>
    <w:rsid w:val="00351DC4"/>
    <w:rsid w:val="00352204"/>
    <w:rsid w:val="00352DBA"/>
    <w:rsid w:val="00352DCF"/>
    <w:rsid w:val="0035378F"/>
    <w:rsid w:val="0035506B"/>
    <w:rsid w:val="00355147"/>
    <w:rsid w:val="00355456"/>
    <w:rsid w:val="00356977"/>
    <w:rsid w:val="00356AB6"/>
    <w:rsid w:val="003616C6"/>
    <w:rsid w:val="00361BC6"/>
    <w:rsid w:val="00361F65"/>
    <w:rsid w:val="003640AB"/>
    <w:rsid w:val="003648A0"/>
    <w:rsid w:val="00364E44"/>
    <w:rsid w:val="0037430A"/>
    <w:rsid w:val="00377EB7"/>
    <w:rsid w:val="003804DF"/>
    <w:rsid w:val="003821EE"/>
    <w:rsid w:val="0038428C"/>
    <w:rsid w:val="00384B9D"/>
    <w:rsid w:val="00385132"/>
    <w:rsid w:val="00386116"/>
    <w:rsid w:val="00386570"/>
    <w:rsid w:val="00386BB3"/>
    <w:rsid w:val="00387648"/>
    <w:rsid w:val="0039349D"/>
    <w:rsid w:val="00395836"/>
    <w:rsid w:val="003969DC"/>
    <w:rsid w:val="003A1D27"/>
    <w:rsid w:val="003A2A29"/>
    <w:rsid w:val="003A334C"/>
    <w:rsid w:val="003A4D8E"/>
    <w:rsid w:val="003A5EBE"/>
    <w:rsid w:val="003A619A"/>
    <w:rsid w:val="003B0F3D"/>
    <w:rsid w:val="003B4423"/>
    <w:rsid w:val="003B4951"/>
    <w:rsid w:val="003B4BCE"/>
    <w:rsid w:val="003C3004"/>
    <w:rsid w:val="003D0A25"/>
    <w:rsid w:val="003D2A6B"/>
    <w:rsid w:val="003E0173"/>
    <w:rsid w:val="003E144C"/>
    <w:rsid w:val="003E534C"/>
    <w:rsid w:val="003E55AB"/>
    <w:rsid w:val="003E6448"/>
    <w:rsid w:val="003F1F7E"/>
    <w:rsid w:val="003F2543"/>
    <w:rsid w:val="003F2E8E"/>
    <w:rsid w:val="003F3DCD"/>
    <w:rsid w:val="003F70DE"/>
    <w:rsid w:val="0040337B"/>
    <w:rsid w:val="0040391B"/>
    <w:rsid w:val="00405627"/>
    <w:rsid w:val="004076EC"/>
    <w:rsid w:val="004141DC"/>
    <w:rsid w:val="00414251"/>
    <w:rsid w:val="00423D43"/>
    <w:rsid w:val="00427FA5"/>
    <w:rsid w:val="0043099C"/>
    <w:rsid w:val="00433AD8"/>
    <w:rsid w:val="004417DF"/>
    <w:rsid w:val="00442734"/>
    <w:rsid w:val="004444F9"/>
    <w:rsid w:val="00445006"/>
    <w:rsid w:val="00445653"/>
    <w:rsid w:val="00450883"/>
    <w:rsid w:val="00450A06"/>
    <w:rsid w:val="00455AC5"/>
    <w:rsid w:val="00462326"/>
    <w:rsid w:val="00465133"/>
    <w:rsid w:val="004665BF"/>
    <w:rsid w:val="004667DF"/>
    <w:rsid w:val="00466FBB"/>
    <w:rsid w:val="004679A6"/>
    <w:rsid w:val="00473481"/>
    <w:rsid w:val="00474ECF"/>
    <w:rsid w:val="00475297"/>
    <w:rsid w:val="00476987"/>
    <w:rsid w:val="00477958"/>
    <w:rsid w:val="00477FCA"/>
    <w:rsid w:val="00485026"/>
    <w:rsid w:val="0049127D"/>
    <w:rsid w:val="00491D6D"/>
    <w:rsid w:val="0049273F"/>
    <w:rsid w:val="0049321B"/>
    <w:rsid w:val="004965DE"/>
    <w:rsid w:val="00496B02"/>
    <w:rsid w:val="004A16FE"/>
    <w:rsid w:val="004A1756"/>
    <w:rsid w:val="004A2BCE"/>
    <w:rsid w:val="004A47D6"/>
    <w:rsid w:val="004A6508"/>
    <w:rsid w:val="004A6D1E"/>
    <w:rsid w:val="004A7FE4"/>
    <w:rsid w:val="004B07EA"/>
    <w:rsid w:val="004B367C"/>
    <w:rsid w:val="004B3796"/>
    <w:rsid w:val="004B7E8F"/>
    <w:rsid w:val="004C1B44"/>
    <w:rsid w:val="004C2015"/>
    <w:rsid w:val="004C3660"/>
    <w:rsid w:val="004C3B00"/>
    <w:rsid w:val="004C5459"/>
    <w:rsid w:val="004C55FE"/>
    <w:rsid w:val="004D109F"/>
    <w:rsid w:val="004D24B8"/>
    <w:rsid w:val="004D7983"/>
    <w:rsid w:val="004E1533"/>
    <w:rsid w:val="004E494B"/>
    <w:rsid w:val="004E4DE5"/>
    <w:rsid w:val="004E57EC"/>
    <w:rsid w:val="004E5E64"/>
    <w:rsid w:val="004F15B0"/>
    <w:rsid w:val="004F1BC1"/>
    <w:rsid w:val="004F1CF3"/>
    <w:rsid w:val="004F4CDF"/>
    <w:rsid w:val="004F61E3"/>
    <w:rsid w:val="004F6D4E"/>
    <w:rsid w:val="00501248"/>
    <w:rsid w:val="00501617"/>
    <w:rsid w:val="005024A6"/>
    <w:rsid w:val="00503B03"/>
    <w:rsid w:val="00506F68"/>
    <w:rsid w:val="0051257B"/>
    <w:rsid w:val="00513334"/>
    <w:rsid w:val="00513F72"/>
    <w:rsid w:val="0051411E"/>
    <w:rsid w:val="0051533C"/>
    <w:rsid w:val="00515BE4"/>
    <w:rsid w:val="00515DA4"/>
    <w:rsid w:val="0051789C"/>
    <w:rsid w:val="00526162"/>
    <w:rsid w:val="0052636C"/>
    <w:rsid w:val="00527195"/>
    <w:rsid w:val="00527EC9"/>
    <w:rsid w:val="00532125"/>
    <w:rsid w:val="00532C29"/>
    <w:rsid w:val="00533674"/>
    <w:rsid w:val="00535A03"/>
    <w:rsid w:val="00541546"/>
    <w:rsid w:val="0054480A"/>
    <w:rsid w:val="00545847"/>
    <w:rsid w:val="00551CB9"/>
    <w:rsid w:val="005523D6"/>
    <w:rsid w:val="00552766"/>
    <w:rsid w:val="00554B1F"/>
    <w:rsid w:val="00561C3D"/>
    <w:rsid w:val="00564C73"/>
    <w:rsid w:val="0056743F"/>
    <w:rsid w:val="00567E6D"/>
    <w:rsid w:val="00567F45"/>
    <w:rsid w:val="00571643"/>
    <w:rsid w:val="00571962"/>
    <w:rsid w:val="00571BA5"/>
    <w:rsid w:val="00572095"/>
    <w:rsid w:val="00572325"/>
    <w:rsid w:val="005745AC"/>
    <w:rsid w:val="00574F76"/>
    <w:rsid w:val="00577C43"/>
    <w:rsid w:val="00577F3B"/>
    <w:rsid w:val="00580EDF"/>
    <w:rsid w:val="00581B87"/>
    <w:rsid w:val="00581CD0"/>
    <w:rsid w:val="0058370D"/>
    <w:rsid w:val="00583B3B"/>
    <w:rsid w:val="00583DCB"/>
    <w:rsid w:val="00587119"/>
    <w:rsid w:val="00593079"/>
    <w:rsid w:val="00593B0E"/>
    <w:rsid w:val="00595A5B"/>
    <w:rsid w:val="00595C27"/>
    <w:rsid w:val="00596DA6"/>
    <w:rsid w:val="00596E1C"/>
    <w:rsid w:val="005A04BE"/>
    <w:rsid w:val="005A2574"/>
    <w:rsid w:val="005A38F6"/>
    <w:rsid w:val="005A3BFC"/>
    <w:rsid w:val="005A5D92"/>
    <w:rsid w:val="005B1DB8"/>
    <w:rsid w:val="005C48B6"/>
    <w:rsid w:val="005C5E78"/>
    <w:rsid w:val="005D12A1"/>
    <w:rsid w:val="005D19CB"/>
    <w:rsid w:val="005D2309"/>
    <w:rsid w:val="005D2D66"/>
    <w:rsid w:val="005D64C5"/>
    <w:rsid w:val="005D7259"/>
    <w:rsid w:val="005E1351"/>
    <w:rsid w:val="005E23B1"/>
    <w:rsid w:val="005E4D99"/>
    <w:rsid w:val="005F052D"/>
    <w:rsid w:val="005F1C8E"/>
    <w:rsid w:val="005F2239"/>
    <w:rsid w:val="005F28BD"/>
    <w:rsid w:val="005F2BA0"/>
    <w:rsid w:val="005F3B38"/>
    <w:rsid w:val="005F3F69"/>
    <w:rsid w:val="005F4588"/>
    <w:rsid w:val="005F48DE"/>
    <w:rsid w:val="005F6D8A"/>
    <w:rsid w:val="00603744"/>
    <w:rsid w:val="00607575"/>
    <w:rsid w:val="00607869"/>
    <w:rsid w:val="00611786"/>
    <w:rsid w:val="006140E9"/>
    <w:rsid w:val="006147EB"/>
    <w:rsid w:val="00614F31"/>
    <w:rsid w:val="00616C17"/>
    <w:rsid w:val="00616F8B"/>
    <w:rsid w:val="006175F5"/>
    <w:rsid w:val="00622CF0"/>
    <w:rsid w:val="00625090"/>
    <w:rsid w:val="00632721"/>
    <w:rsid w:val="0064052A"/>
    <w:rsid w:val="006408FD"/>
    <w:rsid w:val="00641544"/>
    <w:rsid w:val="00643F6B"/>
    <w:rsid w:val="006450CE"/>
    <w:rsid w:val="00645191"/>
    <w:rsid w:val="00651EAE"/>
    <w:rsid w:val="00653354"/>
    <w:rsid w:val="00655B1D"/>
    <w:rsid w:val="00657190"/>
    <w:rsid w:val="00657B81"/>
    <w:rsid w:val="00657C20"/>
    <w:rsid w:val="00660C9B"/>
    <w:rsid w:val="006634BB"/>
    <w:rsid w:val="00666B74"/>
    <w:rsid w:val="00667729"/>
    <w:rsid w:val="00671E30"/>
    <w:rsid w:val="00676243"/>
    <w:rsid w:val="006775A2"/>
    <w:rsid w:val="00682577"/>
    <w:rsid w:val="006855F4"/>
    <w:rsid w:val="00686624"/>
    <w:rsid w:val="0069146D"/>
    <w:rsid w:val="00691545"/>
    <w:rsid w:val="006971EC"/>
    <w:rsid w:val="006A2E63"/>
    <w:rsid w:val="006A4EA2"/>
    <w:rsid w:val="006A54AF"/>
    <w:rsid w:val="006A6A39"/>
    <w:rsid w:val="006B0313"/>
    <w:rsid w:val="006B2BD0"/>
    <w:rsid w:val="006B306C"/>
    <w:rsid w:val="006B3354"/>
    <w:rsid w:val="006B40A1"/>
    <w:rsid w:val="006B4656"/>
    <w:rsid w:val="006B5996"/>
    <w:rsid w:val="006B6FC9"/>
    <w:rsid w:val="006C04FD"/>
    <w:rsid w:val="006C28F2"/>
    <w:rsid w:val="006C2B3B"/>
    <w:rsid w:val="006C7B63"/>
    <w:rsid w:val="006D1B6D"/>
    <w:rsid w:val="006D429D"/>
    <w:rsid w:val="006D542B"/>
    <w:rsid w:val="006D5F00"/>
    <w:rsid w:val="006E1F5F"/>
    <w:rsid w:val="006E3954"/>
    <w:rsid w:val="006E6C48"/>
    <w:rsid w:val="006F5474"/>
    <w:rsid w:val="00703306"/>
    <w:rsid w:val="00703A20"/>
    <w:rsid w:val="00705B28"/>
    <w:rsid w:val="00707BA4"/>
    <w:rsid w:val="00710DB9"/>
    <w:rsid w:val="007158CD"/>
    <w:rsid w:val="00717191"/>
    <w:rsid w:val="0072456D"/>
    <w:rsid w:val="0072569D"/>
    <w:rsid w:val="00730949"/>
    <w:rsid w:val="00732004"/>
    <w:rsid w:val="0073324F"/>
    <w:rsid w:val="00740F7C"/>
    <w:rsid w:val="00742323"/>
    <w:rsid w:val="00743255"/>
    <w:rsid w:val="0074606D"/>
    <w:rsid w:val="00750852"/>
    <w:rsid w:val="00751BE4"/>
    <w:rsid w:val="00754012"/>
    <w:rsid w:val="0076028B"/>
    <w:rsid w:val="00760B81"/>
    <w:rsid w:val="007614F3"/>
    <w:rsid w:val="00761763"/>
    <w:rsid w:val="00764102"/>
    <w:rsid w:val="00765FB8"/>
    <w:rsid w:val="00767509"/>
    <w:rsid w:val="00770048"/>
    <w:rsid w:val="007708F2"/>
    <w:rsid w:val="0077154F"/>
    <w:rsid w:val="007742F2"/>
    <w:rsid w:val="0077609A"/>
    <w:rsid w:val="00786868"/>
    <w:rsid w:val="00790C40"/>
    <w:rsid w:val="00791D14"/>
    <w:rsid w:val="007A0F59"/>
    <w:rsid w:val="007A1175"/>
    <w:rsid w:val="007A50BA"/>
    <w:rsid w:val="007A5F7A"/>
    <w:rsid w:val="007A6637"/>
    <w:rsid w:val="007A725C"/>
    <w:rsid w:val="007B0121"/>
    <w:rsid w:val="007C060D"/>
    <w:rsid w:val="007C0981"/>
    <w:rsid w:val="007C3B3C"/>
    <w:rsid w:val="007C4159"/>
    <w:rsid w:val="007C64F2"/>
    <w:rsid w:val="007C6F61"/>
    <w:rsid w:val="007D0BCA"/>
    <w:rsid w:val="007D307B"/>
    <w:rsid w:val="007D31BD"/>
    <w:rsid w:val="007D5407"/>
    <w:rsid w:val="007D681E"/>
    <w:rsid w:val="007E1E4F"/>
    <w:rsid w:val="007E2726"/>
    <w:rsid w:val="007E27DC"/>
    <w:rsid w:val="007E3CEA"/>
    <w:rsid w:val="007E5C22"/>
    <w:rsid w:val="007F31BE"/>
    <w:rsid w:val="007F50E6"/>
    <w:rsid w:val="007F639C"/>
    <w:rsid w:val="007F77D1"/>
    <w:rsid w:val="007F7A52"/>
    <w:rsid w:val="00802719"/>
    <w:rsid w:val="008031E1"/>
    <w:rsid w:val="0080740B"/>
    <w:rsid w:val="0081033D"/>
    <w:rsid w:val="0081274E"/>
    <w:rsid w:val="008131F8"/>
    <w:rsid w:val="00815C05"/>
    <w:rsid w:val="008162B4"/>
    <w:rsid w:val="00817050"/>
    <w:rsid w:val="00821709"/>
    <w:rsid w:val="00823008"/>
    <w:rsid w:val="0082546A"/>
    <w:rsid w:val="00826FDA"/>
    <w:rsid w:val="00830449"/>
    <w:rsid w:val="00830C83"/>
    <w:rsid w:val="00832271"/>
    <w:rsid w:val="0084076F"/>
    <w:rsid w:val="00840966"/>
    <w:rsid w:val="00842E35"/>
    <w:rsid w:val="008470D8"/>
    <w:rsid w:val="0085001D"/>
    <w:rsid w:val="008520DB"/>
    <w:rsid w:val="00852C03"/>
    <w:rsid w:val="00853926"/>
    <w:rsid w:val="00856F66"/>
    <w:rsid w:val="00861A51"/>
    <w:rsid w:val="008642D5"/>
    <w:rsid w:val="00873954"/>
    <w:rsid w:val="00874C92"/>
    <w:rsid w:val="00876E60"/>
    <w:rsid w:val="00880D06"/>
    <w:rsid w:val="008816CA"/>
    <w:rsid w:val="00882E18"/>
    <w:rsid w:val="00885044"/>
    <w:rsid w:val="00885C06"/>
    <w:rsid w:val="00885FEA"/>
    <w:rsid w:val="00887020"/>
    <w:rsid w:val="0088768C"/>
    <w:rsid w:val="00890D92"/>
    <w:rsid w:val="0089188D"/>
    <w:rsid w:val="008A0013"/>
    <w:rsid w:val="008A251A"/>
    <w:rsid w:val="008A46F5"/>
    <w:rsid w:val="008B0796"/>
    <w:rsid w:val="008B0A70"/>
    <w:rsid w:val="008B2261"/>
    <w:rsid w:val="008B5173"/>
    <w:rsid w:val="008C0307"/>
    <w:rsid w:val="008C579B"/>
    <w:rsid w:val="008C6580"/>
    <w:rsid w:val="008D1F04"/>
    <w:rsid w:val="008D6F20"/>
    <w:rsid w:val="008E01AD"/>
    <w:rsid w:val="008F182A"/>
    <w:rsid w:val="008F386D"/>
    <w:rsid w:val="008F5C7E"/>
    <w:rsid w:val="008F7703"/>
    <w:rsid w:val="008F78F1"/>
    <w:rsid w:val="00901A16"/>
    <w:rsid w:val="0090588E"/>
    <w:rsid w:val="00905BDD"/>
    <w:rsid w:val="00907D9D"/>
    <w:rsid w:val="009128CF"/>
    <w:rsid w:val="0091475C"/>
    <w:rsid w:val="009149C8"/>
    <w:rsid w:val="00914E4D"/>
    <w:rsid w:val="009162FA"/>
    <w:rsid w:val="00917C0E"/>
    <w:rsid w:val="0092047D"/>
    <w:rsid w:val="0092191A"/>
    <w:rsid w:val="00922E2A"/>
    <w:rsid w:val="00922F94"/>
    <w:rsid w:val="009265AB"/>
    <w:rsid w:val="0092672D"/>
    <w:rsid w:val="00926C4D"/>
    <w:rsid w:val="009307D5"/>
    <w:rsid w:val="0093306B"/>
    <w:rsid w:val="00934556"/>
    <w:rsid w:val="00934933"/>
    <w:rsid w:val="00935524"/>
    <w:rsid w:val="0093651D"/>
    <w:rsid w:val="0093657E"/>
    <w:rsid w:val="0094154E"/>
    <w:rsid w:val="00942F02"/>
    <w:rsid w:val="009448FE"/>
    <w:rsid w:val="009460D8"/>
    <w:rsid w:val="0095039D"/>
    <w:rsid w:val="009504D6"/>
    <w:rsid w:val="00950A61"/>
    <w:rsid w:val="00951893"/>
    <w:rsid w:val="00954464"/>
    <w:rsid w:val="0095454F"/>
    <w:rsid w:val="0095504D"/>
    <w:rsid w:val="00955CA0"/>
    <w:rsid w:val="00961840"/>
    <w:rsid w:val="0096256D"/>
    <w:rsid w:val="0096774F"/>
    <w:rsid w:val="00970FE7"/>
    <w:rsid w:val="009748DC"/>
    <w:rsid w:val="009768F2"/>
    <w:rsid w:val="00976B1A"/>
    <w:rsid w:val="00982139"/>
    <w:rsid w:val="00986A00"/>
    <w:rsid w:val="00992160"/>
    <w:rsid w:val="00992FB4"/>
    <w:rsid w:val="00995CEE"/>
    <w:rsid w:val="00996BC9"/>
    <w:rsid w:val="0099786E"/>
    <w:rsid w:val="009A0B2A"/>
    <w:rsid w:val="009A3367"/>
    <w:rsid w:val="009A3374"/>
    <w:rsid w:val="009A47A3"/>
    <w:rsid w:val="009A4F0E"/>
    <w:rsid w:val="009A57E0"/>
    <w:rsid w:val="009A75F7"/>
    <w:rsid w:val="009B1F88"/>
    <w:rsid w:val="009B5F35"/>
    <w:rsid w:val="009C2194"/>
    <w:rsid w:val="009C5E29"/>
    <w:rsid w:val="009D1881"/>
    <w:rsid w:val="009D269F"/>
    <w:rsid w:val="009D2C13"/>
    <w:rsid w:val="009D4131"/>
    <w:rsid w:val="009D43EF"/>
    <w:rsid w:val="009D70C2"/>
    <w:rsid w:val="009D7515"/>
    <w:rsid w:val="009E0881"/>
    <w:rsid w:val="009E492B"/>
    <w:rsid w:val="009E4D0B"/>
    <w:rsid w:val="009E599D"/>
    <w:rsid w:val="009E7783"/>
    <w:rsid w:val="009E7CB4"/>
    <w:rsid w:val="009F0054"/>
    <w:rsid w:val="009F0088"/>
    <w:rsid w:val="009F2478"/>
    <w:rsid w:val="009F30B0"/>
    <w:rsid w:val="009F6C0E"/>
    <w:rsid w:val="009F6F19"/>
    <w:rsid w:val="009F7D1F"/>
    <w:rsid w:val="00A00D5A"/>
    <w:rsid w:val="00A116C9"/>
    <w:rsid w:val="00A14DCC"/>
    <w:rsid w:val="00A21043"/>
    <w:rsid w:val="00A216E7"/>
    <w:rsid w:val="00A228EF"/>
    <w:rsid w:val="00A2312F"/>
    <w:rsid w:val="00A2343B"/>
    <w:rsid w:val="00A23C35"/>
    <w:rsid w:val="00A24FF4"/>
    <w:rsid w:val="00A25905"/>
    <w:rsid w:val="00A25A16"/>
    <w:rsid w:val="00A25A63"/>
    <w:rsid w:val="00A32373"/>
    <w:rsid w:val="00A3594A"/>
    <w:rsid w:val="00A45E91"/>
    <w:rsid w:val="00A46874"/>
    <w:rsid w:val="00A476EA"/>
    <w:rsid w:val="00A50042"/>
    <w:rsid w:val="00A50523"/>
    <w:rsid w:val="00A5064A"/>
    <w:rsid w:val="00A5178D"/>
    <w:rsid w:val="00A522E7"/>
    <w:rsid w:val="00A55A6F"/>
    <w:rsid w:val="00A55C69"/>
    <w:rsid w:val="00A62D2E"/>
    <w:rsid w:val="00A6377A"/>
    <w:rsid w:val="00A65960"/>
    <w:rsid w:val="00A66B89"/>
    <w:rsid w:val="00A66D49"/>
    <w:rsid w:val="00A8084D"/>
    <w:rsid w:val="00A82044"/>
    <w:rsid w:val="00A82416"/>
    <w:rsid w:val="00A82588"/>
    <w:rsid w:val="00A82792"/>
    <w:rsid w:val="00A837F3"/>
    <w:rsid w:val="00A85026"/>
    <w:rsid w:val="00A90027"/>
    <w:rsid w:val="00A9057E"/>
    <w:rsid w:val="00A90BB1"/>
    <w:rsid w:val="00A946F7"/>
    <w:rsid w:val="00A9512A"/>
    <w:rsid w:val="00A957EA"/>
    <w:rsid w:val="00A96591"/>
    <w:rsid w:val="00A9668F"/>
    <w:rsid w:val="00AA5B90"/>
    <w:rsid w:val="00AA7C72"/>
    <w:rsid w:val="00AB145A"/>
    <w:rsid w:val="00AB27A7"/>
    <w:rsid w:val="00AB5CEC"/>
    <w:rsid w:val="00AB6EC8"/>
    <w:rsid w:val="00AB757D"/>
    <w:rsid w:val="00AC20EE"/>
    <w:rsid w:val="00AC32EB"/>
    <w:rsid w:val="00AC3977"/>
    <w:rsid w:val="00AC7ECC"/>
    <w:rsid w:val="00AD18FA"/>
    <w:rsid w:val="00AD33ED"/>
    <w:rsid w:val="00AD36CF"/>
    <w:rsid w:val="00AD405D"/>
    <w:rsid w:val="00AD7177"/>
    <w:rsid w:val="00AE2D9A"/>
    <w:rsid w:val="00AE3232"/>
    <w:rsid w:val="00AE5170"/>
    <w:rsid w:val="00AE5C0B"/>
    <w:rsid w:val="00AE6B3C"/>
    <w:rsid w:val="00AE6FD4"/>
    <w:rsid w:val="00AF2871"/>
    <w:rsid w:val="00B04596"/>
    <w:rsid w:val="00B0494A"/>
    <w:rsid w:val="00B05AD6"/>
    <w:rsid w:val="00B06E2A"/>
    <w:rsid w:val="00B127DB"/>
    <w:rsid w:val="00B1522D"/>
    <w:rsid w:val="00B1575F"/>
    <w:rsid w:val="00B17CB4"/>
    <w:rsid w:val="00B21C67"/>
    <w:rsid w:val="00B23E75"/>
    <w:rsid w:val="00B24DB7"/>
    <w:rsid w:val="00B25774"/>
    <w:rsid w:val="00B302DA"/>
    <w:rsid w:val="00B31387"/>
    <w:rsid w:val="00B3148D"/>
    <w:rsid w:val="00B34145"/>
    <w:rsid w:val="00B34862"/>
    <w:rsid w:val="00B36B55"/>
    <w:rsid w:val="00B37A78"/>
    <w:rsid w:val="00B429D6"/>
    <w:rsid w:val="00B431F3"/>
    <w:rsid w:val="00B44E37"/>
    <w:rsid w:val="00B472D3"/>
    <w:rsid w:val="00B51FE2"/>
    <w:rsid w:val="00B53BF1"/>
    <w:rsid w:val="00B62495"/>
    <w:rsid w:val="00B63ABB"/>
    <w:rsid w:val="00B745ED"/>
    <w:rsid w:val="00B7647D"/>
    <w:rsid w:val="00B7664A"/>
    <w:rsid w:val="00B838BA"/>
    <w:rsid w:val="00B85457"/>
    <w:rsid w:val="00B87CFF"/>
    <w:rsid w:val="00B87D3F"/>
    <w:rsid w:val="00B912C3"/>
    <w:rsid w:val="00B915A1"/>
    <w:rsid w:val="00B92FA8"/>
    <w:rsid w:val="00B93069"/>
    <w:rsid w:val="00B94F7D"/>
    <w:rsid w:val="00BA0FC3"/>
    <w:rsid w:val="00BA1751"/>
    <w:rsid w:val="00BB0E0B"/>
    <w:rsid w:val="00BB0EFC"/>
    <w:rsid w:val="00BB3560"/>
    <w:rsid w:val="00BB62EE"/>
    <w:rsid w:val="00BC0324"/>
    <w:rsid w:val="00BC13BC"/>
    <w:rsid w:val="00BC16A2"/>
    <w:rsid w:val="00BC1ECF"/>
    <w:rsid w:val="00BC3342"/>
    <w:rsid w:val="00BC519F"/>
    <w:rsid w:val="00BC77FF"/>
    <w:rsid w:val="00BC7F35"/>
    <w:rsid w:val="00BD05F0"/>
    <w:rsid w:val="00BD7205"/>
    <w:rsid w:val="00BE0468"/>
    <w:rsid w:val="00BE0E30"/>
    <w:rsid w:val="00BE1E99"/>
    <w:rsid w:val="00BE5B64"/>
    <w:rsid w:val="00BE7485"/>
    <w:rsid w:val="00BF21AA"/>
    <w:rsid w:val="00BF498F"/>
    <w:rsid w:val="00BF6B5B"/>
    <w:rsid w:val="00BF7502"/>
    <w:rsid w:val="00C014F1"/>
    <w:rsid w:val="00C049A4"/>
    <w:rsid w:val="00C049AE"/>
    <w:rsid w:val="00C04CD9"/>
    <w:rsid w:val="00C05C47"/>
    <w:rsid w:val="00C06865"/>
    <w:rsid w:val="00C1136B"/>
    <w:rsid w:val="00C127BE"/>
    <w:rsid w:val="00C14747"/>
    <w:rsid w:val="00C1592E"/>
    <w:rsid w:val="00C2089A"/>
    <w:rsid w:val="00C20B2E"/>
    <w:rsid w:val="00C20DAA"/>
    <w:rsid w:val="00C23B0D"/>
    <w:rsid w:val="00C27ACB"/>
    <w:rsid w:val="00C27D77"/>
    <w:rsid w:val="00C339B9"/>
    <w:rsid w:val="00C40A54"/>
    <w:rsid w:val="00C41B20"/>
    <w:rsid w:val="00C43814"/>
    <w:rsid w:val="00C47C0B"/>
    <w:rsid w:val="00C518C9"/>
    <w:rsid w:val="00C51C7D"/>
    <w:rsid w:val="00C52BBA"/>
    <w:rsid w:val="00C53BEA"/>
    <w:rsid w:val="00C57BE0"/>
    <w:rsid w:val="00C61A0D"/>
    <w:rsid w:val="00C62A89"/>
    <w:rsid w:val="00C64989"/>
    <w:rsid w:val="00C7209A"/>
    <w:rsid w:val="00C81696"/>
    <w:rsid w:val="00C817D1"/>
    <w:rsid w:val="00C81F66"/>
    <w:rsid w:val="00C8478C"/>
    <w:rsid w:val="00C84CED"/>
    <w:rsid w:val="00C85A9B"/>
    <w:rsid w:val="00C86F1E"/>
    <w:rsid w:val="00C9585F"/>
    <w:rsid w:val="00C96480"/>
    <w:rsid w:val="00C96D38"/>
    <w:rsid w:val="00C96D3C"/>
    <w:rsid w:val="00CA13C0"/>
    <w:rsid w:val="00CA20EB"/>
    <w:rsid w:val="00CA5E62"/>
    <w:rsid w:val="00CA7E89"/>
    <w:rsid w:val="00CB4927"/>
    <w:rsid w:val="00CC022B"/>
    <w:rsid w:val="00CC09AF"/>
    <w:rsid w:val="00CC1591"/>
    <w:rsid w:val="00CC45E1"/>
    <w:rsid w:val="00CC52CD"/>
    <w:rsid w:val="00CC58EC"/>
    <w:rsid w:val="00CD1F2F"/>
    <w:rsid w:val="00CD3E53"/>
    <w:rsid w:val="00CE08D7"/>
    <w:rsid w:val="00CE150F"/>
    <w:rsid w:val="00CE1B7B"/>
    <w:rsid w:val="00CE5E69"/>
    <w:rsid w:val="00CE6459"/>
    <w:rsid w:val="00CE7B37"/>
    <w:rsid w:val="00CF3BE9"/>
    <w:rsid w:val="00D0022A"/>
    <w:rsid w:val="00D03D7D"/>
    <w:rsid w:val="00D0439F"/>
    <w:rsid w:val="00D073D0"/>
    <w:rsid w:val="00D078AE"/>
    <w:rsid w:val="00D10067"/>
    <w:rsid w:val="00D11EA9"/>
    <w:rsid w:val="00D120F8"/>
    <w:rsid w:val="00D17989"/>
    <w:rsid w:val="00D20DB9"/>
    <w:rsid w:val="00D23AAF"/>
    <w:rsid w:val="00D2565E"/>
    <w:rsid w:val="00D26738"/>
    <w:rsid w:val="00D34EEF"/>
    <w:rsid w:val="00D3548C"/>
    <w:rsid w:val="00D3593C"/>
    <w:rsid w:val="00D35DBD"/>
    <w:rsid w:val="00D40767"/>
    <w:rsid w:val="00D41DA5"/>
    <w:rsid w:val="00D42EBB"/>
    <w:rsid w:val="00D44492"/>
    <w:rsid w:val="00D44993"/>
    <w:rsid w:val="00D44FB7"/>
    <w:rsid w:val="00D46328"/>
    <w:rsid w:val="00D468C5"/>
    <w:rsid w:val="00D475ED"/>
    <w:rsid w:val="00D47713"/>
    <w:rsid w:val="00D51BB8"/>
    <w:rsid w:val="00D524AE"/>
    <w:rsid w:val="00D53A4D"/>
    <w:rsid w:val="00D568D9"/>
    <w:rsid w:val="00D5794B"/>
    <w:rsid w:val="00D60A13"/>
    <w:rsid w:val="00D60A18"/>
    <w:rsid w:val="00D60DFD"/>
    <w:rsid w:val="00D7065C"/>
    <w:rsid w:val="00D7137F"/>
    <w:rsid w:val="00D7326D"/>
    <w:rsid w:val="00D75865"/>
    <w:rsid w:val="00D76C7C"/>
    <w:rsid w:val="00D779A1"/>
    <w:rsid w:val="00D77CD9"/>
    <w:rsid w:val="00D80562"/>
    <w:rsid w:val="00D8547E"/>
    <w:rsid w:val="00D85AC9"/>
    <w:rsid w:val="00D86081"/>
    <w:rsid w:val="00D8757C"/>
    <w:rsid w:val="00D87B66"/>
    <w:rsid w:val="00D90D31"/>
    <w:rsid w:val="00D92346"/>
    <w:rsid w:val="00D935F2"/>
    <w:rsid w:val="00D958B7"/>
    <w:rsid w:val="00D970CE"/>
    <w:rsid w:val="00DA01E4"/>
    <w:rsid w:val="00DB0A08"/>
    <w:rsid w:val="00DB1227"/>
    <w:rsid w:val="00DB68C3"/>
    <w:rsid w:val="00DC04D8"/>
    <w:rsid w:val="00DD3D01"/>
    <w:rsid w:val="00DD3D30"/>
    <w:rsid w:val="00DE2060"/>
    <w:rsid w:val="00DE302D"/>
    <w:rsid w:val="00DE5071"/>
    <w:rsid w:val="00DE5A65"/>
    <w:rsid w:val="00E00282"/>
    <w:rsid w:val="00E00938"/>
    <w:rsid w:val="00E01287"/>
    <w:rsid w:val="00E0309D"/>
    <w:rsid w:val="00E03357"/>
    <w:rsid w:val="00E05E45"/>
    <w:rsid w:val="00E10BA2"/>
    <w:rsid w:val="00E15700"/>
    <w:rsid w:val="00E21C61"/>
    <w:rsid w:val="00E224FA"/>
    <w:rsid w:val="00E227BF"/>
    <w:rsid w:val="00E2297D"/>
    <w:rsid w:val="00E261DB"/>
    <w:rsid w:val="00E30020"/>
    <w:rsid w:val="00E5551C"/>
    <w:rsid w:val="00E573DF"/>
    <w:rsid w:val="00E57721"/>
    <w:rsid w:val="00E61D02"/>
    <w:rsid w:val="00E63780"/>
    <w:rsid w:val="00E652C5"/>
    <w:rsid w:val="00E65429"/>
    <w:rsid w:val="00E65D0A"/>
    <w:rsid w:val="00E66D5B"/>
    <w:rsid w:val="00E67D2B"/>
    <w:rsid w:val="00E70D66"/>
    <w:rsid w:val="00E72B6F"/>
    <w:rsid w:val="00E74E4D"/>
    <w:rsid w:val="00E87F52"/>
    <w:rsid w:val="00E902F3"/>
    <w:rsid w:val="00E97A4C"/>
    <w:rsid w:val="00EA1505"/>
    <w:rsid w:val="00EA1C5B"/>
    <w:rsid w:val="00EA30C3"/>
    <w:rsid w:val="00EA3B34"/>
    <w:rsid w:val="00EA426A"/>
    <w:rsid w:val="00EB1C75"/>
    <w:rsid w:val="00EB4F19"/>
    <w:rsid w:val="00EB56CF"/>
    <w:rsid w:val="00EC5261"/>
    <w:rsid w:val="00EC56C6"/>
    <w:rsid w:val="00EC59ED"/>
    <w:rsid w:val="00EC6312"/>
    <w:rsid w:val="00EC6A6D"/>
    <w:rsid w:val="00EC6C1A"/>
    <w:rsid w:val="00ED58A3"/>
    <w:rsid w:val="00ED6D17"/>
    <w:rsid w:val="00ED7DDE"/>
    <w:rsid w:val="00EE19A6"/>
    <w:rsid w:val="00EE3521"/>
    <w:rsid w:val="00EE6110"/>
    <w:rsid w:val="00EE664D"/>
    <w:rsid w:val="00EF15ED"/>
    <w:rsid w:val="00EF2030"/>
    <w:rsid w:val="00EF37BB"/>
    <w:rsid w:val="00EF5040"/>
    <w:rsid w:val="00EF64ED"/>
    <w:rsid w:val="00EF720B"/>
    <w:rsid w:val="00F01DEB"/>
    <w:rsid w:val="00F029B6"/>
    <w:rsid w:val="00F03D8B"/>
    <w:rsid w:val="00F11E1C"/>
    <w:rsid w:val="00F11E37"/>
    <w:rsid w:val="00F128C8"/>
    <w:rsid w:val="00F13A7A"/>
    <w:rsid w:val="00F15FEE"/>
    <w:rsid w:val="00F2067B"/>
    <w:rsid w:val="00F246DE"/>
    <w:rsid w:val="00F246FA"/>
    <w:rsid w:val="00F31FFC"/>
    <w:rsid w:val="00F334A8"/>
    <w:rsid w:val="00F35328"/>
    <w:rsid w:val="00F37A24"/>
    <w:rsid w:val="00F40CA9"/>
    <w:rsid w:val="00F41BB3"/>
    <w:rsid w:val="00F458F6"/>
    <w:rsid w:val="00F459D6"/>
    <w:rsid w:val="00F46BB0"/>
    <w:rsid w:val="00F46BD9"/>
    <w:rsid w:val="00F52997"/>
    <w:rsid w:val="00F52F2C"/>
    <w:rsid w:val="00F531EF"/>
    <w:rsid w:val="00F60E1B"/>
    <w:rsid w:val="00F671E3"/>
    <w:rsid w:val="00F81E99"/>
    <w:rsid w:val="00F82693"/>
    <w:rsid w:val="00F8274E"/>
    <w:rsid w:val="00F86084"/>
    <w:rsid w:val="00F90053"/>
    <w:rsid w:val="00F90401"/>
    <w:rsid w:val="00F928C8"/>
    <w:rsid w:val="00F928F5"/>
    <w:rsid w:val="00F938DE"/>
    <w:rsid w:val="00F94B0E"/>
    <w:rsid w:val="00F97505"/>
    <w:rsid w:val="00FA28E2"/>
    <w:rsid w:val="00FA505A"/>
    <w:rsid w:val="00FA7F96"/>
    <w:rsid w:val="00FB1660"/>
    <w:rsid w:val="00FB47E7"/>
    <w:rsid w:val="00FB568A"/>
    <w:rsid w:val="00FB5697"/>
    <w:rsid w:val="00FC1244"/>
    <w:rsid w:val="00FC1644"/>
    <w:rsid w:val="00FC16FB"/>
    <w:rsid w:val="00FC6AFC"/>
    <w:rsid w:val="00FD25F6"/>
    <w:rsid w:val="00FD305C"/>
    <w:rsid w:val="00FE135B"/>
    <w:rsid w:val="00FE1DF8"/>
    <w:rsid w:val="00FE2AE2"/>
    <w:rsid w:val="00FE3155"/>
    <w:rsid w:val="00FE393A"/>
    <w:rsid w:val="00FE5E16"/>
    <w:rsid w:val="00FE7183"/>
    <w:rsid w:val="00FF0292"/>
    <w:rsid w:val="00FF057A"/>
    <w:rsid w:val="00FF0AC0"/>
    <w:rsid w:val="00FF2971"/>
    <w:rsid w:val="00FF2A48"/>
    <w:rsid w:val="00FF4305"/>
    <w:rsid w:val="00FF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8AA5"/>
  <w15:docId w15:val="{50727000-26BB-4BB1-BF92-EEDDDA82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Раздел Договора,H1,&quot;Алмаз&quot;,Подпись рисунка"/>
    <w:basedOn w:val="a1"/>
    <w:next w:val="a1"/>
    <w:link w:val="10"/>
    <w:uiPriority w:val="9"/>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uiPriority w:val="9"/>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uiPriority w:val="99"/>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uiPriority w:val="99"/>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Подпись рисунка Знак"/>
    <w:basedOn w:val="a2"/>
    <w:link w:val="1"/>
    <w:uiPriority w:val="9"/>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uiPriority w:val="9"/>
    <w:rsid w:val="005F2239"/>
    <w:rPr>
      <w:rFonts w:ascii="Calibri" w:eastAsia="Calibri" w:hAnsi="Calibri" w:cs="Times New Roman"/>
      <w:sz w:val="27"/>
      <w:szCs w:val="27"/>
    </w:rPr>
  </w:style>
  <w:style w:type="character" w:customStyle="1" w:styleId="41">
    <w:name w:val="Заголовок 4 Знак"/>
    <w:basedOn w:val="a2"/>
    <w:link w:val="40"/>
    <w:uiPriority w:val="99"/>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uiPriority w:val="99"/>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style>
  <w:style w:type="paragraph" w:styleId="11">
    <w:name w:val="toc 1"/>
    <w:basedOn w:val="a1"/>
    <w:next w:val="a1"/>
    <w:autoRedefine/>
    <w:uiPriority w:val="39"/>
    <w:unhideWhenUsed/>
    <w:rsid w:val="00CE08D7"/>
    <w:pPr>
      <w:tabs>
        <w:tab w:val="right" w:leader="dot" w:pos="9345"/>
      </w:tabs>
      <w:spacing w:after="100"/>
    </w:pPr>
    <w:rPr>
      <w:rFonts w:ascii="Times New Roman" w:hAnsi="Times New Roman" w:cs="Times New Roman"/>
      <w:b/>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aliases w:val="Знак11"/>
    <w:basedOn w:val="a1"/>
    <w:link w:val="ae"/>
    <w:unhideWhenUsed/>
    <w:rsid w:val="00A2343B"/>
    <w:pPr>
      <w:tabs>
        <w:tab w:val="center" w:pos="4677"/>
        <w:tab w:val="right" w:pos="9355"/>
      </w:tabs>
      <w:spacing w:after="0" w:line="240" w:lineRule="auto"/>
    </w:pPr>
  </w:style>
  <w:style w:type="character" w:customStyle="1" w:styleId="ae">
    <w:name w:val="Нижний колонтитул Знак"/>
    <w:aliases w:val="Знак11 Знак"/>
    <w:basedOn w:val="a2"/>
    <w:link w:val="ad"/>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12">
    <w:name w:val="Заголовок1"/>
    <w:basedOn w:val="a1"/>
    <w:next w:val="af0"/>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0">
    <w:name w:val="Body Text"/>
    <w:basedOn w:val="a1"/>
    <w:link w:val="af1"/>
    <w:uiPriority w:val="99"/>
    <w:unhideWhenUsed/>
    <w:rsid w:val="00BD7205"/>
    <w:pPr>
      <w:spacing w:after="120"/>
    </w:pPr>
  </w:style>
  <w:style w:type="character" w:customStyle="1" w:styleId="af1">
    <w:name w:val="Основной текст Знак"/>
    <w:basedOn w:val="a2"/>
    <w:link w:val="af0"/>
    <w:uiPriority w:val="99"/>
    <w:rsid w:val="00BD7205"/>
  </w:style>
  <w:style w:type="character" w:styleId="af2">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Подпись рисунка Знак1"/>
    <w:basedOn w:val="a2"/>
    <w:uiPriority w:val="9"/>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3">
    <w:name w:val="Strong"/>
    <w:uiPriority w:val="99"/>
    <w:qFormat/>
    <w:rsid w:val="005F2239"/>
    <w:rPr>
      <w:rFonts w:ascii="Times New Roman" w:hAnsi="Times New Roman" w:cs="Times New Roman" w:hint="default"/>
      <w:b/>
      <w:bCs/>
      <w:sz w:val="24"/>
      <w:szCs w:val="24"/>
    </w:rPr>
  </w:style>
  <w:style w:type="paragraph" w:styleId="af4">
    <w:name w:val="footnote text"/>
    <w:basedOn w:val="a1"/>
    <w:link w:val="af5"/>
    <w:uiPriority w:val="99"/>
    <w:unhideWhenUsed/>
    <w:rsid w:val="005F2239"/>
    <w:pPr>
      <w:spacing w:after="0" w:line="240" w:lineRule="auto"/>
    </w:pPr>
    <w:rPr>
      <w:rFonts w:ascii="Calibri" w:eastAsia="Calibri" w:hAnsi="Calibri" w:cs="Times New Roman"/>
      <w:sz w:val="20"/>
      <w:szCs w:val="20"/>
    </w:rPr>
  </w:style>
  <w:style w:type="character" w:customStyle="1" w:styleId="af5">
    <w:name w:val="Текст сноски Знак"/>
    <w:basedOn w:val="a2"/>
    <w:link w:val="af4"/>
    <w:uiPriority w:val="99"/>
    <w:rsid w:val="005F2239"/>
    <w:rPr>
      <w:rFonts w:ascii="Calibri" w:eastAsia="Calibri" w:hAnsi="Calibri" w:cs="Times New Roman"/>
      <w:sz w:val="20"/>
      <w:szCs w:val="20"/>
    </w:rPr>
  </w:style>
  <w:style w:type="paragraph" w:styleId="4">
    <w:name w:val="List Bullet 4"/>
    <w:basedOn w:val="a1"/>
    <w:semiHidden/>
    <w:unhideWhenUsed/>
    <w:rsid w:val="005F2239"/>
    <w:pPr>
      <w:numPr>
        <w:numId w:val="5"/>
      </w:numPr>
      <w:contextualSpacing/>
    </w:pPr>
    <w:rPr>
      <w:rFonts w:ascii="Calibri" w:eastAsia="Calibri" w:hAnsi="Calibri" w:cs="Times New Roman"/>
    </w:rPr>
  </w:style>
  <w:style w:type="paragraph" w:styleId="af6">
    <w:name w:val="Body Text Indent"/>
    <w:basedOn w:val="a1"/>
    <w:link w:val="af7"/>
    <w:uiPriority w:val="99"/>
    <w:unhideWhenUsed/>
    <w:rsid w:val="005F2239"/>
    <w:pPr>
      <w:spacing w:after="120"/>
      <w:ind w:left="283"/>
    </w:pPr>
    <w:rPr>
      <w:rFonts w:ascii="Calibri" w:eastAsia="Calibri" w:hAnsi="Calibri" w:cs="Times New Roman"/>
    </w:rPr>
  </w:style>
  <w:style w:type="character" w:customStyle="1" w:styleId="af7">
    <w:name w:val="Основной текст с отступом Знак"/>
    <w:basedOn w:val="a2"/>
    <w:link w:val="af6"/>
    <w:uiPriority w:val="99"/>
    <w:rsid w:val="005F2239"/>
    <w:rPr>
      <w:rFonts w:ascii="Calibri" w:eastAsia="Calibri" w:hAnsi="Calibri" w:cs="Times New Roman"/>
    </w:rPr>
  </w:style>
  <w:style w:type="paragraph" w:styleId="af8">
    <w:name w:val="Body Text First Indent"/>
    <w:basedOn w:val="af0"/>
    <w:link w:val="af9"/>
    <w:semiHidden/>
    <w:unhideWhenUsed/>
    <w:rsid w:val="005F2239"/>
    <w:pPr>
      <w:spacing w:after="200"/>
      <w:ind w:firstLine="360"/>
    </w:pPr>
    <w:rPr>
      <w:rFonts w:ascii="Calibri" w:eastAsia="Calibri" w:hAnsi="Calibri" w:cs="Times New Roman"/>
    </w:rPr>
  </w:style>
  <w:style w:type="character" w:customStyle="1" w:styleId="af9">
    <w:name w:val="Красная строка Знак"/>
    <w:basedOn w:val="af1"/>
    <w:link w:val="af8"/>
    <w:semiHidden/>
    <w:rsid w:val="005F2239"/>
    <w:rPr>
      <w:rFonts w:ascii="Calibri" w:eastAsia="Calibri" w:hAnsi="Calibri" w:cs="Times New Roman"/>
    </w:rPr>
  </w:style>
  <w:style w:type="paragraph" w:styleId="22">
    <w:name w:val="Body Text 2"/>
    <w:basedOn w:val="a1"/>
    <w:link w:val="23"/>
    <w:uiPriority w:val="99"/>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uiPriority w:val="99"/>
    <w:semiHidden/>
    <w:rsid w:val="005F2239"/>
    <w:rPr>
      <w:rFonts w:ascii="Calibri" w:eastAsia="Calibri" w:hAnsi="Calibri" w:cs="Times New Roman"/>
    </w:rPr>
  </w:style>
  <w:style w:type="paragraph" w:styleId="32">
    <w:name w:val="Body Text 3"/>
    <w:basedOn w:val="a1"/>
    <w:link w:val="33"/>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rsid w:val="005F2239"/>
    <w:rPr>
      <w:rFonts w:ascii="Calibri" w:eastAsia="Calibri" w:hAnsi="Calibri" w:cs="Times New Roman"/>
      <w:sz w:val="16"/>
      <w:szCs w:val="16"/>
    </w:rPr>
  </w:style>
  <w:style w:type="paragraph" w:styleId="24">
    <w:name w:val="Body Text Indent 2"/>
    <w:basedOn w:val="a1"/>
    <w:link w:val="25"/>
    <w:uiPriority w:val="99"/>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uiPriority w:val="99"/>
    <w:rsid w:val="005F2239"/>
    <w:rPr>
      <w:rFonts w:ascii="Calibri" w:eastAsia="Calibri" w:hAnsi="Calibri" w:cs="Times New Roman"/>
      <w:szCs w:val="20"/>
    </w:rPr>
  </w:style>
  <w:style w:type="paragraph" w:styleId="34">
    <w:name w:val="Body Text Indent 3"/>
    <w:basedOn w:val="a1"/>
    <w:link w:val="35"/>
    <w:uiPriority w:val="99"/>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uiPriority w:val="99"/>
    <w:semiHidden/>
    <w:rsid w:val="005F2239"/>
    <w:rPr>
      <w:rFonts w:ascii="Calibri" w:eastAsia="Calibri" w:hAnsi="Calibri" w:cs="Times New Roman"/>
      <w:sz w:val="16"/>
      <w:szCs w:val="16"/>
    </w:rPr>
  </w:style>
  <w:style w:type="paragraph" w:styleId="afa">
    <w:name w:val="Plain Text"/>
    <w:basedOn w:val="a1"/>
    <w:link w:val="afb"/>
    <w:semiHidden/>
    <w:unhideWhenUsed/>
    <w:rsid w:val="005F2239"/>
    <w:pPr>
      <w:spacing w:after="0" w:line="240" w:lineRule="auto"/>
    </w:pPr>
    <w:rPr>
      <w:rFonts w:ascii="Courier New" w:eastAsia="Calibri" w:hAnsi="Courier New" w:cs="Courier New"/>
      <w:sz w:val="20"/>
      <w:szCs w:val="20"/>
    </w:rPr>
  </w:style>
  <w:style w:type="character" w:customStyle="1" w:styleId="afb">
    <w:name w:val="Текст Знак"/>
    <w:basedOn w:val="a2"/>
    <w:link w:val="afa"/>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3"/>
    <w:uiPriority w:val="99"/>
    <w:locked/>
    <w:rsid w:val="005F2239"/>
    <w:rPr>
      <w:rFonts w:ascii="Calibri" w:eastAsia="Calibri" w:hAnsi="Calibri" w:cs="Times New Roman"/>
    </w:rPr>
  </w:style>
  <w:style w:type="paragraph" w:customStyle="1" w:styleId="13">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4">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c">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d">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e">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0">
    <w:name w:val="текст договора"/>
    <w:basedOn w:val="a1"/>
    <w:rsid w:val="005F2239"/>
    <w:pPr>
      <w:spacing w:after="60"/>
      <w:jc w:val="both"/>
    </w:pPr>
    <w:rPr>
      <w:rFonts w:ascii="Futuris" w:eastAsia="Calibri" w:hAnsi="Futuris" w:cs="Futuris"/>
    </w:rPr>
  </w:style>
  <w:style w:type="paragraph" w:customStyle="1" w:styleId="ConsNormal">
    <w:name w:val="ConsNormal"/>
    <w:link w:val="ConsNormal0"/>
    <w:uiPriority w:val="99"/>
    <w:rsid w:val="005F223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uiPriority w:val="99"/>
    <w:locked/>
    <w:rsid w:val="00FE5E16"/>
    <w:rPr>
      <w:rFonts w:ascii="Arial" w:eastAsia="Times New Roman" w:hAnsi="Arial" w:cs="Arial"/>
      <w:sz w:val="20"/>
      <w:szCs w:val="20"/>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1">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5">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rPr>
  </w:style>
  <w:style w:type="character" w:customStyle="1" w:styleId="aff2">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2"/>
    <w:qFormat/>
    <w:rsid w:val="005F2239"/>
    <w:pPr>
      <w:numPr>
        <w:numId w:val="6"/>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3">
    <w:name w:val="Приложение Знак"/>
    <w:basedOn w:val="aa"/>
    <w:link w:val="aff4"/>
    <w:locked/>
    <w:rsid w:val="005F2239"/>
    <w:rPr>
      <w:rFonts w:ascii="Times New Roman" w:eastAsia="Calibri" w:hAnsi="Times New Roman" w:cs="Times New Roman"/>
      <w:sz w:val="24"/>
      <w:szCs w:val="24"/>
    </w:rPr>
  </w:style>
  <w:style w:type="paragraph" w:customStyle="1" w:styleId="aff4">
    <w:name w:val="Приложение"/>
    <w:basedOn w:val="a0"/>
    <w:link w:val="aff3"/>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rPr>
  </w:style>
  <w:style w:type="paragraph" w:customStyle="1" w:styleId="aff5">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rPr>
  </w:style>
  <w:style w:type="paragraph" w:customStyle="1" w:styleId="17">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8">
    <w:name w:val="Стиль1"/>
    <w:basedOn w:val="a1"/>
    <w:uiPriority w:val="99"/>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rPr>
  </w:style>
  <w:style w:type="paragraph" w:customStyle="1" w:styleId="19">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rPr>
  </w:style>
  <w:style w:type="paragraph" w:customStyle="1" w:styleId="1a">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paragraph" w:customStyle="1" w:styleId="aff6">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b">
    <w:name w:val="Красная строка1"/>
    <w:basedOn w:val="af0"/>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c">
    <w:name w:val="Текст ТД Знак Знак Знак1 Знак Знак"/>
    <w:link w:val="1d"/>
    <w:locked/>
    <w:rsid w:val="005F2239"/>
    <w:rPr>
      <w:rFonts w:ascii="Times New Roman" w:eastAsia="Calibri" w:hAnsi="Times New Roman" w:cs="Times New Roman"/>
      <w:sz w:val="24"/>
      <w:szCs w:val="24"/>
    </w:rPr>
  </w:style>
  <w:style w:type="paragraph" w:customStyle="1" w:styleId="1d">
    <w:name w:val="Текст ТД Знак Знак Знак1 Знак"/>
    <w:basedOn w:val="a1"/>
    <w:link w:val="1c"/>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7">
    <w:name w:val="Текст ТД Знак Знак Знак Знак"/>
    <w:link w:val="aff8"/>
    <w:locked/>
    <w:rsid w:val="005F2239"/>
    <w:rPr>
      <w:rFonts w:ascii="Times New Roman" w:eastAsia="Calibri" w:hAnsi="Times New Roman" w:cs="Times New Roman"/>
      <w:sz w:val="24"/>
      <w:szCs w:val="24"/>
    </w:rPr>
  </w:style>
  <w:style w:type="paragraph" w:customStyle="1" w:styleId="aff8">
    <w:name w:val="Текст ТД Знак Знак Знак"/>
    <w:basedOn w:val="a1"/>
    <w:link w:val="aff7"/>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e">
    <w:name w:val="Абзац списка1"/>
    <w:basedOn w:val="a1"/>
    <w:qFormat/>
    <w:rsid w:val="005F2239"/>
    <w:pPr>
      <w:ind w:left="720"/>
    </w:pPr>
    <w:rPr>
      <w:rFonts w:ascii="Calibri" w:eastAsia="Times New Roman" w:hAnsi="Calibri" w:cs="Times New Roman"/>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rPr>
  </w:style>
  <w:style w:type="paragraph" w:customStyle="1" w:styleId="1f">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
    <w:name w:val="Контракт-пункт"/>
    <w:basedOn w:val="a1"/>
    <w:rsid w:val="005F2239"/>
    <w:pPr>
      <w:numPr>
        <w:ilvl w:val="1"/>
        <w:numId w:val="7"/>
      </w:numPr>
      <w:spacing w:after="0" w:line="240" w:lineRule="auto"/>
      <w:jc w:val="both"/>
    </w:pPr>
    <w:rPr>
      <w:rFonts w:ascii="Times New Roman" w:eastAsia="Times New Roman" w:hAnsi="Times New Roman" w:cs="Times New Roman"/>
      <w:sz w:val="24"/>
      <w:szCs w:val="24"/>
    </w:rPr>
  </w:style>
  <w:style w:type="paragraph" w:customStyle="1" w:styleId="-0">
    <w:name w:val="Контракт-раздел"/>
    <w:basedOn w:val="a1"/>
    <w:next w:val="-"/>
    <w:rsid w:val="005F223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rsid w:val="005F223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5F223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9">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0">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rPr>
  </w:style>
  <w:style w:type="paragraph" w:customStyle="1" w:styleId="ConsPlusCell">
    <w:name w:val="ConsPlusCell"/>
    <w:uiPriority w:val="99"/>
    <w:rsid w:val="005F223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rPr>
  </w:style>
  <w:style w:type="paragraph" w:customStyle="1" w:styleId="affa">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b">
    <w:name w:val="footnote reference"/>
    <w:uiPriority w:val="99"/>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1">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2">
    <w:name w:val="Нижний колонтитул Знак1"/>
    <w:aliases w:val="Знак11 Знак1"/>
    <w:basedOn w:val="a2"/>
    <w:semiHidden/>
    <w:rsid w:val="005F2239"/>
    <w:rPr>
      <w:rFonts w:ascii="Calibri" w:eastAsia="Calibri" w:hAnsi="Calibri" w:cs="Times New Roman" w:hint="default"/>
    </w:rPr>
  </w:style>
  <w:style w:type="character" w:customStyle="1" w:styleId="1f3">
    <w:name w:val="Текст Знак1"/>
    <w:basedOn w:val="a2"/>
    <w:semiHidden/>
    <w:rsid w:val="005F2239"/>
    <w:rPr>
      <w:rFonts w:ascii="Consolas" w:eastAsia="Calibri" w:hAnsi="Consolas" w:cs="Consolas" w:hint="default"/>
      <w:sz w:val="21"/>
      <w:szCs w:val="21"/>
    </w:rPr>
  </w:style>
  <w:style w:type="character" w:customStyle="1" w:styleId="1f4">
    <w:name w:val="Основной текст с отступом Знак1"/>
    <w:basedOn w:val="a2"/>
    <w:semiHidden/>
    <w:rsid w:val="005F2239"/>
    <w:rPr>
      <w:rFonts w:ascii="Calibri" w:eastAsia="Calibri" w:hAnsi="Calibri" w:cs="Times New Roman" w:hint="default"/>
    </w:rPr>
  </w:style>
  <w:style w:type="character" w:customStyle="1" w:styleId="1f5">
    <w:name w:val="Верхний колонтитул Знак1"/>
    <w:basedOn w:val="a2"/>
    <w:semiHidden/>
    <w:rsid w:val="005F2239"/>
    <w:rPr>
      <w:rFonts w:ascii="Calibri" w:eastAsia="Calibri" w:hAnsi="Calibri" w:cs="Times New Roman" w:hint="default"/>
    </w:rPr>
  </w:style>
  <w:style w:type="character" w:customStyle="1" w:styleId="affc">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2"/>
    <w:link w:val="affd"/>
    <w:rsid w:val="005F2239"/>
    <w:rPr>
      <w:rFonts w:asciiTheme="majorHAnsi" w:eastAsiaTheme="majorEastAsia" w:hAnsiTheme="majorHAnsi" w:cstheme="majorBidi" w:hint="default"/>
      <w:color w:val="17365D" w:themeColor="text2" w:themeShade="BF"/>
      <w:spacing w:val="5"/>
      <w:kern w:val="28"/>
      <w:sz w:val="52"/>
      <w:szCs w:val="52"/>
    </w:rPr>
  </w:style>
  <w:style w:type="paragraph" w:styleId="affd">
    <w:name w:val="Title"/>
    <w:aliases w:val="Çàãîëîâîê,Caaieiaie,Caaieiaie Знак Знак Знак,Caaieiaie Знак Знак Знак Знак Знак,Çàãîëîâîê1,Caaieiaie1,Caaieiaie Знак Знак Знак1"/>
    <w:basedOn w:val="a1"/>
    <w:link w:val="affc"/>
    <w:qFormat/>
    <w:rsid w:val="00FE5E16"/>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6">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7">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8">
    <w:name w:val="Красная строка Знак1"/>
    <w:basedOn w:val="1f1"/>
    <w:semiHidden/>
    <w:rsid w:val="005F2239"/>
    <w:rPr>
      <w:rFonts w:ascii="Calibri" w:eastAsia="Calibri" w:hAnsi="Calibri" w:cs="Times New Roman" w:hint="default"/>
    </w:rPr>
  </w:style>
  <w:style w:type="character" w:customStyle="1" w:styleId="FooterChar">
    <w:name w:val="Footer Char"/>
    <w:uiPriority w:val="99"/>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9">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a">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3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Средняя заливка 1 - Акцент 1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ветлая сетка - Акцент 1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ветлый список - Акцент 1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0">
    <w:name w:val="Light Shading Accent 1"/>
    <w:basedOn w:val="a3"/>
    <w:uiPriority w:val="60"/>
    <w:rsid w:val="008870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a2"/>
    <w:rsid w:val="00FE5E16"/>
    <w:rPr>
      <w:rFonts w:cs="Times New Roman"/>
    </w:rPr>
  </w:style>
  <w:style w:type="paragraph" w:customStyle="1" w:styleId="1fb">
    <w:name w:val="загол1"/>
    <w:basedOn w:val="1"/>
    <w:uiPriority w:val="99"/>
    <w:rsid w:val="00FE5E16"/>
    <w:pPr>
      <w:keepLines w:val="0"/>
      <w:widowControl w:val="0"/>
      <w:suppressAutoHyphens/>
      <w:spacing w:before="240" w:after="60" w:line="240" w:lineRule="auto"/>
      <w:ind w:left="851"/>
      <w:jc w:val="center"/>
    </w:pPr>
    <w:rPr>
      <w:rFonts w:ascii="Times New Roman" w:eastAsia="SimSun" w:hAnsi="Times New Roman" w:cs="Times New Roman"/>
      <w:color w:val="auto"/>
      <w:kern w:val="1"/>
      <w:lang w:eastAsia="hi-IN" w:bidi="hi-IN"/>
    </w:rPr>
  </w:style>
  <w:style w:type="paragraph" w:customStyle="1" w:styleId="2b">
    <w:name w:val="загол2"/>
    <w:basedOn w:val="2"/>
    <w:uiPriority w:val="99"/>
    <w:rsid w:val="00FE5E16"/>
    <w:pPr>
      <w:keepLines w:val="0"/>
      <w:widowControl w:val="0"/>
      <w:suppressAutoHyphens/>
      <w:spacing w:before="0" w:line="360" w:lineRule="auto"/>
      <w:ind w:firstLine="567"/>
      <w:jc w:val="center"/>
    </w:pPr>
    <w:rPr>
      <w:rFonts w:ascii="Times New Roman" w:eastAsia="SimSun" w:hAnsi="Times New Roman" w:cs="Times New Roman"/>
      <w:color w:val="auto"/>
      <w:kern w:val="1"/>
      <w:lang w:eastAsia="hi-IN" w:bidi="hi-IN"/>
    </w:rPr>
  </w:style>
  <w:style w:type="character" w:customStyle="1" w:styleId="apple-converted-space">
    <w:name w:val="apple-converted-space"/>
    <w:basedOn w:val="a2"/>
    <w:rsid w:val="00FE5E16"/>
    <w:rPr>
      <w:rFonts w:cs="Times New Roman"/>
    </w:rPr>
  </w:style>
  <w:style w:type="character" w:customStyle="1" w:styleId="FontStyle14">
    <w:name w:val="Font Style14"/>
    <w:rsid w:val="00FE5E16"/>
    <w:rPr>
      <w:rFonts w:ascii="Times New Roman" w:hAnsi="Times New Roman"/>
      <w:sz w:val="24"/>
    </w:rPr>
  </w:style>
  <w:style w:type="character" w:customStyle="1" w:styleId="afff0">
    <w:name w:val="таблица"/>
    <w:uiPriority w:val="1"/>
    <w:qFormat/>
    <w:rsid w:val="00FE5E16"/>
    <w:rPr>
      <w:rFonts w:ascii="Times New Roman" w:hAnsi="Times New Roman"/>
      <w:i/>
      <w:sz w:val="24"/>
    </w:rPr>
  </w:style>
  <w:style w:type="character" w:customStyle="1" w:styleId="FootnoteTextChar">
    <w:name w:val="Footnote Text Char"/>
    <w:uiPriority w:val="99"/>
    <w:locked/>
    <w:rsid w:val="00FE5E16"/>
    <w:rPr>
      <w:rFonts w:ascii="Times New Roman" w:eastAsia="SimSun" w:hAnsi="Times New Roman"/>
      <w:kern w:val="1"/>
      <w:sz w:val="20"/>
      <w:lang w:eastAsia="hi-IN" w:bidi="hi-IN"/>
    </w:rPr>
  </w:style>
  <w:style w:type="character" w:customStyle="1" w:styleId="39">
    <w:name w:val="Название Знак3"/>
    <w:basedOn w:val="a2"/>
    <w:uiPriority w:val="10"/>
    <w:rsid w:val="00FE5E16"/>
    <w:rPr>
      <w:rFonts w:asciiTheme="majorHAnsi" w:eastAsiaTheme="majorEastAsia" w:hAnsiTheme="majorHAnsi" w:cstheme="majorBidi"/>
      <w:color w:val="17365D" w:themeColor="text2" w:themeShade="BF"/>
      <w:spacing w:val="5"/>
      <w:kern w:val="28"/>
      <w:sz w:val="52"/>
      <w:szCs w:val="52"/>
    </w:rPr>
  </w:style>
  <w:style w:type="paragraph" w:styleId="afff1">
    <w:name w:val="Subtitle"/>
    <w:basedOn w:val="a1"/>
    <w:next w:val="a1"/>
    <w:link w:val="afff2"/>
    <w:uiPriority w:val="11"/>
    <w:qFormat/>
    <w:rsid w:val="00FE5E16"/>
    <w:pPr>
      <w:widowControl w:val="0"/>
      <w:suppressAutoHyphens/>
      <w:spacing w:after="60" w:line="240" w:lineRule="auto"/>
      <w:jc w:val="center"/>
      <w:outlineLvl w:val="1"/>
    </w:pPr>
    <w:rPr>
      <w:rFonts w:asciiTheme="majorHAnsi" w:eastAsiaTheme="majorEastAsia" w:hAnsiTheme="majorHAnsi" w:cs="Mangal"/>
      <w:kern w:val="1"/>
      <w:sz w:val="24"/>
      <w:szCs w:val="21"/>
      <w:lang w:eastAsia="hi-IN" w:bidi="hi-IN"/>
    </w:rPr>
  </w:style>
  <w:style w:type="character" w:customStyle="1" w:styleId="afff2">
    <w:name w:val="Подзаголовок Знак"/>
    <w:basedOn w:val="a2"/>
    <w:link w:val="afff1"/>
    <w:uiPriority w:val="11"/>
    <w:rsid w:val="00FE5E16"/>
    <w:rPr>
      <w:rFonts w:asciiTheme="majorHAnsi" w:eastAsiaTheme="majorEastAsia" w:hAnsiTheme="majorHAnsi" w:cs="Mangal"/>
      <w:kern w:val="1"/>
      <w:sz w:val="24"/>
      <w:szCs w:val="21"/>
      <w:lang w:eastAsia="hi-IN" w:bidi="hi-IN"/>
    </w:rPr>
  </w:style>
  <w:style w:type="character" w:customStyle="1" w:styleId="Heading1Char">
    <w:name w:val="Heading 1 Char"/>
    <w:uiPriority w:val="99"/>
    <w:locked/>
    <w:rsid w:val="00FE5E16"/>
    <w:rPr>
      <w:rFonts w:ascii="Arial" w:eastAsia="SimSun" w:hAnsi="Arial"/>
      <w:b/>
      <w:kern w:val="1"/>
      <w:sz w:val="32"/>
      <w:lang w:eastAsia="hi-IN" w:bidi="hi-IN"/>
    </w:rPr>
  </w:style>
  <w:style w:type="character" w:customStyle="1" w:styleId="afff3">
    <w:name w:val="Символ сноски"/>
    <w:uiPriority w:val="99"/>
    <w:rsid w:val="00FE5E16"/>
    <w:rPr>
      <w:vertAlign w:val="superscript"/>
    </w:rPr>
  </w:style>
  <w:style w:type="paragraph" w:customStyle="1" w:styleId="1fc">
    <w:name w:val="Текст выноски1"/>
    <w:basedOn w:val="a1"/>
    <w:uiPriority w:val="99"/>
    <w:rsid w:val="00FE5E16"/>
    <w:pPr>
      <w:widowControl w:val="0"/>
      <w:suppressAutoHyphens/>
      <w:spacing w:after="0" w:line="240" w:lineRule="auto"/>
    </w:pPr>
    <w:rPr>
      <w:rFonts w:ascii="Tahoma" w:eastAsia="SimSun" w:hAnsi="Tahoma" w:cs="Tahoma"/>
      <w:kern w:val="1"/>
      <w:sz w:val="16"/>
      <w:szCs w:val="16"/>
      <w:lang w:eastAsia="hi-IN" w:bidi="hi-IN"/>
    </w:rPr>
  </w:style>
  <w:style w:type="character" w:customStyle="1" w:styleId="BalloonTextChar">
    <w:name w:val="Balloon Text Char"/>
    <w:uiPriority w:val="99"/>
    <w:rsid w:val="00FE5E16"/>
    <w:rPr>
      <w:rFonts w:ascii="Tahoma" w:eastAsia="SimSun" w:hAnsi="Tahoma"/>
      <w:kern w:val="1"/>
      <w:sz w:val="14"/>
      <w:lang w:eastAsia="hi-IN" w:bidi="hi-IN"/>
    </w:rPr>
  </w:style>
  <w:style w:type="paragraph" w:customStyle="1" w:styleId="BodyText21">
    <w:name w:val="Body Text 21"/>
    <w:basedOn w:val="a1"/>
    <w:uiPriority w:val="99"/>
    <w:rsid w:val="00FE5E16"/>
    <w:pPr>
      <w:spacing w:after="0" w:line="240" w:lineRule="auto"/>
      <w:jc w:val="both"/>
    </w:pPr>
    <w:rPr>
      <w:rFonts w:ascii="Times New Roman" w:eastAsia="Times New Roman" w:hAnsi="Times New Roman" w:cs="Times New Roman"/>
      <w:sz w:val="24"/>
      <w:szCs w:val="24"/>
    </w:rPr>
  </w:style>
  <w:style w:type="paragraph" w:customStyle="1" w:styleId="western">
    <w:name w:val="western"/>
    <w:basedOn w:val="a1"/>
    <w:uiPriority w:val="99"/>
    <w:rsid w:val="00FE5E16"/>
    <w:pPr>
      <w:spacing w:before="100" w:beforeAutospacing="1" w:after="115" w:line="240" w:lineRule="auto"/>
    </w:pPr>
    <w:rPr>
      <w:rFonts w:ascii="Times New Roman" w:eastAsia="Times New Roman" w:hAnsi="Times New Roman" w:cs="Times New Roman"/>
      <w:color w:val="000000"/>
      <w:sz w:val="24"/>
      <w:szCs w:val="24"/>
    </w:rPr>
  </w:style>
  <w:style w:type="paragraph" w:styleId="afff4">
    <w:name w:val="Normal (Web)"/>
    <w:basedOn w:val="a1"/>
    <w:uiPriority w:val="99"/>
    <w:qFormat/>
    <w:rsid w:val="00FE5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Çàãîëîâîê Char1,Caaieiaie Char1"/>
    <w:uiPriority w:val="99"/>
    <w:rsid w:val="00FE5E16"/>
    <w:rPr>
      <w:sz w:val="28"/>
      <w:lang w:val="ru-RU" w:eastAsia="ru-RU"/>
    </w:rPr>
  </w:style>
  <w:style w:type="paragraph" w:customStyle="1" w:styleId="1fd">
    <w:name w:val="Основной текст с отступом1"/>
    <w:basedOn w:val="a1"/>
    <w:uiPriority w:val="99"/>
    <w:rsid w:val="00FE5E1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uiPriority w:val="99"/>
    <w:rsid w:val="00FE5E16"/>
    <w:rPr>
      <w:rFonts w:ascii="Times New Roman" w:eastAsia="SimSun" w:hAnsi="Times New Roman"/>
      <w:kern w:val="1"/>
      <w:sz w:val="21"/>
      <w:lang w:eastAsia="hi-IN" w:bidi="hi-IN"/>
    </w:rPr>
  </w:style>
  <w:style w:type="character" w:customStyle="1" w:styleId="BodyTextIndent2Char">
    <w:name w:val="Body Text Indent 2 Char"/>
    <w:uiPriority w:val="99"/>
    <w:locked/>
    <w:rsid w:val="00FE5E16"/>
    <w:rPr>
      <w:rFonts w:ascii="Times New Roman" w:eastAsia="SimSun" w:hAnsi="Times New Roman"/>
      <w:kern w:val="1"/>
      <w:sz w:val="21"/>
      <w:lang w:eastAsia="hi-IN" w:bidi="hi-IN"/>
    </w:rPr>
  </w:style>
  <w:style w:type="paragraph" w:customStyle="1" w:styleId="answeroption">
    <w:name w:val="answer option"/>
    <w:basedOn w:val="a1"/>
    <w:uiPriority w:val="99"/>
    <w:rsid w:val="00FE5E16"/>
    <w:pPr>
      <w:tabs>
        <w:tab w:val="left" w:pos="720"/>
      </w:tabs>
      <w:suppressAutoHyphens/>
      <w:spacing w:after="0" w:line="240" w:lineRule="auto"/>
      <w:ind w:left="720" w:hanging="320"/>
      <w:jc w:val="both"/>
    </w:pPr>
    <w:rPr>
      <w:rFonts w:ascii="Times New Roman" w:eastAsia="Times New Roman" w:hAnsi="Times New Roman" w:cs="Times New Roman"/>
      <w:sz w:val="24"/>
      <w:szCs w:val="24"/>
      <w:lang w:eastAsia="ar-SA"/>
    </w:rPr>
  </w:style>
  <w:style w:type="paragraph" w:customStyle="1" w:styleId="afff5">
    <w:name w:val="Интервьюер"/>
    <w:basedOn w:val="a1"/>
    <w:uiPriority w:val="99"/>
    <w:rsid w:val="00FE5E16"/>
    <w:pPr>
      <w:shd w:val="clear" w:color="auto" w:fill="D9D9D9"/>
      <w:spacing w:before="60" w:after="0" w:line="240" w:lineRule="auto"/>
    </w:pPr>
    <w:rPr>
      <w:rFonts w:ascii="Times New Roman" w:eastAsia="Times New Roman" w:hAnsi="Times New Roman" w:cs="Times New Roman"/>
      <w:i/>
      <w:iCs/>
      <w:sz w:val="24"/>
      <w:szCs w:val="24"/>
    </w:rPr>
  </w:style>
  <w:style w:type="paragraph" w:customStyle="1" w:styleId="answeroptiontable">
    <w:name w:val="answer_option_table"/>
    <w:basedOn w:val="answeroption"/>
    <w:uiPriority w:val="99"/>
    <w:rsid w:val="00FE5E16"/>
    <w:pPr>
      <w:tabs>
        <w:tab w:val="num" w:pos="720"/>
      </w:tabs>
      <w:suppressAutoHyphens w:val="0"/>
      <w:ind w:left="0" w:firstLine="0"/>
    </w:pPr>
    <w:rPr>
      <w:lang w:eastAsia="ru-RU"/>
    </w:rPr>
  </w:style>
  <w:style w:type="paragraph" w:styleId="2c">
    <w:name w:val="List 2"/>
    <w:basedOn w:val="a1"/>
    <w:next w:val="42"/>
    <w:uiPriority w:val="99"/>
    <w:semiHidden/>
    <w:rsid w:val="00FE5E16"/>
    <w:pPr>
      <w:spacing w:after="0" w:line="240" w:lineRule="auto"/>
      <w:ind w:left="566" w:hanging="283"/>
    </w:pPr>
    <w:rPr>
      <w:rFonts w:ascii="TimesET" w:eastAsia="Times New Roman" w:hAnsi="TimesET" w:cs="TimesET"/>
      <w:sz w:val="24"/>
      <w:szCs w:val="24"/>
      <w:lang w:val="en-US"/>
    </w:rPr>
  </w:style>
  <w:style w:type="paragraph" w:styleId="42">
    <w:name w:val="List 4"/>
    <w:basedOn w:val="a1"/>
    <w:uiPriority w:val="99"/>
    <w:semiHidden/>
    <w:rsid w:val="00FE5E16"/>
    <w:pPr>
      <w:spacing w:after="0" w:line="240" w:lineRule="auto"/>
      <w:ind w:left="1132" w:hanging="283"/>
    </w:pPr>
    <w:rPr>
      <w:rFonts w:ascii="TextBook" w:eastAsia="Times New Roman" w:hAnsi="TextBook" w:cs="TextBook"/>
      <w:sz w:val="24"/>
      <w:szCs w:val="24"/>
      <w:lang w:val="en-US"/>
    </w:rPr>
  </w:style>
  <w:style w:type="paragraph" w:customStyle="1" w:styleId="afff6">
    <w:name w:val="Письмо"/>
    <w:basedOn w:val="a1"/>
    <w:uiPriority w:val="99"/>
    <w:rsid w:val="00FE5E16"/>
    <w:pPr>
      <w:spacing w:after="0" w:line="240" w:lineRule="auto"/>
      <w:jc w:val="both"/>
    </w:pPr>
    <w:rPr>
      <w:rFonts w:ascii="Times New Roman" w:eastAsia="Times New Roman" w:hAnsi="Times New Roman" w:cs="Times New Roman"/>
      <w:sz w:val="28"/>
      <w:szCs w:val="28"/>
    </w:rPr>
  </w:style>
  <w:style w:type="paragraph" w:customStyle="1" w:styleId="rtejustify">
    <w:name w:val="rtejustify"/>
    <w:basedOn w:val="a1"/>
    <w:uiPriority w:val="99"/>
    <w:rsid w:val="00FE5E16"/>
    <w:pPr>
      <w:spacing w:after="210" w:line="240" w:lineRule="auto"/>
      <w:jc w:val="both"/>
    </w:pPr>
    <w:rPr>
      <w:rFonts w:ascii="Times New Roman" w:eastAsia="Times New Roman" w:hAnsi="Times New Roman" w:cs="Times New Roman"/>
      <w:sz w:val="24"/>
      <w:szCs w:val="24"/>
    </w:rPr>
  </w:style>
  <w:style w:type="character" w:styleId="afff7">
    <w:name w:val="Emphasis"/>
    <w:basedOn w:val="a2"/>
    <w:uiPriority w:val="99"/>
    <w:qFormat/>
    <w:rsid w:val="00FE5E16"/>
    <w:rPr>
      <w:rFonts w:cs="Times New Roman"/>
      <w:i/>
    </w:rPr>
  </w:style>
  <w:style w:type="paragraph" w:styleId="afff8">
    <w:name w:val="No Spacing"/>
    <w:uiPriority w:val="1"/>
    <w:qFormat/>
    <w:rsid w:val="00FE5E16"/>
    <w:pPr>
      <w:widowControl w:val="0"/>
      <w:suppressAutoHyphens/>
      <w:spacing w:after="0" w:line="240" w:lineRule="auto"/>
    </w:pPr>
    <w:rPr>
      <w:rFonts w:ascii="Times New Roman" w:eastAsia="SimSun" w:hAnsi="Times New Roman" w:cs="Mangal"/>
      <w:kern w:val="2"/>
      <w:sz w:val="24"/>
      <w:szCs w:val="21"/>
      <w:lang w:eastAsia="hi-IN" w:bidi="hi-IN"/>
    </w:rPr>
  </w:style>
  <w:style w:type="paragraph" w:customStyle="1" w:styleId="3a">
    <w:name w:val="Основной текст3"/>
    <w:basedOn w:val="a1"/>
    <w:rsid w:val="00FE5E16"/>
    <w:pPr>
      <w:widowControl w:val="0"/>
      <w:shd w:val="clear" w:color="auto" w:fill="FFFFFF"/>
      <w:spacing w:before="360" w:after="0" w:line="648" w:lineRule="exact"/>
      <w:ind w:hanging="1480"/>
      <w:jc w:val="center"/>
    </w:pPr>
    <w:rPr>
      <w:rFonts w:ascii="Times New Roman" w:eastAsia="Times New Roman" w:hAnsi="Times New Roman" w:cs="Times New Roman"/>
      <w:sz w:val="26"/>
      <w:szCs w:val="26"/>
    </w:rPr>
  </w:style>
  <w:style w:type="paragraph" w:styleId="afff9">
    <w:name w:val="annotation text"/>
    <w:basedOn w:val="a1"/>
    <w:link w:val="afffa"/>
    <w:uiPriority w:val="99"/>
    <w:semiHidden/>
    <w:unhideWhenUsed/>
    <w:rsid w:val="00BB0E0B"/>
    <w:pPr>
      <w:spacing w:line="240" w:lineRule="auto"/>
    </w:pPr>
    <w:rPr>
      <w:rFonts w:ascii="Calibri" w:eastAsia="Calibri" w:hAnsi="Calibri" w:cs="Times New Roman"/>
      <w:sz w:val="20"/>
      <w:szCs w:val="20"/>
      <w:lang w:eastAsia="en-US"/>
    </w:rPr>
  </w:style>
  <w:style w:type="character" w:customStyle="1" w:styleId="afffa">
    <w:name w:val="Текст примечания Знак"/>
    <w:basedOn w:val="a2"/>
    <w:link w:val="afff9"/>
    <w:uiPriority w:val="99"/>
    <w:semiHidden/>
    <w:rsid w:val="00BB0E0B"/>
    <w:rPr>
      <w:rFonts w:ascii="Calibri" w:eastAsia="Calibri" w:hAnsi="Calibri" w:cs="Times New Roman"/>
      <w:sz w:val="20"/>
      <w:szCs w:val="20"/>
      <w:lang w:eastAsia="en-US"/>
    </w:rPr>
  </w:style>
  <w:style w:type="paragraph" w:styleId="afffb">
    <w:name w:val="annotation subject"/>
    <w:basedOn w:val="afff9"/>
    <w:next w:val="afff9"/>
    <w:link w:val="afffc"/>
    <w:uiPriority w:val="99"/>
    <w:semiHidden/>
    <w:unhideWhenUsed/>
    <w:rsid w:val="00BB0E0B"/>
    <w:rPr>
      <w:b/>
      <w:bCs/>
    </w:rPr>
  </w:style>
  <w:style w:type="character" w:customStyle="1" w:styleId="afffc">
    <w:name w:val="Тема примечания Знак"/>
    <w:basedOn w:val="afffa"/>
    <w:link w:val="afffb"/>
    <w:uiPriority w:val="99"/>
    <w:semiHidden/>
    <w:rsid w:val="00BB0E0B"/>
    <w:rPr>
      <w:rFonts w:ascii="Calibri" w:eastAsia="Calibri" w:hAnsi="Calibri" w:cs="Times New Roman"/>
      <w:b/>
      <w:bCs/>
      <w:sz w:val="20"/>
      <w:szCs w:val="20"/>
      <w:lang w:eastAsia="en-US"/>
    </w:rPr>
  </w:style>
  <w:style w:type="paragraph" w:customStyle="1" w:styleId="xl63">
    <w:name w:val="xl63"/>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6">
    <w:name w:val="xl66"/>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7">
    <w:name w:val="xl67"/>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9">
    <w:name w:val="xl69"/>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1"/>
    <w:rsid w:val="00BB0E0B"/>
    <w:pPr>
      <w:pBdr>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2">
    <w:name w:val="xl72"/>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1"/>
    <w:rsid w:val="00BB0E0B"/>
    <w:pPr>
      <w:pBdr>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a1"/>
    <w:rsid w:val="00BB0E0B"/>
    <w:pPr>
      <w:pBdr>
        <w:top w:val="single" w:sz="12"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5">
    <w:name w:val="xl75"/>
    <w:basedOn w:val="a1"/>
    <w:rsid w:val="00BB0E0B"/>
    <w:pPr>
      <w:pBdr>
        <w:top w:val="single" w:sz="12"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1"/>
    <w:rsid w:val="00BB0E0B"/>
    <w:pPr>
      <w:pBdr>
        <w:top w:val="single" w:sz="12"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1"/>
    <w:rsid w:val="00BB0E0B"/>
    <w:pPr>
      <w:pBdr>
        <w:top w:val="single" w:sz="12"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1"/>
    <w:rsid w:val="00BB0E0B"/>
    <w:pPr>
      <w:pBdr>
        <w:top w:val="single" w:sz="12"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1"/>
    <w:rsid w:val="00BB0E0B"/>
    <w:pPr>
      <w:pBdr>
        <w:top w:val="single" w:sz="12" w:space="0" w:color="auto"/>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2">
    <w:name w:val="xl82"/>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3">
    <w:name w:val="xl83"/>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4">
    <w:name w:val="xl84"/>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5">
    <w:name w:val="xl85"/>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1"/>
    <w:rsid w:val="00BB0E0B"/>
    <w:pPr>
      <w:pBdr>
        <w:bottom w:val="single" w:sz="8"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7">
    <w:name w:val="xl87"/>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0">
    <w:name w:val="xl90"/>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1">
    <w:name w:val="xl91"/>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2">
    <w:name w:val="xl92"/>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3">
    <w:name w:val="xl93"/>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4">
    <w:name w:val="xl94"/>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5">
    <w:name w:val="xl95"/>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6">
    <w:name w:val="xl96"/>
    <w:basedOn w:val="a1"/>
    <w:rsid w:val="00BB0E0B"/>
    <w:pPr>
      <w:pBdr>
        <w:bottom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7">
    <w:name w:val="xl97"/>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8">
    <w:name w:val="xl98"/>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9">
    <w:name w:val="xl99"/>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0">
    <w:name w:val="xl100"/>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1">
    <w:name w:val="xl101"/>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2">
    <w:name w:val="xl102"/>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3">
    <w:name w:val="xl103"/>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4">
    <w:name w:val="xl104"/>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5">
    <w:name w:val="xl105"/>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6">
    <w:name w:val="xl106"/>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7">
    <w:name w:val="xl107"/>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8">
    <w:name w:val="xl108"/>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9">
    <w:name w:val="xl109"/>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0">
    <w:name w:val="xl110"/>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1">
    <w:name w:val="xl111"/>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2">
    <w:name w:val="xl112"/>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3">
    <w:name w:val="xl113"/>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4">
    <w:name w:val="xl114"/>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5">
    <w:name w:val="xl115"/>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6">
    <w:name w:val="xl116"/>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7">
    <w:name w:val="xl117"/>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8">
    <w:name w:val="xl118"/>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9">
    <w:name w:val="xl119"/>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0">
    <w:name w:val="xl120"/>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1">
    <w:name w:val="xl121"/>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2">
    <w:name w:val="xl122"/>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3">
    <w:name w:val="xl123"/>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4">
    <w:name w:val="xl124"/>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5">
    <w:name w:val="xl125"/>
    <w:basedOn w:val="a1"/>
    <w:rsid w:val="00BB0E0B"/>
    <w:pPr>
      <w:pBdr>
        <w:top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6">
    <w:name w:val="xl126"/>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7">
    <w:name w:val="xl127"/>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8">
    <w:name w:val="xl128"/>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29">
    <w:name w:val="xl129"/>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0">
    <w:name w:val="xl130"/>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1">
    <w:name w:val="xl131"/>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2">
    <w:name w:val="xl132"/>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3">
    <w:name w:val="xl133"/>
    <w:basedOn w:val="a1"/>
    <w:rsid w:val="00BB0E0B"/>
    <w:pPr>
      <w:pBdr>
        <w:left w:val="single" w:sz="12" w:space="0" w:color="000000"/>
        <w:bottom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4">
    <w:name w:val="xl134"/>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5">
    <w:name w:val="xl135"/>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6">
    <w:name w:val="xl136"/>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7">
    <w:name w:val="xl137"/>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8">
    <w:name w:val="xl138"/>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9">
    <w:name w:val="xl139"/>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character" w:styleId="afffd">
    <w:name w:val="annotation reference"/>
    <w:uiPriority w:val="99"/>
    <w:semiHidden/>
    <w:unhideWhenUsed/>
    <w:rsid w:val="00BB0E0B"/>
    <w:rPr>
      <w:sz w:val="16"/>
      <w:szCs w:val="16"/>
    </w:rPr>
  </w:style>
  <w:style w:type="character" w:styleId="afffe">
    <w:name w:val="page number"/>
    <w:unhideWhenUsed/>
    <w:rsid w:val="00BB0E0B"/>
    <w:rPr>
      <w:rFonts w:ascii="Times New Roman" w:hAnsi="Times New Roman" w:cs="Times New Roman" w:hint="default"/>
    </w:rPr>
  </w:style>
  <w:style w:type="table" w:customStyle="1" w:styleId="1fe">
    <w:name w:val="Светлая сетка1"/>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0">
    <w:name w:val="Light Shading Accent 2"/>
    <w:basedOn w:val="a3"/>
    <w:uiPriority w:val="60"/>
    <w:rsid w:val="00BB0E0B"/>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Light List Accent 2"/>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1ff">
    <w:name w:val="Нет списка1"/>
    <w:next w:val="a4"/>
    <w:uiPriority w:val="99"/>
    <w:semiHidden/>
    <w:unhideWhenUsed/>
    <w:rsid w:val="00BB0E0B"/>
  </w:style>
  <w:style w:type="paragraph" w:styleId="affff">
    <w:name w:val="Revision"/>
    <w:hidden/>
    <w:uiPriority w:val="99"/>
    <w:semiHidden/>
    <w:rsid w:val="00BB0E0B"/>
    <w:pPr>
      <w:spacing w:after="0" w:line="240" w:lineRule="auto"/>
    </w:pPr>
    <w:rPr>
      <w:rFonts w:ascii="Calibri" w:eastAsia="Calibri" w:hAnsi="Calibri" w:cs="Times New Roman"/>
      <w:lang w:eastAsia="en-US"/>
    </w:rPr>
  </w:style>
  <w:style w:type="table" w:styleId="-5">
    <w:name w:val="Light Shading Accent 5"/>
    <w:basedOn w:val="a3"/>
    <w:uiPriority w:val="60"/>
    <w:rsid w:val="00BB0E0B"/>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
    <w:name w:val="Светлая сетка - Акцент 12"/>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3b">
    <w:name w:val="toc 3"/>
    <w:basedOn w:val="a1"/>
    <w:next w:val="a1"/>
    <w:autoRedefine/>
    <w:uiPriority w:val="39"/>
    <w:unhideWhenUsed/>
    <w:rsid w:val="00BB0E0B"/>
    <w:pPr>
      <w:spacing w:after="100"/>
      <w:ind w:left="440"/>
    </w:pPr>
    <w:rPr>
      <w:rFonts w:ascii="Calibri" w:eastAsia="Calibri" w:hAnsi="Calibri" w:cs="Times New Roman"/>
      <w:lang w:eastAsia="en-US"/>
    </w:rPr>
  </w:style>
  <w:style w:type="table" w:styleId="-6">
    <w:name w:val="Light Grid Accent 6"/>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0">
    <w:name w:val="Light List Accent 6"/>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8513">
      <w:bodyDiv w:val="1"/>
      <w:marLeft w:val="0"/>
      <w:marRight w:val="0"/>
      <w:marTop w:val="0"/>
      <w:marBottom w:val="0"/>
      <w:divBdr>
        <w:top w:val="none" w:sz="0" w:space="0" w:color="auto"/>
        <w:left w:val="none" w:sz="0" w:space="0" w:color="auto"/>
        <w:bottom w:val="none" w:sz="0" w:space="0" w:color="auto"/>
        <w:right w:val="none" w:sz="0" w:space="0" w:color="auto"/>
      </w:divBdr>
    </w:div>
    <w:div w:id="36399616">
      <w:bodyDiv w:val="1"/>
      <w:marLeft w:val="0"/>
      <w:marRight w:val="0"/>
      <w:marTop w:val="0"/>
      <w:marBottom w:val="0"/>
      <w:divBdr>
        <w:top w:val="none" w:sz="0" w:space="0" w:color="auto"/>
        <w:left w:val="none" w:sz="0" w:space="0" w:color="auto"/>
        <w:bottom w:val="none" w:sz="0" w:space="0" w:color="auto"/>
        <w:right w:val="none" w:sz="0" w:space="0" w:color="auto"/>
      </w:divBdr>
    </w:div>
    <w:div w:id="46609654">
      <w:bodyDiv w:val="1"/>
      <w:marLeft w:val="0"/>
      <w:marRight w:val="0"/>
      <w:marTop w:val="0"/>
      <w:marBottom w:val="0"/>
      <w:divBdr>
        <w:top w:val="none" w:sz="0" w:space="0" w:color="auto"/>
        <w:left w:val="none" w:sz="0" w:space="0" w:color="auto"/>
        <w:bottom w:val="none" w:sz="0" w:space="0" w:color="auto"/>
        <w:right w:val="none" w:sz="0" w:space="0" w:color="auto"/>
      </w:divBdr>
    </w:div>
    <w:div w:id="63188582">
      <w:bodyDiv w:val="1"/>
      <w:marLeft w:val="0"/>
      <w:marRight w:val="0"/>
      <w:marTop w:val="0"/>
      <w:marBottom w:val="0"/>
      <w:divBdr>
        <w:top w:val="none" w:sz="0" w:space="0" w:color="auto"/>
        <w:left w:val="none" w:sz="0" w:space="0" w:color="auto"/>
        <w:bottom w:val="none" w:sz="0" w:space="0" w:color="auto"/>
        <w:right w:val="none" w:sz="0" w:space="0" w:color="auto"/>
      </w:divBdr>
    </w:div>
    <w:div w:id="75245404">
      <w:bodyDiv w:val="1"/>
      <w:marLeft w:val="0"/>
      <w:marRight w:val="0"/>
      <w:marTop w:val="0"/>
      <w:marBottom w:val="0"/>
      <w:divBdr>
        <w:top w:val="none" w:sz="0" w:space="0" w:color="auto"/>
        <w:left w:val="none" w:sz="0" w:space="0" w:color="auto"/>
        <w:bottom w:val="none" w:sz="0" w:space="0" w:color="auto"/>
        <w:right w:val="none" w:sz="0" w:space="0" w:color="auto"/>
      </w:divBdr>
    </w:div>
    <w:div w:id="95910509">
      <w:bodyDiv w:val="1"/>
      <w:marLeft w:val="0"/>
      <w:marRight w:val="0"/>
      <w:marTop w:val="0"/>
      <w:marBottom w:val="0"/>
      <w:divBdr>
        <w:top w:val="none" w:sz="0" w:space="0" w:color="auto"/>
        <w:left w:val="none" w:sz="0" w:space="0" w:color="auto"/>
        <w:bottom w:val="none" w:sz="0" w:space="0" w:color="auto"/>
        <w:right w:val="none" w:sz="0" w:space="0" w:color="auto"/>
      </w:divBdr>
    </w:div>
    <w:div w:id="110319795">
      <w:bodyDiv w:val="1"/>
      <w:marLeft w:val="0"/>
      <w:marRight w:val="0"/>
      <w:marTop w:val="0"/>
      <w:marBottom w:val="0"/>
      <w:divBdr>
        <w:top w:val="none" w:sz="0" w:space="0" w:color="auto"/>
        <w:left w:val="none" w:sz="0" w:space="0" w:color="auto"/>
        <w:bottom w:val="none" w:sz="0" w:space="0" w:color="auto"/>
        <w:right w:val="none" w:sz="0" w:space="0" w:color="auto"/>
      </w:divBdr>
    </w:div>
    <w:div w:id="127016179">
      <w:bodyDiv w:val="1"/>
      <w:marLeft w:val="0"/>
      <w:marRight w:val="0"/>
      <w:marTop w:val="0"/>
      <w:marBottom w:val="0"/>
      <w:divBdr>
        <w:top w:val="none" w:sz="0" w:space="0" w:color="auto"/>
        <w:left w:val="none" w:sz="0" w:space="0" w:color="auto"/>
        <w:bottom w:val="none" w:sz="0" w:space="0" w:color="auto"/>
        <w:right w:val="none" w:sz="0" w:space="0" w:color="auto"/>
      </w:divBdr>
    </w:div>
    <w:div w:id="128482016">
      <w:bodyDiv w:val="1"/>
      <w:marLeft w:val="0"/>
      <w:marRight w:val="0"/>
      <w:marTop w:val="0"/>
      <w:marBottom w:val="0"/>
      <w:divBdr>
        <w:top w:val="none" w:sz="0" w:space="0" w:color="auto"/>
        <w:left w:val="none" w:sz="0" w:space="0" w:color="auto"/>
        <w:bottom w:val="none" w:sz="0" w:space="0" w:color="auto"/>
        <w:right w:val="none" w:sz="0" w:space="0" w:color="auto"/>
      </w:divBdr>
    </w:div>
    <w:div w:id="137191505">
      <w:bodyDiv w:val="1"/>
      <w:marLeft w:val="0"/>
      <w:marRight w:val="0"/>
      <w:marTop w:val="0"/>
      <w:marBottom w:val="0"/>
      <w:divBdr>
        <w:top w:val="none" w:sz="0" w:space="0" w:color="auto"/>
        <w:left w:val="none" w:sz="0" w:space="0" w:color="auto"/>
        <w:bottom w:val="none" w:sz="0" w:space="0" w:color="auto"/>
        <w:right w:val="none" w:sz="0" w:space="0" w:color="auto"/>
      </w:divBdr>
    </w:div>
    <w:div w:id="166754357">
      <w:bodyDiv w:val="1"/>
      <w:marLeft w:val="0"/>
      <w:marRight w:val="0"/>
      <w:marTop w:val="0"/>
      <w:marBottom w:val="0"/>
      <w:divBdr>
        <w:top w:val="none" w:sz="0" w:space="0" w:color="auto"/>
        <w:left w:val="none" w:sz="0" w:space="0" w:color="auto"/>
        <w:bottom w:val="none" w:sz="0" w:space="0" w:color="auto"/>
        <w:right w:val="none" w:sz="0" w:space="0" w:color="auto"/>
      </w:divBdr>
    </w:div>
    <w:div w:id="187567011">
      <w:bodyDiv w:val="1"/>
      <w:marLeft w:val="0"/>
      <w:marRight w:val="0"/>
      <w:marTop w:val="0"/>
      <w:marBottom w:val="0"/>
      <w:divBdr>
        <w:top w:val="none" w:sz="0" w:space="0" w:color="auto"/>
        <w:left w:val="none" w:sz="0" w:space="0" w:color="auto"/>
        <w:bottom w:val="none" w:sz="0" w:space="0" w:color="auto"/>
        <w:right w:val="none" w:sz="0" w:space="0" w:color="auto"/>
      </w:divBdr>
    </w:div>
    <w:div w:id="261376269">
      <w:bodyDiv w:val="1"/>
      <w:marLeft w:val="0"/>
      <w:marRight w:val="0"/>
      <w:marTop w:val="0"/>
      <w:marBottom w:val="0"/>
      <w:divBdr>
        <w:top w:val="none" w:sz="0" w:space="0" w:color="auto"/>
        <w:left w:val="none" w:sz="0" w:space="0" w:color="auto"/>
        <w:bottom w:val="none" w:sz="0" w:space="0" w:color="auto"/>
        <w:right w:val="none" w:sz="0" w:space="0" w:color="auto"/>
      </w:divBdr>
    </w:div>
    <w:div w:id="280113810">
      <w:bodyDiv w:val="1"/>
      <w:marLeft w:val="0"/>
      <w:marRight w:val="0"/>
      <w:marTop w:val="0"/>
      <w:marBottom w:val="0"/>
      <w:divBdr>
        <w:top w:val="none" w:sz="0" w:space="0" w:color="auto"/>
        <w:left w:val="none" w:sz="0" w:space="0" w:color="auto"/>
        <w:bottom w:val="none" w:sz="0" w:space="0" w:color="auto"/>
        <w:right w:val="none" w:sz="0" w:space="0" w:color="auto"/>
      </w:divBdr>
    </w:div>
    <w:div w:id="283389015">
      <w:bodyDiv w:val="1"/>
      <w:marLeft w:val="0"/>
      <w:marRight w:val="0"/>
      <w:marTop w:val="0"/>
      <w:marBottom w:val="0"/>
      <w:divBdr>
        <w:top w:val="none" w:sz="0" w:space="0" w:color="auto"/>
        <w:left w:val="none" w:sz="0" w:space="0" w:color="auto"/>
        <w:bottom w:val="none" w:sz="0" w:space="0" w:color="auto"/>
        <w:right w:val="none" w:sz="0" w:space="0" w:color="auto"/>
      </w:divBdr>
    </w:div>
    <w:div w:id="286785606">
      <w:bodyDiv w:val="1"/>
      <w:marLeft w:val="0"/>
      <w:marRight w:val="0"/>
      <w:marTop w:val="0"/>
      <w:marBottom w:val="0"/>
      <w:divBdr>
        <w:top w:val="none" w:sz="0" w:space="0" w:color="auto"/>
        <w:left w:val="none" w:sz="0" w:space="0" w:color="auto"/>
        <w:bottom w:val="none" w:sz="0" w:space="0" w:color="auto"/>
        <w:right w:val="none" w:sz="0" w:space="0" w:color="auto"/>
      </w:divBdr>
    </w:div>
    <w:div w:id="294023666">
      <w:bodyDiv w:val="1"/>
      <w:marLeft w:val="0"/>
      <w:marRight w:val="0"/>
      <w:marTop w:val="0"/>
      <w:marBottom w:val="0"/>
      <w:divBdr>
        <w:top w:val="none" w:sz="0" w:space="0" w:color="auto"/>
        <w:left w:val="none" w:sz="0" w:space="0" w:color="auto"/>
        <w:bottom w:val="none" w:sz="0" w:space="0" w:color="auto"/>
        <w:right w:val="none" w:sz="0" w:space="0" w:color="auto"/>
      </w:divBdr>
    </w:div>
    <w:div w:id="350761111">
      <w:bodyDiv w:val="1"/>
      <w:marLeft w:val="0"/>
      <w:marRight w:val="0"/>
      <w:marTop w:val="0"/>
      <w:marBottom w:val="0"/>
      <w:divBdr>
        <w:top w:val="none" w:sz="0" w:space="0" w:color="auto"/>
        <w:left w:val="none" w:sz="0" w:space="0" w:color="auto"/>
        <w:bottom w:val="none" w:sz="0" w:space="0" w:color="auto"/>
        <w:right w:val="none" w:sz="0" w:space="0" w:color="auto"/>
      </w:divBdr>
    </w:div>
    <w:div w:id="356127985">
      <w:bodyDiv w:val="1"/>
      <w:marLeft w:val="0"/>
      <w:marRight w:val="0"/>
      <w:marTop w:val="0"/>
      <w:marBottom w:val="0"/>
      <w:divBdr>
        <w:top w:val="none" w:sz="0" w:space="0" w:color="auto"/>
        <w:left w:val="none" w:sz="0" w:space="0" w:color="auto"/>
        <w:bottom w:val="none" w:sz="0" w:space="0" w:color="auto"/>
        <w:right w:val="none" w:sz="0" w:space="0" w:color="auto"/>
      </w:divBdr>
    </w:div>
    <w:div w:id="395200793">
      <w:bodyDiv w:val="1"/>
      <w:marLeft w:val="0"/>
      <w:marRight w:val="0"/>
      <w:marTop w:val="0"/>
      <w:marBottom w:val="0"/>
      <w:divBdr>
        <w:top w:val="none" w:sz="0" w:space="0" w:color="auto"/>
        <w:left w:val="none" w:sz="0" w:space="0" w:color="auto"/>
        <w:bottom w:val="none" w:sz="0" w:space="0" w:color="auto"/>
        <w:right w:val="none" w:sz="0" w:space="0" w:color="auto"/>
      </w:divBdr>
    </w:div>
    <w:div w:id="412362972">
      <w:bodyDiv w:val="1"/>
      <w:marLeft w:val="0"/>
      <w:marRight w:val="0"/>
      <w:marTop w:val="0"/>
      <w:marBottom w:val="0"/>
      <w:divBdr>
        <w:top w:val="none" w:sz="0" w:space="0" w:color="auto"/>
        <w:left w:val="none" w:sz="0" w:space="0" w:color="auto"/>
        <w:bottom w:val="none" w:sz="0" w:space="0" w:color="auto"/>
        <w:right w:val="none" w:sz="0" w:space="0" w:color="auto"/>
      </w:divBdr>
    </w:div>
    <w:div w:id="440998594">
      <w:bodyDiv w:val="1"/>
      <w:marLeft w:val="0"/>
      <w:marRight w:val="0"/>
      <w:marTop w:val="0"/>
      <w:marBottom w:val="0"/>
      <w:divBdr>
        <w:top w:val="none" w:sz="0" w:space="0" w:color="auto"/>
        <w:left w:val="none" w:sz="0" w:space="0" w:color="auto"/>
        <w:bottom w:val="none" w:sz="0" w:space="0" w:color="auto"/>
        <w:right w:val="none" w:sz="0" w:space="0" w:color="auto"/>
      </w:divBdr>
    </w:div>
    <w:div w:id="448547515">
      <w:bodyDiv w:val="1"/>
      <w:marLeft w:val="0"/>
      <w:marRight w:val="0"/>
      <w:marTop w:val="0"/>
      <w:marBottom w:val="0"/>
      <w:divBdr>
        <w:top w:val="none" w:sz="0" w:space="0" w:color="auto"/>
        <w:left w:val="none" w:sz="0" w:space="0" w:color="auto"/>
        <w:bottom w:val="none" w:sz="0" w:space="0" w:color="auto"/>
        <w:right w:val="none" w:sz="0" w:space="0" w:color="auto"/>
      </w:divBdr>
    </w:div>
    <w:div w:id="449668007">
      <w:bodyDiv w:val="1"/>
      <w:marLeft w:val="0"/>
      <w:marRight w:val="0"/>
      <w:marTop w:val="0"/>
      <w:marBottom w:val="0"/>
      <w:divBdr>
        <w:top w:val="none" w:sz="0" w:space="0" w:color="auto"/>
        <w:left w:val="none" w:sz="0" w:space="0" w:color="auto"/>
        <w:bottom w:val="none" w:sz="0" w:space="0" w:color="auto"/>
        <w:right w:val="none" w:sz="0" w:space="0" w:color="auto"/>
      </w:divBdr>
    </w:div>
    <w:div w:id="464200643">
      <w:bodyDiv w:val="1"/>
      <w:marLeft w:val="0"/>
      <w:marRight w:val="0"/>
      <w:marTop w:val="0"/>
      <w:marBottom w:val="0"/>
      <w:divBdr>
        <w:top w:val="none" w:sz="0" w:space="0" w:color="auto"/>
        <w:left w:val="none" w:sz="0" w:space="0" w:color="auto"/>
        <w:bottom w:val="none" w:sz="0" w:space="0" w:color="auto"/>
        <w:right w:val="none" w:sz="0" w:space="0" w:color="auto"/>
      </w:divBdr>
    </w:div>
    <w:div w:id="511644755">
      <w:bodyDiv w:val="1"/>
      <w:marLeft w:val="0"/>
      <w:marRight w:val="0"/>
      <w:marTop w:val="0"/>
      <w:marBottom w:val="0"/>
      <w:divBdr>
        <w:top w:val="none" w:sz="0" w:space="0" w:color="auto"/>
        <w:left w:val="none" w:sz="0" w:space="0" w:color="auto"/>
        <w:bottom w:val="none" w:sz="0" w:space="0" w:color="auto"/>
        <w:right w:val="none" w:sz="0" w:space="0" w:color="auto"/>
      </w:divBdr>
    </w:div>
    <w:div w:id="522131878">
      <w:bodyDiv w:val="1"/>
      <w:marLeft w:val="0"/>
      <w:marRight w:val="0"/>
      <w:marTop w:val="0"/>
      <w:marBottom w:val="0"/>
      <w:divBdr>
        <w:top w:val="none" w:sz="0" w:space="0" w:color="auto"/>
        <w:left w:val="none" w:sz="0" w:space="0" w:color="auto"/>
        <w:bottom w:val="none" w:sz="0" w:space="0" w:color="auto"/>
        <w:right w:val="none" w:sz="0" w:space="0" w:color="auto"/>
      </w:divBdr>
    </w:div>
    <w:div w:id="530849529">
      <w:bodyDiv w:val="1"/>
      <w:marLeft w:val="0"/>
      <w:marRight w:val="0"/>
      <w:marTop w:val="0"/>
      <w:marBottom w:val="0"/>
      <w:divBdr>
        <w:top w:val="none" w:sz="0" w:space="0" w:color="auto"/>
        <w:left w:val="none" w:sz="0" w:space="0" w:color="auto"/>
        <w:bottom w:val="none" w:sz="0" w:space="0" w:color="auto"/>
        <w:right w:val="none" w:sz="0" w:space="0" w:color="auto"/>
      </w:divBdr>
    </w:div>
    <w:div w:id="544832410">
      <w:bodyDiv w:val="1"/>
      <w:marLeft w:val="0"/>
      <w:marRight w:val="0"/>
      <w:marTop w:val="0"/>
      <w:marBottom w:val="0"/>
      <w:divBdr>
        <w:top w:val="none" w:sz="0" w:space="0" w:color="auto"/>
        <w:left w:val="none" w:sz="0" w:space="0" w:color="auto"/>
        <w:bottom w:val="none" w:sz="0" w:space="0" w:color="auto"/>
        <w:right w:val="none" w:sz="0" w:space="0" w:color="auto"/>
      </w:divBdr>
    </w:div>
    <w:div w:id="562066938">
      <w:bodyDiv w:val="1"/>
      <w:marLeft w:val="0"/>
      <w:marRight w:val="0"/>
      <w:marTop w:val="0"/>
      <w:marBottom w:val="0"/>
      <w:divBdr>
        <w:top w:val="none" w:sz="0" w:space="0" w:color="auto"/>
        <w:left w:val="none" w:sz="0" w:space="0" w:color="auto"/>
        <w:bottom w:val="none" w:sz="0" w:space="0" w:color="auto"/>
        <w:right w:val="none" w:sz="0" w:space="0" w:color="auto"/>
      </w:divBdr>
    </w:div>
    <w:div w:id="567615323">
      <w:bodyDiv w:val="1"/>
      <w:marLeft w:val="0"/>
      <w:marRight w:val="0"/>
      <w:marTop w:val="0"/>
      <w:marBottom w:val="0"/>
      <w:divBdr>
        <w:top w:val="none" w:sz="0" w:space="0" w:color="auto"/>
        <w:left w:val="none" w:sz="0" w:space="0" w:color="auto"/>
        <w:bottom w:val="none" w:sz="0" w:space="0" w:color="auto"/>
        <w:right w:val="none" w:sz="0" w:space="0" w:color="auto"/>
      </w:divBdr>
    </w:div>
    <w:div w:id="574894553">
      <w:bodyDiv w:val="1"/>
      <w:marLeft w:val="0"/>
      <w:marRight w:val="0"/>
      <w:marTop w:val="0"/>
      <w:marBottom w:val="0"/>
      <w:divBdr>
        <w:top w:val="none" w:sz="0" w:space="0" w:color="auto"/>
        <w:left w:val="none" w:sz="0" w:space="0" w:color="auto"/>
        <w:bottom w:val="none" w:sz="0" w:space="0" w:color="auto"/>
        <w:right w:val="none" w:sz="0" w:space="0" w:color="auto"/>
      </w:divBdr>
    </w:div>
    <w:div w:id="602494784">
      <w:bodyDiv w:val="1"/>
      <w:marLeft w:val="0"/>
      <w:marRight w:val="0"/>
      <w:marTop w:val="0"/>
      <w:marBottom w:val="0"/>
      <w:divBdr>
        <w:top w:val="none" w:sz="0" w:space="0" w:color="auto"/>
        <w:left w:val="none" w:sz="0" w:space="0" w:color="auto"/>
        <w:bottom w:val="none" w:sz="0" w:space="0" w:color="auto"/>
        <w:right w:val="none" w:sz="0" w:space="0" w:color="auto"/>
      </w:divBdr>
    </w:div>
    <w:div w:id="605229977">
      <w:bodyDiv w:val="1"/>
      <w:marLeft w:val="0"/>
      <w:marRight w:val="0"/>
      <w:marTop w:val="0"/>
      <w:marBottom w:val="0"/>
      <w:divBdr>
        <w:top w:val="none" w:sz="0" w:space="0" w:color="auto"/>
        <w:left w:val="none" w:sz="0" w:space="0" w:color="auto"/>
        <w:bottom w:val="none" w:sz="0" w:space="0" w:color="auto"/>
        <w:right w:val="none" w:sz="0" w:space="0" w:color="auto"/>
      </w:divBdr>
    </w:div>
    <w:div w:id="617487233">
      <w:bodyDiv w:val="1"/>
      <w:marLeft w:val="0"/>
      <w:marRight w:val="0"/>
      <w:marTop w:val="0"/>
      <w:marBottom w:val="0"/>
      <w:divBdr>
        <w:top w:val="none" w:sz="0" w:space="0" w:color="auto"/>
        <w:left w:val="none" w:sz="0" w:space="0" w:color="auto"/>
        <w:bottom w:val="none" w:sz="0" w:space="0" w:color="auto"/>
        <w:right w:val="none" w:sz="0" w:space="0" w:color="auto"/>
      </w:divBdr>
    </w:div>
    <w:div w:id="633412155">
      <w:bodyDiv w:val="1"/>
      <w:marLeft w:val="0"/>
      <w:marRight w:val="0"/>
      <w:marTop w:val="0"/>
      <w:marBottom w:val="0"/>
      <w:divBdr>
        <w:top w:val="none" w:sz="0" w:space="0" w:color="auto"/>
        <w:left w:val="none" w:sz="0" w:space="0" w:color="auto"/>
        <w:bottom w:val="none" w:sz="0" w:space="0" w:color="auto"/>
        <w:right w:val="none" w:sz="0" w:space="0" w:color="auto"/>
      </w:divBdr>
    </w:div>
    <w:div w:id="634258461">
      <w:bodyDiv w:val="1"/>
      <w:marLeft w:val="0"/>
      <w:marRight w:val="0"/>
      <w:marTop w:val="0"/>
      <w:marBottom w:val="0"/>
      <w:divBdr>
        <w:top w:val="none" w:sz="0" w:space="0" w:color="auto"/>
        <w:left w:val="none" w:sz="0" w:space="0" w:color="auto"/>
        <w:bottom w:val="none" w:sz="0" w:space="0" w:color="auto"/>
        <w:right w:val="none" w:sz="0" w:space="0" w:color="auto"/>
      </w:divBdr>
    </w:div>
    <w:div w:id="637805444">
      <w:bodyDiv w:val="1"/>
      <w:marLeft w:val="0"/>
      <w:marRight w:val="0"/>
      <w:marTop w:val="0"/>
      <w:marBottom w:val="0"/>
      <w:divBdr>
        <w:top w:val="none" w:sz="0" w:space="0" w:color="auto"/>
        <w:left w:val="none" w:sz="0" w:space="0" w:color="auto"/>
        <w:bottom w:val="none" w:sz="0" w:space="0" w:color="auto"/>
        <w:right w:val="none" w:sz="0" w:space="0" w:color="auto"/>
      </w:divBdr>
    </w:div>
    <w:div w:id="649139306">
      <w:bodyDiv w:val="1"/>
      <w:marLeft w:val="0"/>
      <w:marRight w:val="0"/>
      <w:marTop w:val="0"/>
      <w:marBottom w:val="0"/>
      <w:divBdr>
        <w:top w:val="none" w:sz="0" w:space="0" w:color="auto"/>
        <w:left w:val="none" w:sz="0" w:space="0" w:color="auto"/>
        <w:bottom w:val="none" w:sz="0" w:space="0" w:color="auto"/>
        <w:right w:val="none" w:sz="0" w:space="0" w:color="auto"/>
      </w:divBdr>
    </w:div>
    <w:div w:id="689533357">
      <w:bodyDiv w:val="1"/>
      <w:marLeft w:val="0"/>
      <w:marRight w:val="0"/>
      <w:marTop w:val="0"/>
      <w:marBottom w:val="0"/>
      <w:divBdr>
        <w:top w:val="none" w:sz="0" w:space="0" w:color="auto"/>
        <w:left w:val="none" w:sz="0" w:space="0" w:color="auto"/>
        <w:bottom w:val="none" w:sz="0" w:space="0" w:color="auto"/>
        <w:right w:val="none" w:sz="0" w:space="0" w:color="auto"/>
      </w:divBdr>
    </w:div>
    <w:div w:id="689721569">
      <w:bodyDiv w:val="1"/>
      <w:marLeft w:val="0"/>
      <w:marRight w:val="0"/>
      <w:marTop w:val="0"/>
      <w:marBottom w:val="0"/>
      <w:divBdr>
        <w:top w:val="none" w:sz="0" w:space="0" w:color="auto"/>
        <w:left w:val="none" w:sz="0" w:space="0" w:color="auto"/>
        <w:bottom w:val="none" w:sz="0" w:space="0" w:color="auto"/>
        <w:right w:val="none" w:sz="0" w:space="0" w:color="auto"/>
      </w:divBdr>
    </w:div>
    <w:div w:id="724064575">
      <w:bodyDiv w:val="1"/>
      <w:marLeft w:val="0"/>
      <w:marRight w:val="0"/>
      <w:marTop w:val="0"/>
      <w:marBottom w:val="0"/>
      <w:divBdr>
        <w:top w:val="none" w:sz="0" w:space="0" w:color="auto"/>
        <w:left w:val="none" w:sz="0" w:space="0" w:color="auto"/>
        <w:bottom w:val="none" w:sz="0" w:space="0" w:color="auto"/>
        <w:right w:val="none" w:sz="0" w:space="0" w:color="auto"/>
      </w:divBdr>
    </w:div>
    <w:div w:id="726338066">
      <w:bodyDiv w:val="1"/>
      <w:marLeft w:val="0"/>
      <w:marRight w:val="0"/>
      <w:marTop w:val="0"/>
      <w:marBottom w:val="0"/>
      <w:divBdr>
        <w:top w:val="none" w:sz="0" w:space="0" w:color="auto"/>
        <w:left w:val="none" w:sz="0" w:space="0" w:color="auto"/>
        <w:bottom w:val="none" w:sz="0" w:space="0" w:color="auto"/>
        <w:right w:val="none" w:sz="0" w:space="0" w:color="auto"/>
      </w:divBdr>
    </w:div>
    <w:div w:id="746609054">
      <w:bodyDiv w:val="1"/>
      <w:marLeft w:val="0"/>
      <w:marRight w:val="0"/>
      <w:marTop w:val="0"/>
      <w:marBottom w:val="0"/>
      <w:divBdr>
        <w:top w:val="none" w:sz="0" w:space="0" w:color="auto"/>
        <w:left w:val="none" w:sz="0" w:space="0" w:color="auto"/>
        <w:bottom w:val="none" w:sz="0" w:space="0" w:color="auto"/>
        <w:right w:val="none" w:sz="0" w:space="0" w:color="auto"/>
      </w:divBdr>
    </w:div>
    <w:div w:id="747465059">
      <w:bodyDiv w:val="1"/>
      <w:marLeft w:val="0"/>
      <w:marRight w:val="0"/>
      <w:marTop w:val="0"/>
      <w:marBottom w:val="0"/>
      <w:divBdr>
        <w:top w:val="none" w:sz="0" w:space="0" w:color="auto"/>
        <w:left w:val="none" w:sz="0" w:space="0" w:color="auto"/>
        <w:bottom w:val="none" w:sz="0" w:space="0" w:color="auto"/>
        <w:right w:val="none" w:sz="0" w:space="0" w:color="auto"/>
      </w:divBdr>
    </w:div>
    <w:div w:id="749234318">
      <w:bodyDiv w:val="1"/>
      <w:marLeft w:val="0"/>
      <w:marRight w:val="0"/>
      <w:marTop w:val="0"/>
      <w:marBottom w:val="0"/>
      <w:divBdr>
        <w:top w:val="none" w:sz="0" w:space="0" w:color="auto"/>
        <w:left w:val="none" w:sz="0" w:space="0" w:color="auto"/>
        <w:bottom w:val="none" w:sz="0" w:space="0" w:color="auto"/>
        <w:right w:val="none" w:sz="0" w:space="0" w:color="auto"/>
      </w:divBdr>
    </w:div>
    <w:div w:id="772356352">
      <w:bodyDiv w:val="1"/>
      <w:marLeft w:val="0"/>
      <w:marRight w:val="0"/>
      <w:marTop w:val="0"/>
      <w:marBottom w:val="0"/>
      <w:divBdr>
        <w:top w:val="none" w:sz="0" w:space="0" w:color="auto"/>
        <w:left w:val="none" w:sz="0" w:space="0" w:color="auto"/>
        <w:bottom w:val="none" w:sz="0" w:space="0" w:color="auto"/>
        <w:right w:val="none" w:sz="0" w:space="0" w:color="auto"/>
      </w:divBdr>
    </w:div>
    <w:div w:id="783774011">
      <w:bodyDiv w:val="1"/>
      <w:marLeft w:val="0"/>
      <w:marRight w:val="0"/>
      <w:marTop w:val="0"/>
      <w:marBottom w:val="0"/>
      <w:divBdr>
        <w:top w:val="none" w:sz="0" w:space="0" w:color="auto"/>
        <w:left w:val="none" w:sz="0" w:space="0" w:color="auto"/>
        <w:bottom w:val="none" w:sz="0" w:space="0" w:color="auto"/>
        <w:right w:val="none" w:sz="0" w:space="0" w:color="auto"/>
      </w:divBdr>
    </w:div>
    <w:div w:id="792484840">
      <w:bodyDiv w:val="1"/>
      <w:marLeft w:val="0"/>
      <w:marRight w:val="0"/>
      <w:marTop w:val="0"/>
      <w:marBottom w:val="0"/>
      <w:divBdr>
        <w:top w:val="none" w:sz="0" w:space="0" w:color="auto"/>
        <w:left w:val="none" w:sz="0" w:space="0" w:color="auto"/>
        <w:bottom w:val="none" w:sz="0" w:space="0" w:color="auto"/>
        <w:right w:val="none" w:sz="0" w:space="0" w:color="auto"/>
      </w:divBdr>
    </w:div>
    <w:div w:id="798187145">
      <w:bodyDiv w:val="1"/>
      <w:marLeft w:val="0"/>
      <w:marRight w:val="0"/>
      <w:marTop w:val="0"/>
      <w:marBottom w:val="0"/>
      <w:divBdr>
        <w:top w:val="none" w:sz="0" w:space="0" w:color="auto"/>
        <w:left w:val="none" w:sz="0" w:space="0" w:color="auto"/>
        <w:bottom w:val="none" w:sz="0" w:space="0" w:color="auto"/>
        <w:right w:val="none" w:sz="0" w:space="0" w:color="auto"/>
      </w:divBdr>
    </w:div>
    <w:div w:id="813570920">
      <w:bodyDiv w:val="1"/>
      <w:marLeft w:val="0"/>
      <w:marRight w:val="0"/>
      <w:marTop w:val="0"/>
      <w:marBottom w:val="0"/>
      <w:divBdr>
        <w:top w:val="none" w:sz="0" w:space="0" w:color="auto"/>
        <w:left w:val="none" w:sz="0" w:space="0" w:color="auto"/>
        <w:bottom w:val="none" w:sz="0" w:space="0" w:color="auto"/>
        <w:right w:val="none" w:sz="0" w:space="0" w:color="auto"/>
      </w:divBdr>
    </w:div>
    <w:div w:id="817722608">
      <w:bodyDiv w:val="1"/>
      <w:marLeft w:val="0"/>
      <w:marRight w:val="0"/>
      <w:marTop w:val="0"/>
      <w:marBottom w:val="0"/>
      <w:divBdr>
        <w:top w:val="none" w:sz="0" w:space="0" w:color="auto"/>
        <w:left w:val="none" w:sz="0" w:space="0" w:color="auto"/>
        <w:bottom w:val="none" w:sz="0" w:space="0" w:color="auto"/>
        <w:right w:val="none" w:sz="0" w:space="0" w:color="auto"/>
      </w:divBdr>
    </w:div>
    <w:div w:id="817768359">
      <w:bodyDiv w:val="1"/>
      <w:marLeft w:val="0"/>
      <w:marRight w:val="0"/>
      <w:marTop w:val="0"/>
      <w:marBottom w:val="0"/>
      <w:divBdr>
        <w:top w:val="none" w:sz="0" w:space="0" w:color="auto"/>
        <w:left w:val="none" w:sz="0" w:space="0" w:color="auto"/>
        <w:bottom w:val="none" w:sz="0" w:space="0" w:color="auto"/>
        <w:right w:val="none" w:sz="0" w:space="0" w:color="auto"/>
      </w:divBdr>
    </w:div>
    <w:div w:id="828447055">
      <w:bodyDiv w:val="1"/>
      <w:marLeft w:val="0"/>
      <w:marRight w:val="0"/>
      <w:marTop w:val="0"/>
      <w:marBottom w:val="0"/>
      <w:divBdr>
        <w:top w:val="none" w:sz="0" w:space="0" w:color="auto"/>
        <w:left w:val="none" w:sz="0" w:space="0" w:color="auto"/>
        <w:bottom w:val="none" w:sz="0" w:space="0" w:color="auto"/>
        <w:right w:val="none" w:sz="0" w:space="0" w:color="auto"/>
      </w:divBdr>
    </w:div>
    <w:div w:id="845510894">
      <w:bodyDiv w:val="1"/>
      <w:marLeft w:val="0"/>
      <w:marRight w:val="0"/>
      <w:marTop w:val="0"/>
      <w:marBottom w:val="0"/>
      <w:divBdr>
        <w:top w:val="none" w:sz="0" w:space="0" w:color="auto"/>
        <w:left w:val="none" w:sz="0" w:space="0" w:color="auto"/>
        <w:bottom w:val="none" w:sz="0" w:space="0" w:color="auto"/>
        <w:right w:val="none" w:sz="0" w:space="0" w:color="auto"/>
      </w:divBdr>
    </w:div>
    <w:div w:id="876159943">
      <w:bodyDiv w:val="1"/>
      <w:marLeft w:val="0"/>
      <w:marRight w:val="0"/>
      <w:marTop w:val="0"/>
      <w:marBottom w:val="0"/>
      <w:divBdr>
        <w:top w:val="none" w:sz="0" w:space="0" w:color="auto"/>
        <w:left w:val="none" w:sz="0" w:space="0" w:color="auto"/>
        <w:bottom w:val="none" w:sz="0" w:space="0" w:color="auto"/>
        <w:right w:val="none" w:sz="0" w:space="0" w:color="auto"/>
      </w:divBdr>
    </w:div>
    <w:div w:id="877473363">
      <w:bodyDiv w:val="1"/>
      <w:marLeft w:val="0"/>
      <w:marRight w:val="0"/>
      <w:marTop w:val="0"/>
      <w:marBottom w:val="0"/>
      <w:divBdr>
        <w:top w:val="none" w:sz="0" w:space="0" w:color="auto"/>
        <w:left w:val="none" w:sz="0" w:space="0" w:color="auto"/>
        <w:bottom w:val="none" w:sz="0" w:space="0" w:color="auto"/>
        <w:right w:val="none" w:sz="0" w:space="0" w:color="auto"/>
      </w:divBdr>
    </w:div>
    <w:div w:id="884026699">
      <w:bodyDiv w:val="1"/>
      <w:marLeft w:val="0"/>
      <w:marRight w:val="0"/>
      <w:marTop w:val="0"/>
      <w:marBottom w:val="0"/>
      <w:divBdr>
        <w:top w:val="none" w:sz="0" w:space="0" w:color="auto"/>
        <w:left w:val="none" w:sz="0" w:space="0" w:color="auto"/>
        <w:bottom w:val="none" w:sz="0" w:space="0" w:color="auto"/>
        <w:right w:val="none" w:sz="0" w:space="0" w:color="auto"/>
      </w:divBdr>
    </w:div>
    <w:div w:id="940650905">
      <w:bodyDiv w:val="1"/>
      <w:marLeft w:val="0"/>
      <w:marRight w:val="0"/>
      <w:marTop w:val="0"/>
      <w:marBottom w:val="0"/>
      <w:divBdr>
        <w:top w:val="none" w:sz="0" w:space="0" w:color="auto"/>
        <w:left w:val="none" w:sz="0" w:space="0" w:color="auto"/>
        <w:bottom w:val="none" w:sz="0" w:space="0" w:color="auto"/>
        <w:right w:val="none" w:sz="0" w:space="0" w:color="auto"/>
      </w:divBdr>
    </w:div>
    <w:div w:id="972491052">
      <w:bodyDiv w:val="1"/>
      <w:marLeft w:val="0"/>
      <w:marRight w:val="0"/>
      <w:marTop w:val="0"/>
      <w:marBottom w:val="0"/>
      <w:divBdr>
        <w:top w:val="none" w:sz="0" w:space="0" w:color="auto"/>
        <w:left w:val="none" w:sz="0" w:space="0" w:color="auto"/>
        <w:bottom w:val="none" w:sz="0" w:space="0" w:color="auto"/>
        <w:right w:val="none" w:sz="0" w:space="0" w:color="auto"/>
      </w:divBdr>
    </w:div>
    <w:div w:id="994262690">
      <w:bodyDiv w:val="1"/>
      <w:marLeft w:val="0"/>
      <w:marRight w:val="0"/>
      <w:marTop w:val="0"/>
      <w:marBottom w:val="0"/>
      <w:divBdr>
        <w:top w:val="none" w:sz="0" w:space="0" w:color="auto"/>
        <w:left w:val="none" w:sz="0" w:space="0" w:color="auto"/>
        <w:bottom w:val="none" w:sz="0" w:space="0" w:color="auto"/>
        <w:right w:val="none" w:sz="0" w:space="0" w:color="auto"/>
      </w:divBdr>
    </w:div>
    <w:div w:id="1004435090">
      <w:bodyDiv w:val="1"/>
      <w:marLeft w:val="0"/>
      <w:marRight w:val="0"/>
      <w:marTop w:val="0"/>
      <w:marBottom w:val="0"/>
      <w:divBdr>
        <w:top w:val="none" w:sz="0" w:space="0" w:color="auto"/>
        <w:left w:val="none" w:sz="0" w:space="0" w:color="auto"/>
        <w:bottom w:val="none" w:sz="0" w:space="0" w:color="auto"/>
        <w:right w:val="none" w:sz="0" w:space="0" w:color="auto"/>
      </w:divBdr>
    </w:div>
    <w:div w:id="1034961233">
      <w:bodyDiv w:val="1"/>
      <w:marLeft w:val="0"/>
      <w:marRight w:val="0"/>
      <w:marTop w:val="0"/>
      <w:marBottom w:val="0"/>
      <w:divBdr>
        <w:top w:val="none" w:sz="0" w:space="0" w:color="auto"/>
        <w:left w:val="none" w:sz="0" w:space="0" w:color="auto"/>
        <w:bottom w:val="none" w:sz="0" w:space="0" w:color="auto"/>
        <w:right w:val="none" w:sz="0" w:space="0" w:color="auto"/>
      </w:divBdr>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69154387">
      <w:bodyDiv w:val="1"/>
      <w:marLeft w:val="0"/>
      <w:marRight w:val="0"/>
      <w:marTop w:val="0"/>
      <w:marBottom w:val="0"/>
      <w:divBdr>
        <w:top w:val="none" w:sz="0" w:space="0" w:color="auto"/>
        <w:left w:val="none" w:sz="0" w:space="0" w:color="auto"/>
        <w:bottom w:val="none" w:sz="0" w:space="0" w:color="auto"/>
        <w:right w:val="none" w:sz="0" w:space="0" w:color="auto"/>
      </w:divBdr>
    </w:div>
    <w:div w:id="1087196081">
      <w:bodyDiv w:val="1"/>
      <w:marLeft w:val="0"/>
      <w:marRight w:val="0"/>
      <w:marTop w:val="0"/>
      <w:marBottom w:val="0"/>
      <w:divBdr>
        <w:top w:val="none" w:sz="0" w:space="0" w:color="auto"/>
        <w:left w:val="none" w:sz="0" w:space="0" w:color="auto"/>
        <w:bottom w:val="none" w:sz="0" w:space="0" w:color="auto"/>
        <w:right w:val="none" w:sz="0" w:space="0" w:color="auto"/>
      </w:divBdr>
    </w:div>
    <w:div w:id="1105074368">
      <w:bodyDiv w:val="1"/>
      <w:marLeft w:val="0"/>
      <w:marRight w:val="0"/>
      <w:marTop w:val="0"/>
      <w:marBottom w:val="0"/>
      <w:divBdr>
        <w:top w:val="none" w:sz="0" w:space="0" w:color="auto"/>
        <w:left w:val="none" w:sz="0" w:space="0" w:color="auto"/>
        <w:bottom w:val="none" w:sz="0" w:space="0" w:color="auto"/>
        <w:right w:val="none" w:sz="0" w:space="0" w:color="auto"/>
      </w:divBdr>
    </w:div>
    <w:div w:id="1141381130">
      <w:bodyDiv w:val="1"/>
      <w:marLeft w:val="0"/>
      <w:marRight w:val="0"/>
      <w:marTop w:val="0"/>
      <w:marBottom w:val="0"/>
      <w:divBdr>
        <w:top w:val="none" w:sz="0" w:space="0" w:color="auto"/>
        <w:left w:val="none" w:sz="0" w:space="0" w:color="auto"/>
        <w:bottom w:val="none" w:sz="0" w:space="0" w:color="auto"/>
        <w:right w:val="none" w:sz="0" w:space="0" w:color="auto"/>
      </w:divBdr>
    </w:div>
    <w:div w:id="1166477923">
      <w:bodyDiv w:val="1"/>
      <w:marLeft w:val="0"/>
      <w:marRight w:val="0"/>
      <w:marTop w:val="0"/>
      <w:marBottom w:val="0"/>
      <w:divBdr>
        <w:top w:val="none" w:sz="0" w:space="0" w:color="auto"/>
        <w:left w:val="none" w:sz="0" w:space="0" w:color="auto"/>
        <w:bottom w:val="none" w:sz="0" w:space="0" w:color="auto"/>
        <w:right w:val="none" w:sz="0" w:space="0" w:color="auto"/>
      </w:divBdr>
    </w:div>
    <w:div w:id="1237478234">
      <w:bodyDiv w:val="1"/>
      <w:marLeft w:val="0"/>
      <w:marRight w:val="0"/>
      <w:marTop w:val="0"/>
      <w:marBottom w:val="0"/>
      <w:divBdr>
        <w:top w:val="none" w:sz="0" w:space="0" w:color="auto"/>
        <w:left w:val="none" w:sz="0" w:space="0" w:color="auto"/>
        <w:bottom w:val="none" w:sz="0" w:space="0" w:color="auto"/>
        <w:right w:val="none" w:sz="0" w:space="0" w:color="auto"/>
      </w:divBdr>
    </w:div>
    <w:div w:id="1267077132">
      <w:bodyDiv w:val="1"/>
      <w:marLeft w:val="0"/>
      <w:marRight w:val="0"/>
      <w:marTop w:val="0"/>
      <w:marBottom w:val="0"/>
      <w:divBdr>
        <w:top w:val="none" w:sz="0" w:space="0" w:color="auto"/>
        <w:left w:val="none" w:sz="0" w:space="0" w:color="auto"/>
        <w:bottom w:val="none" w:sz="0" w:space="0" w:color="auto"/>
        <w:right w:val="none" w:sz="0" w:space="0" w:color="auto"/>
      </w:divBdr>
    </w:div>
    <w:div w:id="1289974128">
      <w:bodyDiv w:val="1"/>
      <w:marLeft w:val="0"/>
      <w:marRight w:val="0"/>
      <w:marTop w:val="0"/>
      <w:marBottom w:val="0"/>
      <w:divBdr>
        <w:top w:val="none" w:sz="0" w:space="0" w:color="auto"/>
        <w:left w:val="none" w:sz="0" w:space="0" w:color="auto"/>
        <w:bottom w:val="none" w:sz="0" w:space="0" w:color="auto"/>
        <w:right w:val="none" w:sz="0" w:space="0" w:color="auto"/>
      </w:divBdr>
    </w:div>
    <w:div w:id="1304502210">
      <w:bodyDiv w:val="1"/>
      <w:marLeft w:val="0"/>
      <w:marRight w:val="0"/>
      <w:marTop w:val="0"/>
      <w:marBottom w:val="0"/>
      <w:divBdr>
        <w:top w:val="none" w:sz="0" w:space="0" w:color="auto"/>
        <w:left w:val="none" w:sz="0" w:space="0" w:color="auto"/>
        <w:bottom w:val="none" w:sz="0" w:space="0" w:color="auto"/>
        <w:right w:val="none" w:sz="0" w:space="0" w:color="auto"/>
      </w:divBdr>
    </w:div>
    <w:div w:id="1307859648">
      <w:bodyDiv w:val="1"/>
      <w:marLeft w:val="0"/>
      <w:marRight w:val="0"/>
      <w:marTop w:val="0"/>
      <w:marBottom w:val="0"/>
      <w:divBdr>
        <w:top w:val="none" w:sz="0" w:space="0" w:color="auto"/>
        <w:left w:val="none" w:sz="0" w:space="0" w:color="auto"/>
        <w:bottom w:val="none" w:sz="0" w:space="0" w:color="auto"/>
        <w:right w:val="none" w:sz="0" w:space="0" w:color="auto"/>
      </w:divBdr>
    </w:div>
    <w:div w:id="1316104313">
      <w:bodyDiv w:val="1"/>
      <w:marLeft w:val="0"/>
      <w:marRight w:val="0"/>
      <w:marTop w:val="0"/>
      <w:marBottom w:val="0"/>
      <w:divBdr>
        <w:top w:val="none" w:sz="0" w:space="0" w:color="auto"/>
        <w:left w:val="none" w:sz="0" w:space="0" w:color="auto"/>
        <w:bottom w:val="none" w:sz="0" w:space="0" w:color="auto"/>
        <w:right w:val="none" w:sz="0" w:space="0" w:color="auto"/>
      </w:divBdr>
    </w:div>
    <w:div w:id="1318806921">
      <w:bodyDiv w:val="1"/>
      <w:marLeft w:val="0"/>
      <w:marRight w:val="0"/>
      <w:marTop w:val="0"/>
      <w:marBottom w:val="0"/>
      <w:divBdr>
        <w:top w:val="none" w:sz="0" w:space="0" w:color="auto"/>
        <w:left w:val="none" w:sz="0" w:space="0" w:color="auto"/>
        <w:bottom w:val="none" w:sz="0" w:space="0" w:color="auto"/>
        <w:right w:val="none" w:sz="0" w:space="0" w:color="auto"/>
      </w:divBdr>
    </w:div>
    <w:div w:id="1348942560">
      <w:bodyDiv w:val="1"/>
      <w:marLeft w:val="0"/>
      <w:marRight w:val="0"/>
      <w:marTop w:val="0"/>
      <w:marBottom w:val="0"/>
      <w:divBdr>
        <w:top w:val="none" w:sz="0" w:space="0" w:color="auto"/>
        <w:left w:val="none" w:sz="0" w:space="0" w:color="auto"/>
        <w:bottom w:val="none" w:sz="0" w:space="0" w:color="auto"/>
        <w:right w:val="none" w:sz="0" w:space="0" w:color="auto"/>
      </w:divBdr>
    </w:div>
    <w:div w:id="1380863495">
      <w:bodyDiv w:val="1"/>
      <w:marLeft w:val="0"/>
      <w:marRight w:val="0"/>
      <w:marTop w:val="0"/>
      <w:marBottom w:val="0"/>
      <w:divBdr>
        <w:top w:val="none" w:sz="0" w:space="0" w:color="auto"/>
        <w:left w:val="none" w:sz="0" w:space="0" w:color="auto"/>
        <w:bottom w:val="none" w:sz="0" w:space="0" w:color="auto"/>
        <w:right w:val="none" w:sz="0" w:space="0" w:color="auto"/>
      </w:divBdr>
    </w:div>
    <w:div w:id="1409232973">
      <w:bodyDiv w:val="1"/>
      <w:marLeft w:val="0"/>
      <w:marRight w:val="0"/>
      <w:marTop w:val="0"/>
      <w:marBottom w:val="0"/>
      <w:divBdr>
        <w:top w:val="none" w:sz="0" w:space="0" w:color="auto"/>
        <w:left w:val="none" w:sz="0" w:space="0" w:color="auto"/>
        <w:bottom w:val="none" w:sz="0" w:space="0" w:color="auto"/>
        <w:right w:val="none" w:sz="0" w:space="0" w:color="auto"/>
      </w:divBdr>
    </w:div>
    <w:div w:id="1414008901">
      <w:bodyDiv w:val="1"/>
      <w:marLeft w:val="0"/>
      <w:marRight w:val="0"/>
      <w:marTop w:val="0"/>
      <w:marBottom w:val="0"/>
      <w:divBdr>
        <w:top w:val="none" w:sz="0" w:space="0" w:color="auto"/>
        <w:left w:val="none" w:sz="0" w:space="0" w:color="auto"/>
        <w:bottom w:val="none" w:sz="0" w:space="0" w:color="auto"/>
        <w:right w:val="none" w:sz="0" w:space="0" w:color="auto"/>
      </w:divBdr>
    </w:div>
    <w:div w:id="1417509470">
      <w:bodyDiv w:val="1"/>
      <w:marLeft w:val="0"/>
      <w:marRight w:val="0"/>
      <w:marTop w:val="0"/>
      <w:marBottom w:val="0"/>
      <w:divBdr>
        <w:top w:val="none" w:sz="0" w:space="0" w:color="auto"/>
        <w:left w:val="none" w:sz="0" w:space="0" w:color="auto"/>
        <w:bottom w:val="none" w:sz="0" w:space="0" w:color="auto"/>
        <w:right w:val="none" w:sz="0" w:space="0" w:color="auto"/>
      </w:divBdr>
    </w:div>
    <w:div w:id="1442145619">
      <w:bodyDiv w:val="1"/>
      <w:marLeft w:val="0"/>
      <w:marRight w:val="0"/>
      <w:marTop w:val="0"/>
      <w:marBottom w:val="0"/>
      <w:divBdr>
        <w:top w:val="none" w:sz="0" w:space="0" w:color="auto"/>
        <w:left w:val="none" w:sz="0" w:space="0" w:color="auto"/>
        <w:bottom w:val="none" w:sz="0" w:space="0" w:color="auto"/>
        <w:right w:val="none" w:sz="0" w:space="0" w:color="auto"/>
      </w:divBdr>
    </w:div>
    <w:div w:id="1449280392">
      <w:bodyDiv w:val="1"/>
      <w:marLeft w:val="0"/>
      <w:marRight w:val="0"/>
      <w:marTop w:val="0"/>
      <w:marBottom w:val="0"/>
      <w:divBdr>
        <w:top w:val="none" w:sz="0" w:space="0" w:color="auto"/>
        <w:left w:val="none" w:sz="0" w:space="0" w:color="auto"/>
        <w:bottom w:val="none" w:sz="0" w:space="0" w:color="auto"/>
        <w:right w:val="none" w:sz="0" w:space="0" w:color="auto"/>
      </w:divBdr>
    </w:div>
    <w:div w:id="1457530138">
      <w:bodyDiv w:val="1"/>
      <w:marLeft w:val="0"/>
      <w:marRight w:val="0"/>
      <w:marTop w:val="0"/>
      <w:marBottom w:val="0"/>
      <w:divBdr>
        <w:top w:val="none" w:sz="0" w:space="0" w:color="auto"/>
        <w:left w:val="none" w:sz="0" w:space="0" w:color="auto"/>
        <w:bottom w:val="none" w:sz="0" w:space="0" w:color="auto"/>
        <w:right w:val="none" w:sz="0" w:space="0" w:color="auto"/>
      </w:divBdr>
    </w:div>
    <w:div w:id="1475488539">
      <w:bodyDiv w:val="1"/>
      <w:marLeft w:val="0"/>
      <w:marRight w:val="0"/>
      <w:marTop w:val="0"/>
      <w:marBottom w:val="0"/>
      <w:divBdr>
        <w:top w:val="none" w:sz="0" w:space="0" w:color="auto"/>
        <w:left w:val="none" w:sz="0" w:space="0" w:color="auto"/>
        <w:bottom w:val="none" w:sz="0" w:space="0" w:color="auto"/>
        <w:right w:val="none" w:sz="0" w:space="0" w:color="auto"/>
      </w:divBdr>
    </w:div>
    <w:div w:id="1476751248">
      <w:bodyDiv w:val="1"/>
      <w:marLeft w:val="0"/>
      <w:marRight w:val="0"/>
      <w:marTop w:val="0"/>
      <w:marBottom w:val="0"/>
      <w:divBdr>
        <w:top w:val="none" w:sz="0" w:space="0" w:color="auto"/>
        <w:left w:val="none" w:sz="0" w:space="0" w:color="auto"/>
        <w:bottom w:val="none" w:sz="0" w:space="0" w:color="auto"/>
        <w:right w:val="none" w:sz="0" w:space="0" w:color="auto"/>
      </w:divBdr>
    </w:div>
    <w:div w:id="1574780217">
      <w:bodyDiv w:val="1"/>
      <w:marLeft w:val="0"/>
      <w:marRight w:val="0"/>
      <w:marTop w:val="0"/>
      <w:marBottom w:val="0"/>
      <w:divBdr>
        <w:top w:val="none" w:sz="0" w:space="0" w:color="auto"/>
        <w:left w:val="none" w:sz="0" w:space="0" w:color="auto"/>
        <w:bottom w:val="none" w:sz="0" w:space="0" w:color="auto"/>
        <w:right w:val="none" w:sz="0" w:space="0" w:color="auto"/>
      </w:divBdr>
    </w:div>
    <w:div w:id="1579554019">
      <w:bodyDiv w:val="1"/>
      <w:marLeft w:val="0"/>
      <w:marRight w:val="0"/>
      <w:marTop w:val="0"/>
      <w:marBottom w:val="0"/>
      <w:divBdr>
        <w:top w:val="none" w:sz="0" w:space="0" w:color="auto"/>
        <w:left w:val="none" w:sz="0" w:space="0" w:color="auto"/>
        <w:bottom w:val="none" w:sz="0" w:space="0" w:color="auto"/>
        <w:right w:val="none" w:sz="0" w:space="0" w:color="auto"/>
      </w:divBdr>
    </w:div>
    <w:div w:id="1590888648">
      <w:bodyDiv w:val="1"/>
      <w:marLeft w:val="0"/>
      <w:marRight w:val="0"/>
      <w:marTop w:val="0"/>
      <w:marBottom w:val="0"/>
      <w:divBdr>
        <w:top w:val="none" w:sz="0" w:space="0" w:color="auto"/>
        <w:left w:val="none" w:sz="0" w:space="0" w:color="auto"/>
        <w:bottom w:val="none" w:sz="0" w:space="0" w:color="auto"/>
        <w:right w:val="none" w:sz="0" w:space="0" w:color="auto"/>
      </w:divBdr>
    </w:div>
    <w:div w:id="1623809197">
      <w:bodyDiv w:val="1"/>
      <w:marLeft w:val="0"/>
      <w:marRight w:val="0"/>
      <w:marTop w:val="0"/>
      <w:marBottom w:val="0"/>
      <w:divBdr>
        <w:top w:val="none" w:sz="0" w:space="0" w:color="auto"/>
        <w:left w:val="none" w:sz="0" w:space="0" w:color="auto"/>
        <w:bottom w:val="none" w:sz="0" w:space="0" w:color="auto"/>
        <w:right w:val="none" w:sz="0" w:space="0" w:color="auto"/>
      </w:divBdr>
    </w:div>
    <w:div w:id="1646737890">
      <w:bodyDiv w:val="1"/>
      <w:marLeft w:val="0"/>
      <w:marRight w:val="0"/>
      <w:marTop w:val="0"/>
      <w:marBottom w:val="0"/>
      <w:divBdr>
        <w:top w:val="none" w:sz="0" w:space="0" w:color="auto"/>
        <w:left w:val="none" w:sz="0" w:space="0" w:color="auto"/>
        <w:bottom w:val="none" w:sz="0" w:space="0" w:color="auto"/>
        <w:right w:val="none" w:sz="0" w:space="0" w:color="auto"/>
      </w:divBdr>
    </w:div>
    <w:div w:id="1669552561">
      <w:bodyDiv w:val="1"/>
      <w:marLeft w:val="0"/>
      <w:marRight w:val="0"/>
      <w:marTop w:val="0"/>
      <w:marBottom w:val="0"/>
      <w:divBdr>
        <w:top w:val="none" w:sz="0" w:space="0" w:color="auto"/>
        <w:left w:val="none" w:sz="0" w:space="0" w:color="auto"/>
        <w:bottom w:val="none" w:sz="0" w:space="0" w:color="auto"/>
        <w:right w:val="none" w:sz="0" w:space="0" w:color="auto"/>
      </w:divBdr>
    </w:div>
    <w:div w:id="1689407233">
      <w:bodyDiv w:val="1"/>
      <w:marLeft w:val="0"/>
      <w:marRight w:val="0"/>
      <w:marTop w:val="0"/>
      <w:marBottom w:val="0"/>
      <w:divBdr>
        <w:top w:val="none" w:sz="0" w:space="0" w:color="auto"/>
        <w:left w:val="none" w:sz="0" w:space="0" w:color="auto"/>
        <w:bottom w:val="none" w:sz="0" w:space="0" w:color="auto"/>
        <w:right w:val="none" w:sz="0" w:space="0" w:color="auto"/>
      </w:divBdr>
    </w:div>
    <w:div w:id="1711303525">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761677398">
      <w:bodyDiv w:val="1"/>
      <w:marLeft w:val="0"/>
      <w:marRight w:val="0"/>
      <w:marTop w:val="0"/>
      <w:marBottom w:val="0"/>
      <w:divBdr>
        <w:top w:val="none" w:sz="0" w:space="0" w:color="auto"/>
        <w:left w:val="none" w:sz="0" w:space="0" w:color="auto"/>
        <w:bottom w:val="none" w:sz="0" w:space="0" w:color="auto"/>
        <w:right w:val="none" w:sz="0" w:space="0" w:color="auto"/>
      </w:divBdr>
    </w:div>
    <w:div w:id="1776241892">
      <w:bodyDiv w:val="1"/>
      <w:marLeft w:val="0"/>
      <w:marRight w:val="0"/>
      <w:marTop w:val="0"/>
      <w:marBottom w:val="0"/>
      <w:divBdr>
        <w:top w:val="none" w:sz="0" w:space="0" w:color="auto"/>
        <w:left w:val="none" w:sz="0" w:space="0" w:color="auto"/>
        <w:bottom w:val="none" w:sz="0" w:space="0" w:color="auto"/>
        <w:right w:val="none" w:sz="0" w:space="0" w:color="auto"/>
      </w:divBdr>
    </w:div>
    <w:div w:id="1782064351">
      <w:bodyDiv w:val="1"/>
      <w:marLeft w:val="0"/>
      <w:marRight w:val="0"/>
      <w:marTop w:val="0"/>
      <w:marBottom w:val="0"/>
      <w:divBdr>
        <w:top w:val="none" w:sz="0" w:space="0" w:color="auto"/>
        <w:left w:val="none" w:sz="0" w:space="0" w:color="auto"/>
        <w:bottom w:val="none" w:sz="0" w:space="0" w:color="auto"/>
        <w:right w:val="none" w:sz="0" w:space="0" w:color="auto"/>
      </w:divBdr>
    </w:div>
    <w:div w:id="1782189232">
      <w:bodyDiv w:val="1"/>
      <w:marLeft w:val="0"/>
      <w:marRight w:val="0"/>
      <w:marTop w:val="0"/>
      <w:marBottom w:val="0"/>
      <w:divBdr>
        <w:top w:val="none" w:sz="0" w:space="0" w:color="auto"/>
        <w:left w:val="none" w:sz="0" w:space="0" w:color="auto"/>
        <w:bottom w:val="none" w:sz="0" w:space="0" w:color="auto"/>
        <w:right w:val="none" w:sz="0" w:space="0" w:color="auto"/>
      </w:divBdr>
    </w:div>
    <w:div w:id="1796289295">
      <w:bodyDiv w:val="1"/>
      <w:marLeft w:val="0"/>
      <w:marRight w:val="0"/>
      <w:marTop w:val="0"/>
      <w:marBottom w:val="0"/>
      <w:divBdr>
        <w:top w:val="none" w:sz="0" w:space="0" w:color="auto"/>
        <w:left w:val="none" w:sz="0" w:space="0" w:color="auto"/>
        <w:bottom w:val="none" w:sz="0" w:space="0" w:color="auto"/>
        <w:right w:val="none" w:sz="0" w:space="0" w:color="auto"/>
      </w:divBdr>
    </w:div>
    <w:div w:id="1806041408">
      <w:bodyDiv w:val="1"/>
      <w:marLeft w:val="0"/>
      <w:marRight w:val="0"/>
      <w:marTop w:val="0"/>
      <w:marBottom w:val="0"/>
      <w:divBdr>
        <w:top w:val="none" w:sz="0" w:space="0" w:color="auto"/>
        <w:left w:val="none" w:sz="0" w:space="0" w:color="auto"/>
        <w:bottom w:val="none" w:sz="0" w:space="0" w:color="auto"/>
        <w:right w:val="none" w:sz="0" w:space="0" w:color="auto"/>
      </w:divBdr>
    </w:div>
    <w:div w:id="1859157118">
      <w:bodyDiv w:val="1"/>
      <w:marLeft w:val="0"/>
      <w:marRight w:val="0"/>
      <w:marTop w:val="0"/>
      <w:marBottom w:val="0"/>
      <w:divBdr>
        <w:top w:val="none" w:sz="0" w:space="0" w:color="auto"/>
        <w:left w:val="none" w:sz="0" w:space="0" w:color="auto"/>
        <w:bottom w:val="none" w:sz="0" w:space="0" w:color="auto"/>
        <w:right w:val="none" w:sz="0" w:space="0" w:color="auto"/>
      </w:divBdr>
    </w:div>
    <w:div w:id="1863207643">
      <w:bodyDiv w:val="1"/>
      <w:marLeft w:val="0"/>
      <w:marRight w:val="0"/>
      <w:marTop w:val="0"/>
      <w:marBottom w:val="0"/>
      <w:divBdr>
        <w:top w:val="none" w:sz="0" w:space="0" w:color="auto"/>
        <w:left w:val="none" w:sz="0" w:space="0" w:color="auto"/>
        <w:bottom w:val="none" w:sz="0" w:space="0" w:color="auto"/>
        <w:right w:val="none" w:sz="0" w:space="0" w:color="auto"/>
      </w:divBdr>
    </w:div>
    <w:div w:id="1895390864">
      <w:bodyDiv w:val="1"/>
      <w:marLeft w:val="0"/>
      <w:marRight w:val="0"/>
      <w:marTop w:val="0"/>
      <w:marBottom w:val="0"/>
      <w:divBdr>
        <w:top w:val="none" w:sz="0" w:space="0" w:color="auto"/>
        <w:left w:val="none" w:sz="0" w:space="0" w:color="auto"/>
        <w:bottom w:val="none" w:sz="0" w:space="0" w:color="auto"/>
        <w:right w:val="none" w:sz="0" w:space="0" w:color="auto"/>
      </w:divBdr>
    </w:div>
    <w:div w:id="1899126955">
      <w:bodyDiv w:val="1"/>
      <w:marLeft w:val="0"/>
      <w:marRight w:val="0"/>
      <w:marTop w:val="0"/>
      <w:marBottom w:val="0"/>
      <w:divBdr>
        <w:top w:val="none" w:sz="0" w:space="0" w:color="auto"/>
        <w:left w:val="none" w:sz="0" w:space="0" w:color="auto"/>
        <w:bottom w:val="none" w:sz="0" w:space="0" w:color="auto"/>
        <w:right w:val="none" w:sz="0" w:space="0" w:color="auto"/>
      </w:divBdr>
    </w:div>
    <w:div w:id="1899626888">
      <w:bodyDiv w:val="1"/>
      <w:marLeft w:val="0"/>
      <w:marRight w:val="0"/>
      <w:marTop w:val="0"/>
      <w:marBottom w:val="0"/>
      <w:divBdr>
        <w:top w:val="none" w:sz="0" w:space="0" w:color="auto"/>
        <w:left w:val="none" w:sz="0" w:space="0" w:color="auto"/>
        <w:bottom w:val="none" w:sz="0" w:space="0" w:color="auto"/>
        <w:right w:val="none" w:sz="0" w:space="0" w:color="auto"/>
      </w:divBdr>
    </w:div>
    <w:div w:id="1910069410">
      <w:bodyDiv w:val="1"/>
      <w:marLeft w:val="0"/>
      <w:marRight w:val="0"/>
      <w:marTop w:val="0"/>
      <w:marBottom w:val="0"/>
      <w:divBdr>
        <w:top w:val="none" w:sz="0" w:space="0" w:color="auto"/>
        <w:left w:val="none" w:sz="0" w:space="0" w:color="auto"/>
        <w:bottom w:val="none" w:sz="0" w:space="0" w:color="auto"/>
        <w:right w:val="none" w:sz="0" w:space="0" w:color="auto"/>
      </w:divBdr>
    </w:div>
    <w:div w:id="1927641668">
      <w:bodyDiv w:val="1"/>
      <w:marLeft w:val="0"/>
      <w:marRight w:val="0"/>
      <w:marTop w:val="0"/>
      <w:marBottom w:val="0"/>
      <w:divBdr>
        <w:top w:val="none" w:sz="0" w:space="0" w:color="auto"/>
        <w:left w:val="none" w:sz="0" w:space="0" w:color="auto"/>
        <w:bottom w:val="none" w:sz="0" w:space="0" w:color="auto"/>
        <w:right w:val="none" w:sz="0" w:space="0" w:color="auto"/>
      </w:divBdr>
    </w:div>
    <w:div w:id="1929775200">
      <w:bodyDiv w:val="1"/>
      <w:marLeft w:val="0"/>
      <w:marRight w:val="0"/>
      <w:marTop w:val="0"/>
      <w:marBottom w:val="0"/>
      <w:divBdr>
        <w:top w:val="none" w:sz="0" w:space="0" w:color="auto"/>
        <w:left w:val="none" w:sz="0" w:space="0" w:color="auto"/>
        <w:bottom w:val="none" w:sz="0" w:space="0" w:color="auto"/>
        <w:right w:val="none" w:sz="0" w:space="0" w:color="auto"/>
      </w:divBdr>
    </w:div>
    <w:div w:id="1937977363">
      <w:bodyDiv w:val="1"/>
      <w:marLeft w:val="0"/>
      <w:marRight w:val="0"/>
      <w:marTop w:val="0"/>
      <w:marBottom w:val="0"/>
      <w:divBdr>
        <w:top w:val="none" w:sz="0" w:space="0" w:color="auto"/>
        <w:left w:val="none" w:sz="0" w:space="0" w:color="auto"/>
        <w:bottom w:val="none" w:sz="0" w:space="0" w:color="auto"/>
        <w:right w:val="none" w:sz="0" w:space="0" w:color="auto"/>
      </w:divBdr>
    </w:div>
    <w:div w:id="1952975406">
      <w:bodyDiv w:val="1"/>
      <w:marLeft w:val="0"/>
      <w:marRight w:val="0"/>
      <w:marTop w:val="0"/>
      <w:marBottom w:val="0"/>
      <w:divBdr>
        <w:top w:val="none" w:sz="0" w:space="0" w:color="auto"/>
        <w:left w:val="none" w:sz="0" w:space="0" w:color="auto"/>
        <w:bottom w:val="none" w:sz="0" w:space="0" w:color="auto"/>
        <w:right w:val="none" w:sz="0" w:space="0" w:color="auto"/>
      </w:divBdr>
    </w:div>
    <w:div w:id="1972518994">
      <w:bodyDiv w:val="1"/>
      <w:marLeft w:val="0"/>
      <w:marRight w:val="0"/>
      <w:marTop w:val="0"/>
      <w:marBottom w:val="0"/>
      <w:divBdr>
        <w:top w:val="none" w:sz="0" w:space="0" w:color="auto"/>
        <w:left w:val="none" w:sz="0" w:space="0" w:color="auto"/>
        <w:bottom w:val="none" w:sz="0" w:space="0" w:color="auto"/>
        <w:right w:val="none" w:sz="0" w:space="0" w:color="auto"/>
      </w:divBdr>
    </w:div>
    <w:div w:id="1975017343">
      <w:bodyDiv w:val="1"/>
      <w:marLeft w:val="0"/>
      <w:marRight w:val="0"/>
      <w:marTop w:val="0"/>
      <w:marBottom w:val="0"/>
      <w:divBdr>
        <w:top w:val="none" w:sz="0" w:space="0" w:color="auto"/>
        <w:left w:val="none" w:sz="0" w:space="0" w:color="auto"/>
        <w:bottom w:val="none" w:sz="0" w:space="0" w:color="auto"/>
        <w:right w:val="none" w:sz="0" w:space="0" w:color="auto"/>
      </w:divBdr>
    </w:div>
    <w:div w:id="2005011841">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03452609">
      <w:bodyDiv w:val="1"/>
      <w:marLeft w:val="0"/>
      <w:marRight w:val="0"/>
      <w:marTop w:val="0"/>
      <w:marBottom w:val="0"/>
      <w:divBdr>
        <w:top w:val="none" w:sz="0" w:space="0" w:color="auto"/>
        <w:left w:val="none" w:sz="0" w:space="0" w:color="auto"/>
        <w:bottom w:val="none" w:sz="0" w:space="0" w:color="auto"/>
        <w:right w:val="none" w:sz="0" w:space="0" w:color="auto"/>
      </w:divBdr>
    </w:div>
    <w:div w:id="21349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4;&#1077;&#1083;&#1086;&#1074;&#1072;&#1103;%20&#1082;&#1086;&#1088;&#1088;&#1091;&#1087;&#1094;&#1080;&#1103;%202022\&#1051;&#1080;&#1085;&#1077;&#1081;&#1082;&#1080;_&#1075;&#1088;&#1072;&#1092;&#1080;&#1082;&#1080;%20&#1076;&#1077;&#1083;&#1086;&#1074;&#1072;&#1103;%20&#1082;&#1086;&#1088;&#1088;&#1091;&#1087;&#1094;&#1080;&#1103;%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DD6E-4213-A5FC-030AFF0261FE}"/>
              </c:ext>
            </c:extLst>
          </c:dPt>
          <c:dPt>
            <c:idx val="1"/>
            <c:bubble3D val="0"/>
            <c:spPr>
              <a:solidFill>
                <a:srgbClr val="B8D8EA"/>
              </a:solidFill>
            </c:spPr>
            <c:extLst>
              <c:ext xmlns:c16="http://schemas.microsoft.com/office/drawing/2014/chart" uri="{C3380CC4-5D6E-409C-BE32-E72D297353CC}">
                <c16:uniqueId val="{00000001-DD6E-4213-A5FC-030AFF0261FE}"/>
              </c:ext>
            </c:extLst>
          </c:dPt>
          <c:dPt>
            <c:idx val="2"/>
            <c:bubble3D val="0"/>
            <c:spPr>
              <a:solidFill>
                <a:srgbClr val="D4E8F2"/>
              </a:solidFill>
            </c:spPr>
            <c:extLst>
              <c:ext xmlns:c16="http://schemas.microsoft.com/office/drawing/2014/chart" uri="{C3380CC4-5D6E-409C-BE32-E72D297353CC}">
                <c16:uniqueId val="{00000002-DD6E-4213-A5FC-030AFF0261FE}"/>
              </c:ext>
            </c:extLst>
          </c:dPt>
          <c:dPt>
            <c:idx val="3"/>
            <c:bubble3D val="0"/>
            <c:spPr>
              <a:solidFill>
                <a:schemeClr val="bg1">
                  <a:lumMod val="75000"/>
                </a:schemeClr>
              </a:solidFill>
            </c:spPr>
            <c:extLst>
              <c:ext xmlns:c16="http://schemas.microsoft.com/office/drawing/2014/chart" uri="{C3380CC4-5D6E-409C-BE32-E72D297353CC}">
                <c16:uniqueId val="{00000003-DD6E-4213-A5FC-030AFF0261FE}"/>
              </c:ext>
            </c:extLst>
          </c:dPt>
          <c:dLbls>
            <c:dLbl>
              <c:idx val="0"/>
              <c:layout>
                <c:manualLayout>
                  <c:x val="5.0104396114472829E-2"/>
                  <c:y val="9.41805530122687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D6E-4213-A5FC-030AFF0261FE}"/>
                </c:ext>
              </c:extLst>
            </c:dLbl>
            <c:dLbl>
              <c:idx val="1"/>
              <c:layout>
                <c:manualLayout>
                  <c:x val="2.5692964849981986E-2"/>
                  <c:y val="-4.127286414779547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D6E-4213-A5FC-030AFF0261FE}"/>
                </c:ext>
              </c:extLst>
            </c:dLbl>
            <c:dLbl>
              <c:idx val="2"/>
              <c:layout>
                <c:manualLayout>
                  <c:x val="-3.3194151384671688E-2"/>
                  <c:y val="-9.759262650308256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D6E-4213-A5FC-030AFF0261FE}"/>
                </c:ext>
              </c:extLst>
            </c:dLbl>
            <c:dLbl>
              <c:idx val="3"/>
              <c:layout>
                <c:manualLayout>
                  <c:x val="-4.2013735211203176E-2"/>
                  <c:y val="7.235142118863048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D6E-4213-A5FC-030AFF0261FE}"/>
                </c:ext>
              </c:extLst>
            </c:dLbl>
            <c:dLbl>
              <c:idx val="4"/>
              <c:layout>
                <c:manualLayout>
                  <c:x val="-1.2041338582677166E-2"/>
                  <c:y val="-7.778433945756781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D6E-4213-A5FC-030AFF0261FE}"/>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в27!$B$2:$B$5</c:f>
              <c:strCache>
                <c:ptCount val="4"/>
                <c:pt idx="0">
                  <c:v>местный (муниципальный)</c:v>
                </c:pt>
                <c:pt idx="1">
                  <c:v>региональный</c:v>
                </c:pt>
                <c:pt idx="2">
                  <c:v>федеральный</c:v>
                </c:pt>
                <c:pt idx="3">
                  <c:v>не знаю, затрудняюсь ответить</c:v>
                </c:pt>
              </c:strCache>
            </c:strRef>
          </c:cat>
          <c:val>
            <c:numRef>
              <c:f>в27!$C$2:$C$5</c:f>
              <c:numCache>
                <c:formatCode>0</c:formatCode>
                <c:ptCount val="4"/>
                <c:pt idx="0">
                  <c:v>17.6666666666667</c:v>
                </c:pt>
                <c:pt idx="1">
                  <c:v>32</c:v>
                </c:pt>
                <c:pt idx="2">
                  <c:v>29.3333333333333</c:v>
                </c:pt>
                <c:pt idx="3">
                  <c:v>21</c:v>
                </c:pt>
              </c:numCache>
            </c:numRef>
          </c:val>
          <c:extLst>
            <c:ext xmlns:c16="http://schemas.microsoft.com/office/drawing/2014/chart" uri="{C3380CC4-5D6E-409C-BE32-E72D297353CC}">
              <c16:uniqueId val="{00000005-DD6E-4213-A5FC-030AFF0261F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26527777777777778"/>
          <c:y val="0.2013888888888889"/>
          <c:w val="0.46388888888888891"/>
          <c:h val="0.77314814814814814"/>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907D-47D9-8D44-432B46126030}"/>
              </c:ext>
            </c:extLst>
          </c:dPt>
          <c:dPt>
            <c:idx val="1"/>
            <c:bubble3D val="0"/>
            <c:spPr>
              <a:solidFill>
                <a:srgbClr val="85B7D7"/>
              </a:solidFill>
            </c:spPr>
            <c:extLst>
              <c:ext xmlns:c16="http://schemas.microsoft.com/office/drawing/2014/chart" uri="{C3380CC4-5D6E-409C-BE32-E72D297353CC}">
                <c16:uniqueId val="{00000001-907D-47D9-8D44-432B46126030}"/>
              </c:ext>
            </c:extLst>
          </c:dPt>
          <c:dPt>
            <c:idx val="2"/>
            <c:bubble3D val="0"/>
            <c:spPr>
              <a:solidFill>
                <a:srgbClr val="B8D8EA"/>
              </a:solidFill>
            </c:spPr>
            <c:extLst>
              <c:ext xmlns:c16="http://schemas.microsoft.com/office/drawing/2014/chart" uri="{C3380CC4-5D6E-409C-BE32-E72D297353CC}">
                <c16:uniqueId val="{00000002-907D-47D9-8D44-432B46126030}"/>
              </c:ext>
            </c:extLst>
          </c:dPt>
          <c:dPt>
            <c:idx val="3"/>
            <c:bubble3D val="0"/>
            <c:spPr>
              <a:solidFill>
                <a:srgbClr val="D4E8F2"/>
              </a:solidFill>
            </c:spPr>
            <c:extLst>
              <c:ext xmlns:c16="http://schemas.microsoft.com/office/drawing/2014/chart" uri="{C3380CC4-5D6E-409C-BE32-E72D297353CC}">
                <c16:uniqueId val="{00000003-907D-47D9-8D44-432B46126030}"/>
              </c:ext>
            </c:extLst>
          </c:dPt>
          <c:dPt>
            <c:idx val="4"/>
            <c:bubble3D val="0"/>
            <c:spPr>
              <a:solidFill>
                <a:schemeClr val="bg1">
                  <a:lumMod val="75000"/>
                </a:schemeClr>
              </a:solidFill>
            </c:spPr>
            <c:extLst>
              <c:ext xmlns:c16="http://schemas.microsoft.com/office/drawing/2014/chart" uri="{C3380CC4-5D6E-409C-BE32-E72D297353CC}">
                <c16:uniqueId val="{00000004-907D-47D9-8D44-432B46126030}"/>
              </c:ext>
            </c:extLst>
          </c:dPt>
          <c:dPt>
            <c:idx val="5"/>
            <c:bubble3D val="0"/>
            <c:spPr>
              <a:solidFill>
                <a:schemeClr val="bg1">
                  <a:lumMod val="50000"/>
                </a:schemeClr>
              </a:solidFill>
            </c:spPr>
            <c:extLst>
              <c:ext xmlns:c16="http://schemas.microsoft.com/office/drawing/2014/chart" uri="{C3380CC4-5D6E-409C-BE32-E72D297353CC}">
                <c16:uniqueId val="{00000005-907D-47D9-8D44-432B46126030}"/>
              </c:ext>
            </c:extLst>
          </c:dPt>
          <c:dLbls>
            <c:dLbl>
              <c:idx val="0"/>
              <c:layout>
                <c:manualLayout>
                  <c:x val="9.6371731311363854E-3"/>
                  <c:y val="1.1573956481246296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07D-47D9-8D44-432B46126030}"/>
                </c:ext>
              </c:extLst>
            </c:dLbl>
            <c:dLbl>
              <c:idx val="1"/>
              <c:layout>
                <c:manualLayout>
                  <c:x val="1.5526392534266549E-2"/>
                  <c:y val="0.162447718228769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07D-47D9-8D44-432B46126030}"/>
                </c:ext>
              </c:extLst>
            </c:dLbl>
            <c:dLbl>
              <c:idx val="2"/>
              <c:layout>
                <c:manualLayout>
                  <c:x val="1.53206182560514E-2"/>
                  <c:y val="-3.53941241215814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907D-47D9-8D44-432B46126030}"/>
                </c:ext>
              </c:extLst>
            </c:dLbl>
            <c:dLbl>
              <c:idx val="3"/>
              <c:layout>
                <c:manualLayout>
                  <c:x val="-2.4394595120054419E-2"/>
                  <c:y val="-0.1618089069511472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07D-47D9-8D44-432B46126030}"/>
                </c:ext>
              </c:extLst>
            </c:dLbl>
            <c:dLbl>
              <c:idx val="4"/>
              <c:layout>
                <c:manualLayout>
                  <c:x val="1.8446427529892097E-2"/>
                  <c:y val="6.725129116924900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907D-47D9-8D44-432B46126030}"/>
                </c:ext>
              </c:extLst>
            </c:dLbl>
            <c:dLbl>
              <c:idx val="5"/>
              <c:layout>
                <c:manualLayout>
                  <c:x val="6.796772625644017E-3"/>
                  <c:y val="0"/>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07D-47D9-8D44-432B46126030}"/>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в13!$B$2:$B$7</c:f>
              <c:strCache>
                <c:ptCount val="6"/>
                <c:pt idx="0">
                  <c:v>получение результата, который и так закреплен за функционалом государственной структуры</c:v>
                </c:pt>
                <c:pt idx="1">
                  <c:v>ускорение решения проблемы</c:v>
                </c:pt>
                <c:pt idx="2">
                  <c:v>качественное решение проблемы</c:v>
                </c:pt>
                <c:pt idx="3">
                  <c:v>минимизация трудностей при решении проблемы</c:v>
                </c:pt>
                <c:pt idx="4">
                  <c:v>неформальные платежи ничего не гарантируют</c:v>
                </c:pt>
                <c:pt idx="5">
                  <c:v>затрудняюсь ответить</c:v>
                </c:pt>
              </c:strCache>
            </c:strRef>
          </c:cat>
          <c:val>
            <c:numRef>
              <c:f>в13!$C$2:$C$7</c:f>
              <c:numCache>
                <c:formatCode>0</c:formatCode>
                <c:ptCount val="6"/>
                <c:pt idx="0">
                  <c:v>6.3333333333333304</c:v>
                </c:pt>
                <c:pt idx="1">
                  <c:v>12</c:v>
                </c:pt>
                <c:pt idx="2">
                  <c:v>18.3333333333333</c:v>
                </c:pt>
                <c:pt idx="3">
                  <c:v>41</c:v>
                </c:pt>
                <c:pt idx="4">
                  <c:v>1</c:v>
                </c:pt>
                <c:pt idx="5">
                  <c:v>21.3333333333333</c:v>
                </c:pt>
              </c:numCache>
            </c:numRef>
          </c:val>
          <c:extLst>
            <c:ext xmlns:c16="http://schemas.microsoft.com/office/drawing/2014/chart" uri="{C3380CC4-5D6E-409C-BE32-E72D297353CC}">
              <c16:uniqueId val="{00000006-907D-47D9-8D44-432B46126030}"/>
            </c:ext>
          </c:extLst>
        </c:ser>
        <c:dLbls>
          <c:showLegendKey val="0"/>
          <c:showVal val="0"/>
          <c:showCatName val="1"/>
          <c:showSerName val="0"/>
          <c:showPercent val="1"/>
          <c:showBubbleSize val="0"/>
          <c:showLeaderLines val="0"/>
        </c:dLbls>
        <c:firstSliceAng val="3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26527777777777778"/>
          <c:y val="6.25E-2"/>
          <c:w val="0.46388888888888891"/>
          <c:h val="0.77314814814814814"/>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D6B0-4807-B38C-040C5C5DBFD6}"/>
              </c:ext>
            </c:extLst>
          </c:dPt>
          <c:dPt>
            <c:idx val="1"/>
            <c:bubble3D val="0"/>
            <c:spPr>
              <a:solidFill>
                <a:srgbClr val="85B7D7"/>
              </a:solidFill>
            </c:spPr>
            <c:extLst>
              <c:ext xmlns:c16="http://schemas.microsoft.com/office/drawing/2014/chart" uri="{C3380CC4-5D6E-409C-BE32-E72D297353CC}">
                <c16:uniqueId val="{00000001-D6B0-4807-B38C-040C5C5DBFD6}"/>
              </c:ext>
            </c:extLst>
          </c:dPt>
          <c:dPt>
            <c:idx val="2"/>
            <c:bubble3D val="0"/>
            <c:spPr>
              <a:solidFill>
                <a:srgbClr val="B8D8EA"/>
              </a:solidFill>
            </c:spPr>
            <c:extLst>
              <c:ext xmlns:c16="http://schemas.microsoft.com/office/drawing/2014/chart" uri="{C3380CC4-5D6E-409C-BE32-E72D297353CC}">
                <c16:uniqueId val="{00000002-D6B0-4807-B38C-040C5C5DBFD6}"/>
              </c:ext>
            </c:extLst>
          </c:dPt>
          <c:dPt>
            <c:idx val="3"/>
            <c:bubble3D val="0"/>
            <c:spPr>
              <a:solidFill>
                <a:srgbClr val="D4E8F2"/>
              </a:solidFill>
            </c:spPr>
            <c:extLst>
              <c:ext xmlns:c16="http://schemas.microsoft.com/office/drawing/2014/chart" uri="{C3380CC4-5D6E-409C-BE32-E72D297353CC}">
                <c16:uniqueId val="{00000003-D6B0-4807-B38C-040C5C5DBFD6}"/>
              </c:ext>
            </c:extLst>
          </c:dPt>
          <c:dPt>
            <c:idx val="4"/>
            <c:bubble3D val="0"/>
            <c:spPr>
              <a:solidFill>
                <a:schemeClr val="bg1">
                  <a:lumMod val="75000"/>
                </a:schemeClr>
              </a:solidFill>
            </c:spPr>
            <c:extLst>
              <c:ext xmlns:c16="http://schemas.microsoft.com/office/drawing/2014/chart" uri="{C3380CC4-5D6E-409C-BE32-E72D297353CC}">
                <c16:uniqueId val="{00000004-D6B0-4807-B38C-040C5C5DBFD6}"/>
              </c:ext>
            </c:extLst>
          </c:dPt>
          <c:dPt>
            <c:idx val="5"/>
            <c:bubble3D val="0"/>
            <c:spPr>
              <a:solidFill>
                <a:schemeClr val="bg1">
                  <a:lumMod val="50000"/>
                </a:schemeClr>
              </a:solidFill>
            </c:spPr>
            <c:extLst>
              <c:ext xmlns:c16="http://schemas.microsoft.com/office/drawing/2014/chart" uri="{C3380CC4-5D6E-409C-BE32-E72D297353CC}">
                <c16:uniqueId val="{00000005-D6B0-4807-B38C-040C5C5DBFD6}"/>
              </c:ext>
            </c:extLst>
          </c:dPt>
          <c:dLbls>
            <c:dLbl>
              <c:idx val="0"/>
              <c:layout>
                <c:manualLayout>
                  <c:x val="2.5297619047620137E-3"/>
                  <c:y val="1.1574803149606299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6B0-4807-B38C-040C5C5DBFD6}"/>
                </c:ext>
              </c:extLst>
            </c:dLbl>
            <c:dLbl>
              <c:idx val="1"/>
              <c:layout>
                <c:manualLayout>
                  <c:x val="2.8683914510686164E-4"/>
                  <c:y val="6.969466316710411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6B0-4807-B38C-040C5C5DBFD6}"/>
                </c:ext>
              </c:extLst>
            </c:dLbl>
            <c:dLbl>
              <c:idx val="2"/>
              <c:layout>
                <c:manualLayout>
                  <c:x val="2.5210442444694413E-2"/>
                  <c:y val="-4.8705161854768154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6B0-4807-B38C-040C5C5DBFD6}"/>
                </c:ext>
              </c:extLst>
            </c:dLbl>
            <c:dLbl>
              <c:idx val="3"/>
              <c:layout>
                <c:manualLayout>
                  <c:x val="-5.478768278965129E-3"/>
                  <c:y val="-1.9908136482939633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6B0-4807-B38C-040C5C5DBFD6}"/>
                </c:ext>
              </c:extLst>
            </c:dLbl>
            <c:dLbl>
              <c:idx val="4"/>
              <c:layout>
                <c:manualLayout>
                  <c:x val="-2.0335583052118484E-2"/>
                  <c:y val="-3.9619422572178481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6B0-4807-B38C-040C5C5DBFD6}"/>
                </c:ext>
              </c:extLst>
            </c:dLbl>
            <c:dLbl>
              <c:idx val="5"/>
              <c:layout>
                <c:manualLayout>
                  <c:x val="-5.8319272590926133E-2"/>
                  <c:y val="0.2009138232720909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6B0-4807-B38C-040C5C5DBFD6}"/>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в14!$B$2:$B$7</c:f>
              <c:strCache>
                <c:ptCount val="6"/>
                <c:pt idx="0">
                  <c:v>скорее мешает</c:v>
                </c:pt>
                <c:pt idx="1">
                  <c:v>чаще мешает, чем помогает</c:v>
                </c:pt>
                <c:pt idx="2">
                  <c:v>не помогает, но и не мешает</c:v>
                </c:pt>
                <c:pt idx="3">
                  <c:v>чаще помогает, чем мешает</c:v>
                </c:pt>
                <c:pt idx="4">
                  <c:v>скорее помогает</c:v>
                </c:pt>
                <c:pt idx="5">
                  <c:v>затрудняюсь ответить</c:v>
                </c:pt>
              </c:strCache>
            </c:strRef>
          </c:cat>
          <c:val>
            <c:numRef>
              <c:f>в14!$C$2:$C$7</c:f>
              <c:numCache>
                <c:formatCode>0</c:formatCode>
                <c:ptCount val="6"/>
                <c:pt idx="0">
                  <c:v>3.6666666666666701</c:v>
                </c:pt>
                <c:pt idx="1">
                  <c:v>20</c:v>
                </c:pt>
                <c:pt idx="2">
                  <c:v>16</c:v>
                </c:pt>
                <c:pt idx="3">
                  <c:v>17.6666666666667</c:v>
                </c:pt>
                <c:pt idx="4">
                  <c:v>4.3333333333333304</c:v>
                </c:pt>
                <c:pt idx="5">
                  <c:v>38.3333333333333</c:v>
                </c:pt>
              </c:numCache>
            </c:numRef>
          </c:val>
          <c:extLst>
            <c:ext xmlns:c16="http://schemas.microsoft.com/office/drawing/2014/chart" uri="{C3380CC4-5D6E-409C-BE32-E72D297353CC}">
              <c16:uniqueId val="{00000006-D6B0-4807-B38C-040C5C5DBFD6}"/>
            </c:ext>
          </c:extLst>
        </c:ser>
        <c:dLbls>
          <c:showLegendKey val="0"/>
          <c:showVal val="0"/>
          <c:showCatName val="1"/>
          <c:showSerName val="0"/>
          <c:showPercent val="1"/>
          <c:showBubbleSize val="0"/>
          <c:showLeaderLines val="0"/>
        </c:dLbls>
        <c:firstSliceAng val="30"/>
      </c:pieChart>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4089257072032664"/>
          <c:y val="0.18321290085652875"/>
          <c:w val="0.31821504082822982"/>
          <c:h val="0.75428750418543367"/>
        </c:manualLayout>
      </c:layout>
      <c:pieChart>
        <c:varyColors val="1"/>
        <c:ser>
          <c:idx val="0"/>
          <c:order val="0"/>
          <c:dPt>
            <c:idx val="1"/>
            <c:bubble3D val="0"/>
            <c:spPr>
              <a:solidFill>
                <a:srgbClr val="85B7D7"/>
              </a:solidFill>
            </c:spPr>
            <c:extLst>
              <c:ext xmlns:c16="http://schemas.microsoft.com/office/drawing/2014/chart" uri="{C3380CC4-5D6E-409C-BE32-E72D297353CC}">
                <c16:uniqueId val="{00000000-21B4-4251-9139-C28EBD0300F0}"/>
              </c:ext>
            </c:extLst>
          </c:dPt>
          <c:dPt>
            <c:idx val="2"/>
            <c:bubble3D val="0"/>
            <c:spPr>
              <a:solidFill>
                <a:srgbClr val="B8D8EA"/>
              </a:solidFill>
            </c:spPr>
            <c:extLst>
              <c:ext xmlns:c16="http://schemas.microsoft.com/office/drawing/2014/chart" uri="{C3380CC4-5D6E-409C-BE32-E72D297353CC}">
                <c16:uniqueId val="{00000001-AD4A-44F6-A916-117B3DD5CFA2}"/>
              </c:ext>
            </c:extLst>
          </c:dPt>
          <c:dPt>
            <c:idx val="3"/>
            <c:bubble3D val="0"/>
            <c:spPr>
              <a:solidFill>
                <a:srgbClr val="D4E8F2"/>
              </a:solidFill>
            </c:spPr>
            <c:extLst>
              <c:ext xmlns:c16="http://schemas.microsoft.com/office/drawing/2014/chart" uri="{C3380CC4-5D6E-409C-BE32-E72D297353CC}">
                <c16:uniqueId val="{00000002-AD4A-44F6-A916-117B3DD5CFA2}"/>
              </c:ext>
            </c:extLst>
          </c:dPt>
          <c:dLbls>
            <c:dLbl>
              <c:idx val="0"/>
              <c:layout>
                <c:manualLayout>
                  <c:x val="2.3631525226013413E-2"/>
                  <c:y val="-0.1250428264368188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D4A-44F6-A916-117B3DD5CFA2}"/>
                </c:ext>
              </c:extLst>
            </c:dLbl>
            <c:dLbl>
              <c:idx val="1"/>
              <c:layout>
                <c:manualLayout>
                  <c:x val="1.3137394284047827E-2"/>
                  <c:y val="7.819102859056198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1B4-4251-9139-C28EBD0300F0}"/>
                </c:ext>
              </c:extLst>
            </c:dLbl>
            <c:dLbl>
              <c:idx val="2"/>
              <c:layout>
                <c:manualLayout>
                  <c:x val="8.8624599008457275E-3"/>
                  <c:y val="8.377304688765756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D4A-44F6-A916-117B3DD5CFA2}"/>
                </c:ext>
              </c:extLst>
            </c:dLbl>
            <c:dLbl>
              <c:idx val="3"/>
              <c:layout>
                <c:manualLayout>
                  <c:x val="-1.9452421388502908E-2"/>
                  <c:y val="1.769439313912921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AD4A-44F6-A916-117B3DD5CFA2}"/>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в15!$B$2:$B$5</c:f>
              <c:strCache>
                <c:ptCount val="4"/>
                <c:pt idx="0">
                  <c:v>да, от федерального органа власти</c:v>
                </c:pt>
                <c:pt idx="1">
                  <c:v>да, от регионального органа власти</c:v>
                </c:pt>
                <c:pt idx="2">
                  <c:v>да, от муниципального органа власти</c:v>
                </c:pt>
                <c:pt idx="3">
                  <c:v>нет</c:v>
                </c:pt>
              </c:strCache>
            </c:strRef>
          </c:cat>
          <c:val>
            <c:numRef>
              <c:f>в15!$C$2:$C$5</c:f>
              <c:numCache>
                <c:formatCode>0</c:formatCode>
                <c:ptCount val="4"/>
                <c:pt idx="0">
                  <c:v>0</c:v>
                </c:pt>
                <c:pt idx="1">
                  <c:v>5.6666666666666696</c:v>
                </c:pt>
                <c:pt idx="2">
                  <c:v>13</c:v>
                </c:pt>
                <c:pt idx="3">
                  <c:v>81.3333333333333</c:v>
                </c:pt>
              </c:numCache>
            </c:numRef>
          </c:val>
          <c:extLst>
            <c:ext xmlns:c16="http://schemas.microsoft.com/office/drawing/2014/chart" uri="{C3380CC4-5D6E-409C-BE32-E72D297353CC}">
              <c16:uniqueId val="{00000003-AD4A-44F6-A916-117B3DD5CFA2}"/>
            </c:ext>
          </c:extLst>
        </c:ser>
        <c:dLbls>
          <c:showLegendKey val="0"/>
          <c:showVal val="0"/>
          <c:showCatName val="1"/>
          <c:showSerName val="0"/>
          <c:showPercent val="1"/>
          <c:showBubbleSize val="0"/>
          <c:showLeaderLines val="0"/>
        </c:dLbls>
        <c:firstSliceAng val="60"/>
      </c:pieChart>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barChart>
        <c:barDir val="col"/>
        <c:grouping val="clustered"/>
        <c:varyColors val="0"/>
        <c:ser>
          <c:idx val="0"/>
          <c:order val="0"/>
          <c:tx>
            <c:strRef>
              <c:f>в16!$B$1</c:f>
              <c:strCache>
                <c:ptCount val="1"/>
                <c:pt idx="0">
                  <c:v>Да, 1 раз</c:v>
                </c:pt>
              </c:strCache>
            </c:strRef>
          </c:tx>
          <c:spPr>
            <a:solidFill>
              <a:srgbClr val="85B7D7"/>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в16!$B$2:$B$4</c:f>
              <c:numCache>
                <c:formatCode>0</c:formatCode>
                <c:ptCount val="3"/>
                <c:pt idx="0">
                  <c:v>0</c:v>
                </c:pt>
                <c:pt idx="1">
                  <c:v>21.428571428571399</c:v>
                </c:pt>
                <c:pt idx="2">
                  <c:v>7.1428571428571397</c:v>
                </c:pt>
              </c:numCache>
            </c:numRef>
          </c:val>
          <c:extLst>
            <c:ext xmlns:c16="http://schemas.microsoft.com/office/drawing/2014/chart" uri="{C3380CC4-5D6E-409C-BE32-E72D297353CC}">
              <c16:uniqueId val="{00000000-E4E9-4E51-95CD-4CC7B2023F63}"/>
            </c:ext>
          </c:extLst>
        </c:ser>
        <c:ser>
          <c:idx val="1"/>
          <c:order val="1"/>
          <c:tx>
            <c:strRef>
              <c:f>в16!$C$1</c:f>
              <c:strCache>
                <c:ptCount val="1"/>
                <c:pt idx="0">
                  <c:v>Да, 2 раза</c:v>
                </c:pt>
              </c:strCache>
            </c:strRef>
          </c:tx>
          <c:spPr>
            <a:solidFill>
              <a:srgbClr val="B8D8EA"/>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в16!$C$2:$C$4</c:f>
              <c:numCache>
                <c:formatCode>0</c:formatCode>
                <c:ptCount val="3"/>
                <c:pt idx="0">
                  <c:v>0</c:v>
                </c:pt>
                <c:pt idx="1">
                  <c:v>8.9285714285714306</c:v>
                </c:pt>
                <c:pt idx="2">
                  <c:v>32.142857142857103</c:v>
                </c:pt>
              </c:numCache>
            </c:numRef>
          </c:val>
          <c:extLst>
            <c:ext xmlns:c16="http://schemas.microsoft.com/office/drawing/2014/chart" uri="{C3380CC4-5D6E-409C-BE32-E72D297353CC}">
              <c16:uniqueId val="{00000001-E4E9-4E51-95CD-4CC7B2023F63}"/>
            </c:ext>
          </c:extLst>
        </c:ser>
        <c:ser>
          <c:idx val="2"/>
          <c:order val="2"/>
          <c:tx>
            <c:strRef>
              <c:f>в16!$D$1</c:f>
              <c:strCache>
                <c:ptCount val="1"/>
                <c:pt idx="0">
                  <c:v>Да, 3 раза и более</c:v>
                </c:pt>
              </c:strCache>
            </c:strRef>
          </c:tx>
          <c:spPr>
            <a:solidFill>
              <a:srgbClr val="D4E8F2"/>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в16!$D$2:$D$4</c:f>
              <c:numCache>
                <c:formatCode>0</c:formatCode>
                <c:ptCount val="3"/>
                <c:pt idx="0">
                  <c:v>0</c:v>
                </c:pt>
                <c:pt idx="1">
                  <c:v>7.1428571428571397</c:v>
                </c:pt>
                <c:pt idx="2">
                  <c:v>48.214285714285701</c:v>
                </c:pt>
              </c:numCache>
            </c:numRef>
          </c:val>
          <c:extLst>
            <c:ext xmlns:c16="http://schemas.microsoft.com/office/drawing/2014/chart" uri="{C3380CC4-5D6E-409C-BE32-E72D297353CC}">
              <c16:uniqueId val="{00000002-E4E9-4E51-95CD-4CC7B2023F63}"/>
            </c:ext>
          </c:extLst>
        </c:ser>
        <c:ser>
          <c:idx val="3"/>
          <c:order val="3"/>
          <c:tx>
            <c:strRef>
              <c:f>в16!$E$1</c:f>
              <c:strCache>
                <c:ptCount val="1"/>
                <c:pt idx="0">
                  <c:v>Нет</c:v>
                </c:pt>
              </c:strCache>
            </c:strRef>
          </c:tx>
          <c:spPr>
            <a:solidFill>
              <a:schemeClr val="bg1">
                <a:lumMod val="75000"/>
              </a:schemeClr>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в16!$E$2:$E$4</c:f>
              <c:numCache>
                <c:formatCode>0</c:formatCode>
                <c:ptCount val="3"/>
                <c:pt idx="0">
                  <c:v>100</c:v>
                </c:pt>
                <c:pt idx="1">
                  <c:v>62.5</c:v>
                </c:pt>
                <c:pt idx="2">
                  <c:v>12.5</c:v>
                </c:pt>
              </c:numCache>
            </c:numRef>
          </c:val>
          <c:extLst>
            <c:ext xmlns:c16="http://schemas.microsoft.com/office/drawing/2014/chart" uri="{C3380CC4-5D6E-409C-BE32-E72D297353CC}">
              <c16:uniqueId val="{00000003-E4E9-4E51-95CD-4CC7B2023F63}"/>
            </c:ext>
          </c:extLst>
        </c:ser>
        <c:dLbls>
          <c:showLegendKey val="0"/>
          <c:showVal val="1"/>
          <c:showCatName val="0"/>
          <c:showSerName val="0"/>
          <c:showPercent val="0"/>
          <c:showBubbleSize val="0"/>
        </c:dLbls>
        <c:gapWidth val="75"/>
        <c:axId val="111010944"/>
        <c:axId val="111012480"/>
      </c:barChart>
      <c:catAx>
        <c:axId val="111010944"/>
        <c:scaling>
          <c:orientation val="minMax"/>
        </c:scaling>
        <c:delete val="0"/>
        <c:axPos val="b"/>
        <c:numFmt formatCode="General" sourceLinked="0"/>
        <c:majorTickMark val="none"/>
        <c:minorTickMark val="none"/>
        <c:tickLblPos val="nextTo"/>
        <c:txPr>
          <a:bodyPr/>
          <a:lstStyle/>
          <a:p>
            <a:pPr>
              <a:defRPr sz="1050"/>
            </a:pPr>
            <a:endParaRPr lang="ru-RU"/>
          </a:p>
        </c:txPr>
        <c:crossAx val="111012480"/>
        <c:crosses val="autoZero"/>
        <c:auto val="1"/>
        <c:lblAlgn val="ctr"/>
        <c:lblOffset val="100"/>
        <c:noMultiLvlLbl val="0"/>
      </c:catAx>
      <c:valAx>
        <c:axId val="111012480"/>
        <c:scaling>
          <c:orientation val="minMax"/>
        </c:scaling>
        <c:delete val="1"/>
        <c:axPos val="l"/>
        <c:numFmt formatCode="0" sourceLinked="1"/>
        <c:majorTickMark val="none"/>
        <c:minorTickMark val="none"/>
        <c:tickLblPos val="nextTo"/>
        <c:crossAx val="111010944"/>
        <c:crosses val="autoZero"/>
        <c:crossBetween val="between"/>
      </c:valAx>
    </c:plotArea>
    <c:legend>
      <c:legendPos val="b"/>
      <c:overlay val="0"/>
      <c:txPr>
        <a:bodyPr/>
        <a:lstStyle/>
        <a:p>
          <a:pPr>
            <a:defRPr sz="1050"/>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col"/>
        <c:grouping val="clustered"/>
        <c:varyColors val="0"/>
        <c:ser>
          <c:idx val="0"/>
          <c:order val="0"/>
          <c:tx>
            <c:strRef>
              <c:f>в17!$A$2</c:f>
              <c:strCache>
                <c:ptCount val="1"/>
                <c:pt idx="0">
                  <c:v>федеральный</c:v>
                </c:pt>
              </c:strCache>
            </c:strRef>
          </c:tx>
          <c:spPr>
            <a:solidFill>
              <a:srgbClr val="85B7D7"/>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в17!$B$2:$I$2</c:f>
              <c:numCache>
                <c:formatCode>0</c:formatCode>
                <c:ptCount val="8"/>
                <c:pt idx="0">
                  <c:v>0</c:v>
                </c:pt>
                <c:pt idx="1">
                  <c:v>0</c:v>
                </c:pt>
                <c:pt idx="2">
                  <c:v>14.285714285714301</c:v>
                </c:pt>
                <c:pt idx="3">
                  <c:v>0</c:v>
                </c:pt>
                <c:pt idx="4">
                  <c:v>1.78571428571429</c:v>
                </c:pt>
                <c:pt idx="5">
                  <c:v>1.78571428571429</c:v>
                </c:pt>
                <c:pt idx="6">
                  <c:v>0</c:v>
                </c:pt>
                <c:pt idx="7">
                  <c:v>82.142857142857096</c:v>
                </c:pt>
              </c:numCache>
            </c:numRef>
          </c:val>
          <c:extLst>
            <c:ext xmlns:c16="http://schemas.microsoft.com/office/drawing/2014/chart" uri="{C3380CC4-5D6E-409C-BE32-E72D297353CC}">
              <c16:uniqueId val="{00000000-934E-45DA-BBD5-97EAD3D93305}"/>
            </c:ext>
          </c:extLst>
        </c:ser>
        <c:ser>
          <c:idx val="1"/>
          <c:order val="1"/>
          <c:tx>
            <c:strRef>
              <c:f>в17!$A$3</c:f>
              <c:strCache>
                <c:ptCount val="1"/>
                <c:pt idx="0">
                  <c:v>региональный</c:v>
                </c:pt>
              </c:strCache>
            </c:strRef>
          </c:tx>
          <c:spPr>
            <a:solidFill>
              <a:srgbClr val="B8D8EA"/>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в17!$B$3:$I$3</c:f>
              <c:numCache>
                <c:formatCode>0</c:formatCode>
                <c:ptCount val="8"/>
                <c:pt idx="0">
                  <c:v>3.5714285714285698</c:v>
                </c:pt>
                <c:pt idx="1">
                  <c:v>23.214285714285701</c:v>
                </c:pt>
                <c:pt idx="2">
                  <c:v>0</c:v>
                </c:pt>
                <c:pt idx="3">
                  <c:v>0</c:v>
                </c:pt>
                <c:pt idx="4">
                  <c:v>0</c:v>
                </c:pt>
                <c:pt idx="5">
                  <c:v>0</c:v>
                </c:pt>
                <c:pt idx="6">
                  <c:v>0</c:v>
                </c:pt>
                <c:pt idx="7">
                  <c:v>73.214285714285694</c:v>
                </c:pt>
              </c:numCache>
            </c:numRef>
          </c:val>
          <c:extLst>
            <c:ext xmlns:c16="http://schemas.microsoft.com/office/drawing/2014/chart" uri="{C3380CC4-5D6E-409C-BE32-E72D297353CC}">
              <c16:uniqueId val="{00000001-934E-45DA-BBD5-97EAD3D93305}"/>
            </c:ext>
          </c:extLst>
        </c:ser>
        <c:ser>
          <c:idx val="2"/>
          <c:order val="2"/>
          <c:tx>
            <c:strRef>
              <c:f>в17!$A$4</c:f>
              <c:strCache>
                <c:ptCount val="1"/>
                <c:pt idx="0">
                  <c:v>муниципальный</c:v>
                </c:pt>
              </c:strCache>
            </c:strRef>
          </c:tx>
          <c:spPr>
            <a:solidFill>
              <a:srgbClr val="D4E8F2"/>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в17!$B$4:$I$4</c:f>
              <c:numCache>
                <c:formatCode>0</c:formatCode>
                <c:ptCount val="8"/>
                <c:pt idx="0">
                  <c:v>0</c:v>
                </c:pt>
                <c:pt idx="1">
                  <c:v>0</c:v>
                </c:pt>
                <c:pt idx="2">
                  <c:v>26.785714285714299</c:v>
                </c:pt>
                <c:pt idx="3">
                  <c:v>32.142857142857103</c:v>
                </c:pt>
                <c:pt idx="4">
                  <c:v>0</c:v>
                </c:pt>
                <c:pt idx="5">
                  <c:v>0</c:v>
                </c:pt>
                <c:pt idx="6">
                  <c:v>0</c:v>
                </c:pt>
                <c:pt idx="7">
                  <c:v>41.071428571428598</c:v>
                </c:pt>
              </c:numCache>
            </c:numRef>
          </c:val>
          <c:extLst>
            <c:ext xmlns:c16="http://schemas.microsoft.com/office/drawing/2014/chart" uri="{C3380CC4-5D6E-409C-BE32-E72D297353CC}">
              <c16:uniqueId val="{00000002-934E-45DA-BBD5-97EAD3D93305}"/>
            </c:ext>
          </c:extLst>
        </c:ser>
        <c:dLbls>
          <c:showLegendKey val="0"/>
          <c:showVal val="0"/>
          <c:showCatName val="0"/>
          <c:showSerName val="0"/>
          <c:showPercent val="0"/>
          <c:showBubbleSize val="0"/>
        </c:dLbls>
        <c:gapWidth val="150"/>
        <c:axId val="111578496"/>
        <c:axId val="111584384"/>
      </c:barChart>
      <c:catAx>
        <c:axId val="111578496"/>
        <c:scaling>
          <c:orientation val="minMax"/>
        </c:scaling>
        <c:delete val="0"/>
        <c:axPos val="b"/>
        <c:numFmt formatCode="General" sourceLinked="0"/>
        <c:majorTickMark val="out"/>
        <c:minorTickMark val="none"/>
        <c:tickLblPos val="nextTo"/>
        <c:txPr>
          <a:bodyPr rot="-5400000" vert="horz"/>
          <a:lstStyle/>
          <a:p>
            <a:pPr>
              <a:defRPr sz="1050"/>
            </a:pPr>
            <a:endParaRPr lang="ru-RU"/>
          </a:p>
        </c:txPr>
        <c:crossAx val="111584384"/>
        <c:crosses val="autoZero"/>
        <c:auto val="1"/>
        <c:lblAlgn val="ctr"/>
        <c:lblOffset val="100"/>
        <c:noMultiLvlLbl val="0"/>
      </c:catAx>
      <c:valAx>
        <c:axId val="111584384"/>
        <c:scaling>
          <c:orientation val="minMax"/>
        </c:scaling>
        <c:delete val="1"/>
        <c:axPos val="l"/>
        <c:numFmt formatCode="0" sourceLinked="1"/>
        <c:majorTickMark val="out"/>
        <c:minorTickMark val="none"/>
        <c:tickLblPos val="nextTo"/>
        <c:crossAx val="111578496"/>
        <c:crosses val="autoZero"/>
        <c:crossBetween val="between"/>
      </c:valAx>
    </c:plotArea>
    <c:legend>
      <c:legendPos val="b"/>
      <c:overlay val="0"/>
      <c:txPr>
        <a:bodyPr/>
        <a:lstStyle/>
        <a:p>
          <a:pPr>
            <a:defRPr sz="1050"/>
          </a:pPr>
          <a:endParaRPr lang="ru-RU"/>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2848269920458423"/>
          <c:y val="0.21126005943471943"/>
          <c:w val="0.34812366011500473"/>
          <c:h val="0.75378842107546473"/>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5C2F-4187-95E5-B8D1EE57988E}"/>
              </c:ext>
            </c:extLst>
          </c:dPt>
          <c:dPt>
            <c:idx val="1"/>
            <c:bubble3D val="0"/>
            <c:spPr>
              <a:solidFill>
                <a:srgbClr val="85B7D7"/>
              </a:solidFill>
            </c:spPr>
            <c:extLst>
              <c:ext xmlns:c16="http://schemas.microsoft.com/office/drawing/2014/chart" uri="{C3380CC4-5D6E-409C-BE32-E72D297353CC}">
                <c16:uniqueId val="{00000001-5C2F-4187-95E5-B8D1EE57988E}"/>
              </c:ext>
            </c:extLst>
          </c:dPt>
          <c:dPt>
            <c:idx val="2"/>
            <c:bubble3D val="0"/>
            <c:spPr>
              <a:solidFill>
                <a:srgbClr val="B8D8EA"/>
              </a:solidFill>
            </c:spPr>
            <c:extLst>
              <c:ext xmlns:c16="http://schemas.microsoft.com/office/drawing/2014/chart" uri="{C3380CC4-5D6E-409C-BE32-E72D297353CC}">
                <c16:uniqueId val="{00000002-5C2F-4187-95E5-B8D1EE57988E}"/>
              </c:ext>
            </c:extLst>
          </c:dPt>
          <c:dPt>
            <c:idx val="3"/>
            <c:bubble3D val="0"/>
            <c:spPr>
              <a:solidFill>
                <a:srgbClr val="D4E8F2"/>
              </a:solidFill>
            </c:spPr>
            <c:extLst>
              <c:ext xmlns:c16="http://schemas.microsoft.com/office/drawing/2014/chart" uri="{C3380CC4-5D6E-409C-BE32-E72D297353CC}">
                <c16:uniqueId val="{00000003-5C2F-4187-95E5-B8D1EE57988E}"/>
              </c:ext>
            </c:extLst>
          </c:dPt>
          <c:dPt>
            <c:idx val="4"/>
            <c:bubble3D val="0"/>
            <c:spPr>
              <a:solidFill>
                <a:schemeClr val="bg1">
                  <a:lumMod val="75000"/>
                </a:schemeClr>
              </a:solidFill>
            </c:spPr>
            <c:extLst>
              <c:ext xmlns:c16="http://schemas.microsoft.com/office/drawing/2014/chart" uri="{C3380CC4-5D6E-409C-BE32-E72D297353CC}">
                <c16:uniqueId val="{00000004-5C2F-4187-95E5-B8D1EE57988E}"/>
              </c:ext>
            </c:extLst>
          </c:dPt>
          <c:dLbls>
            <c:dLbl>
              <c:idx val="0"/>
              <c:layout>
                <c:manualLayout>
                  <c:x val="8.3093907154735431E-3"/>
                  <c:y val="1.1574586234571918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C2F-4187-95E5-B8D1EE57988E}"/>
                </c:ext>
              </c:extLst>
            </c:dLbl>
            <c:dLbl>
              <c:idx val="1"/>
              <c:layout>
                <c:manualLayout>
                  <c:x val="2.9499709482879527E-2"/>
                  <c:y val="0.1158525845426346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C2F-4187-95E5-B8D1EE57988E}"/>
                </c:ext>
              </c:extLst>
            </c:dLbl>
            <c:dLbl>
              <c:idx val="2"/>
              <c:layout>
                <c:manualLayout>
                  <c:x val="9.1678696412948388E-2"/>
                  <c:y val="-7.153725575969670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C2F-4187-95E5-B8D1EE57988E}"/>
                </c:ext>
              </c:extLst>
            </c:dLbl>
            <c:dLbl>
              <c:idx val="3"/>
              <c:layout>
                <c:manualLayout>
                  <c:x val="-2.3071266855001903E-2"/>
                  <c:y val="-5.715624389926465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C2F-4187-95E5-B8D1EE57988E}"/>
                </c:ext>
              </c:extLst>
            </c:dLbl>
            <c:dLbl>
              <c:idx val="4"/>
              <c:layout>
                <c:manualLayout>
                  <c:x val="-1.8996413616236902E-2"/>
                  <c:y val="0.1122708834949350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5C2F-4187-95E5-B8D1EE57988E}"/>
                </c:ext>
              </c:extLst>
            </c:dLbl>
            <c:dLbl>
              <c:idx val="5"/>
              <c:layout>
                <c:manualLayout>
                  <c:x val="-1.9645778652668415E-2"/>
                  <c:y val="5.86019976669582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5C2F-4187-95E5-B8D1EE57988E}"/>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'в20-21'!$B$2:$B$6</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'в20-21'!$C$2:$C$6</c:f>
              <c:numCache>
                <c:formatCode>0</c:formatCode>
                <c:ptCount val="5"/>
                <c:pt idx="0">
                  <c:v>2</c:v>
                </c:pt>
                <c:pt idx="1">
                  <c:v>24</c:v>
                </c:pt>
                <c:pt idx="2">
                  <c:v>31.3333333333333</c:v>
                </c:pt>
                <c:pt idx="3">
                  <c:v>22</c:v>
                </c:pt>
                <c:pt idx="4">
                  <c:v>20.6666666666667</c:v>
                </c:pt>
              </c:numCache>
            </c:numRef>
          </c:val>
          <c:extLst>
            <c:ext xmlns:c16="http://schemas.microsoft.com/office/drawing/2014/chart" uri="{C3380CC4-5D6E-409C-BE32-E72D297353CC}">
              <c16:uniqueId val="{00000006-5C2F-4187-95E5-B8D1EE57988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1432235980442802"/>
          <c:y val="0.21364701881900389"/>
          <c:w val="0.36075223201473577"/>
          <c:h val="0.73464928220004899"/>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B5A5-41FB-9B26-99F33E47EA0E}"/>
              </c:ext>
            </c:extLst>
          </c:dPt>
          <c:dPt>
            <c:idx val="1"/>
            <c:bubble3D val="0"/>
            <c:spPr>
              <a:solidFill>
                <a:srgbClr val="85B7D7"/>
              </a:solidFill>
            </c:spPr>
            <c:extLst>
              <c:ext xmlns:c16="http://schemas.microsoft.com/office/drawing/2014/chart" uri="{C3380CC4-5D6E-409C-BE32-E72D297353CC}">
                <c16:uniqueId val="{00000001-B5A5-41FB-9B26-99F33E47EA0E}"/>
              </c:ext>
            </c:extLst>
          </c:dPt>
          <c:dPt>
            <c:idx val="2"/>
            <c:bubble3D val="0"/>
            <c:spPr>
              <a:solidFill>
                <a:srgbClr val="B8D8EA"/>
              </a:solidFill>
            </c:spPr>
            <c:extLst>
              <c:ext xmlns:c16="http://schemas.microsoft.com/office/drawing/2014/chart" uri="{C3380CC4-5D6E-409C-BE32-E72D297353CC}">
                <c16:uniqueId val="{00000002-B5A5-41FB-9B26-99F33E47EA0E}"/>
              </c:ext>
            </c:extLst>
          </c:dPt>
          <c:dPt>
            <c:idx val="3"/>
            <c:bubble3D val="0"/>
            <c:spPr>
              <a:solidFill>
                <a:srgbClr val="D4E8F2"/>
              </a:solidFill>
            </c:spPr>
            <c:extLst>
              <c:ext xmlns:c16="http://schemas.microsoft.com/office/drawing/2014/chart" uri="{C3380CC4-5D6E-409C-BE32-E72D297353CC}">
                <c16:uniqueId val="{00000003-B5A5-41FB-9B26-99F33E47EA0E}"/>
              </c:ext>
            </c:extLst>
          </c:dPt>
          <c:dPt>
            <c:idx val="4"/>
            <c:bubble3D val="0"/>
            <c:spPr>
              <a:solidFill>
                <a:schemeClr val="bg1">
                  <a:lumMod val="75000"/>
                </a:schemeClr>
              </a:solidFill>
            </c:spPr>
            <c:extLst>
              <c:ext xmlns:c16="http://schemas.microsoft.com/office/drawing/2014/chart" uri="{C3380CC4-5D6E-409C-BE32-E72D297353CC}">
                <c16:uniqueId val="{00000004-B5A5-41FB-9B26-99F33E47EA0E}"/>
              </c:ext>
            </c:extLst>
          </c:dPt>
          <c:dLbls>
            <c:dLbl>
              <c:idx val="0"/>
              <c:layout>
                <c:manualLayout>
                  <c:x val="-3.6976252719901063E-2"/>
                  <c:y val="1.1574059315460062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B5A5-41FB-9B26-99F33E47EA0E}"/>
                </c:ext>
              </c:extLst>
            </c:dLbl>
            <c:dLbl>
              <c:idx val="1"/>
              <c:layout>
                <c:manualLayout>
                  <c:x val="9.6698548864294544E-3"/>
                  <c:y val="5.107547791343895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5A5-41FB-9B26-99F33E47EA0E}"/>
                </c:ext>
              </c:extLst>
            </c:dLbl>
            <c:dLbl>
              <c:idx val="2"/>
              <c:layout>
                <c:manualLayout>
                  <c:x val="0.11818641954049978"/>
                  <c:y val="-8.233351397876885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B5A5-41FB-9B26-99F33E47EA0E}"/>
                </c:ext>
              </c:extLst>
            </c:dLbl>
            <c:dLbl>
              <c:idx val="3"/>
              <c:layout>
                <c:manualLayout>
                  <c:x val="-5.8919970987721965E-3"/>
                  <c:y val="-2.376401330400501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B5A5-41FB-9B26-99F33E47EA0E}"/>
                </c:ext>
              </c:extLst>
            </c:dLbl>
            <c:dLbl>
              <c:idx val="4"/>
              <c:layout>
                <c:manualLayout>
                  <c:x val="2.4053265707591719E-2"/>
                  <c:y val="3.00572752292603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B5A5-41FB-9B26-99F33E47EA0E}"/>
                </c:ext>
              </c:extLst>
            </c:dLbl>
            <c:dLbl>
              <c:idx val="5"/>
              <c:layout>
                <c:manualLayout>
                  <c:x val="-1.9645778652668415E-2"/>
                  <c:y val="5.86019976669582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B5A5-41FB-9B26-99F33E47EA0E}"/>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'в20-21'!$B$7:$B$11</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'в20-21'!$C$7:$C$11</c:f>
              <c:numCache>
                <c:formatCode>0</c:formatCode>
                <c:ptCount val="5"/>
                <c:pt idx="0">
                  <c:v>6.6666666666666696</c:v>
                </c:pt>
                <c:pt idx="1">
                  <c:v>18</c:v>
                </c:pt>
                <c:pt idx="2">
                  <c:v>37.6666666666667</c:v>
                </c:pt>
                <c:pt idx="3">
                  <c:v>25.6666666666667</c:v>
                </c:pt>
                <c:pt idx="4">
                  <c:v>12</c:v>
                </c:pt>
              </c:numCache>
            </c:numRef>
          </c:val>
          <c:extLst>
            <c:ext xmlns:c16="http://schemas.microsoft.com/office/drawing/2014/chart" uri="{C3380CC4-5D6E-409C-BE32-E72D297353CC}">
              <c16:uniqueId val="{00000006-B5A5-41FB-9B26-99F33E47EA0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4990175979246374"/>
          <c:y val="0.22606874884133907"/>
          <c:w val="0.30284256756462657"/>
          <c:h val="0.53868456708398182"/>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4C96-4117-A400-237314375F9C}"/>
              </c:ext>
            </c:extLst>
          </c:dPt>
          <c:dPt>
            <c:idx val="1"/>
            <c:bubble3D val="0"/>
            <c:spPr>
              <a:solidFill>
                <a:srgbClr val="85B7D7"/>
              </a:solidFill>
            </c:spPr>
            <c:extLst>
              <c:ext xmlns:c16="http://schemas.microsoft.com/office/drawing/2014/chart" uri="{C3380CC4-5D6E-409C-BE32-E72D297353CC}">
                <c16:uniqueId val="{00000001-4C96-4117-A400-237314375F9C}"/>
              </c:ext>
            </c:extLst>
          </c:dPt>
          <c:dPt>
            <c:idx val="2"/>
            <c:bubble3D val="0"/>
            <c:spPr>
              <a:solidFill>
                <a:srgbClr val="B8D8EA"/>
              </a:solidFill>
            </c:spPr>
            <c:extLst>
              <c:ext xmlns:c16="http://schemas.microsoft.com/office/drawing/2014/chart" uri="{C3380CC4-5D6E-409C-BE32-E72D297353CC}">
                <c16:uniqueId val="{00000002-4C96-4117-A400-237314375F9C}"/>
              </c:ext>
            </c:extLst>
          </c:dPt>
          <c:dPt>
            <c:idx val="3"/>
            <c:bubble3D val="0"/>
            <c:spPr>
              <a:solidFill>
                <a:srgbClr val="D4E8F2"/>
              </a:solidFill>
            </c:spPr>
            <c:extLst>
              <c:ext xmlns:c16="http://schemas.microsoft.com/office/drawing/2014/chart" uri="{C3380CC4-5D6E-409C-BE32-E72D297353CC}">
                <c16:uniqueId val="{00000003-4C96-4117-A400-237314375F9C}"/>
              </c:ext>
            </c:extLst>
          </c:dPt>
          <c:dPt>
            <c:idx val="4"/>
            <c:bubble3D val="0"/>
            <c:spPr>
              <a:solidFill>
                <a:schemeClr val="bg1">
                  <a:lumMod val="75000"/>
                </a:schemeClr>
              </a:solidFill>
            </c:spPr>
            <c:extLst>
              <c:ext xmlns:c16="http://schemas.microsoft.com/office/drawing/2014/chart" uri="{C3380CC4-5D6E-409C-BE32-E72D297353CC}">
                <c16:uniqueId val="{00000004-4C96-4117-A400-237314375F9C}"/>
              </c:ext>
            </c:extLst>
          </c:dPt>
          <c:dLbls>
            <c:dLbl>
              <c:idx val="0"/>
              <c:layout>
                <c:manualLayout>
                  <c:x val="4.362370126619753E-2"/>
                  <c:y val="1.1573793660407835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C96-4117-A400-237314375F9C}"/>
                </c:ext>
              </c:extLst>
            </c:dLbl>
            <c:dLbl>
              <c:idx val="1"/>
              <c:layout>
                <c:manualLayout>
                  <c:x val="2.7043957813730996E-2"/>
                  <c:y val="8.422193620028266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C96-4117-A400-237314375F9C}"/>
                </c:ext>
              </c:extLst>
            </c:dLbl>
            <c:dLbl>
              <c:idx val="2"/>
              <c:layout>
                <c:manualLayout>
                  <c:x val="7.4995103224037296E-3"/>
                  <c:y val="-2.0929234807187565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C96-4117-A400-237314375F9C}"/>
                </c:ext>
              </c:extLst>
            </c:dLbl>
            <c:dLbl>
              <c:idx val="3"/>
              <c:layout>
                <c:manualLayout>
                  <c:x val="-3.4234078949086588E-2"/>
                  <c:y val="-7.505022208762365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C96-4117-A400-237314375F9C}"/>
                </c:ext>
              </c:extLst>
            </c:dLbl>
            <c:dLbl>
              <c:idx val="4"/>
              <c:layout>
                <c:manualLayout>
                  <c:x val="1.9496742011726145E-2"/>
                  <c:y val="1.552039168180897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C96-4117-A400-237314375F9C}"/>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в23!$B$2:$B$6</c:f>
              <c:strCache>
                <c:ptCount val="5"/>
                <c:pt idx="0">
                  <c:v>руководство нашего региона хочет и может эффективно бороться с "деловой" коррупцией</c:v>
                </c:pt>
                <c:pt idx="1">
                  <c:v>руководство нашего региона хочет, но не может эффективно бороться с "деловой" коррупцией</c:v>
                </c:pt>
                <c:pt idx="2">
                  <c:v>руководство нашего региона может, но не хочет эффективно бороться с "деловой" коррупцией</c:v>
                </c:pt>
                <c:pt idx="3">
                  <c:v>руководство нашего региона не хочет и не может эффективно бороться с "деловой" коррупцией</c:v>
                </c:pt>
                <c:pt idx="4">
                  <c:v>затрудняюсь ответить</c:v>
                </c:pt>
              </c:strCache>
            </c:strRef>
          </c:cat>
          <c:val>
            <c:numRef>
              <c:f>в23!$C$2:$C$6</c:f>
              <c:numCache>
                <c:formatCode>0</c:formatCode>
                <c:ptCount val="5"/>
                <c:pt idx="0">
                  <c:v>7.3333333333333304</c:v>
                </c:pt>
                <c:pt idx="1">
                  <c:v>29.3333333333333</c:v>
                </c:pt>
                <c:pt idx="2">
                  <c:v>13.6666666666667</c:v>
                </c:pt>
                <c:pt idx="3">
                  <c:v>24.6666666666667</c:v>
                </c:pt>
                <c:pt idx="4">
                  <c:v>25</c:v>
                </c:pt>
              </c:numCache>
            </c:numRef>
          </c:val>
          <c:extLst>
            <c:ext xmlns:c16="http://schemas.microsoft.com/office/drawing/2014/chart" uri="{C3380CC4-5D6E-409C-BE32-E72D297353CC}">
              <c16:uniqueId val="{00000005-4C96-4117-A400-237314375F9C}"/>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1897117068783237"/>
          <c:y val="0.22361111111111112"/>
          <c:w val="0.36205744822979291"/>
          <c:h val="0.75277777777777777"/>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DBF1-4C4B-A119-332D16CABABC}"/>
              </c:ext>
            </c:extLst>
          </c:dPt>
          <c:dPt>
            <c:idx val="1"/>
            <c:bubble3D val="0"/>
            <c:spPr>
              <a:solidFill>
                <a:srgbClr val="B8D8EA"/>
              </a:solidFill>
            </c:spPr>
            <c:extLst>
              <c:ext xmlns:c16="http://schemas.microsoft.com/office/drawing/2014/chart" uri="{C3380CC4-5D6E-409C-BE32-E72D297353CC}">
                <c16:uniqueId val="{00000001-DBF1-4C4B-A119-332D16CABABC}"/>
              </c:ext>
            </c:extLst>
          </c:dPt>
          <c:dPt>
            <c:idx val="2"/>
            <c:bubble3D val="0"/>
            <c:spPr>
              <a:solidFill>
                <a:srgbClr val="D4E8F2"/>
              </a:solidFill>
            </c:spPr>
            <c:extLst>
              <c:ext xmlns:c16="http://schemas.microsoft.com/office/drawing/2014/chart" uri="{C3380CC4-5D6E-409C-BE32-E72D297353CC}">
                <c16:uniqueId val="{00000002-DBF1-4C4B-A119-332D16CABABC}"/>
              </c:ext>
            </c:extLst>
          </c:dPt>
          <c:dPt>
            <c:idx val="3"/>
            <c:bubble3D val="0"/>
            <c:spPr>
              <a:solidFill>
                <a:schemeClr val="bg1">
                  <a:lumMod val="75000"/>
                </a:schemeClr>
              </a:solidFill>
            </c:spPr>
            <c:extLst>
              <c:ext xmlns:c16="http://schemas.microsoft.com/office/drawing/2014/chart" uri="{C3380CC4-5D6E-409C-BE32-E72D297353CC}">
                <c16:uniqueId val="{00000003-DBF1-4C4B-A119-332D16CABABC}"/>
              </c:ext>
            </c:extLst>
          </c:dPt>
          <c:dLbls>
            <c:dLbl>
              <c:idx val="0"/>
              <c:layout>
                <c:manualLayout>
                  <c:x val="-7.4713205939437935E-3"/>
                  <c:y val="1.1574803149606299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BF1-4C4B-A119-332D16CABABC}"/>
                </c:ext>
              </c:extLst>
            </c:dLbl>
            <c:dLbl>
              <c:idx val="1"/>
              <c:layout>
                <c:manualLayout>
                  <c:x val="5.4188906915936072E-2"/>
                  <c:y val="-0.12777777777777777"/>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BF1-4C4B-A119-332D16CABABC}"/>
                </c:ext>
              </c:extLst>
            </c:dLbl>
            <c:dLbl>
              <c:idx val="2"/>
              <c:layout>
                <c:manualLayout>
                  <c:x val="-1.5185587623853256E-2"/>
                  <c:y val="2.198118985126859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BF1-4C4B-A119-332D16CABABC}"/>
                </c:ext>
              </c:extLst>
            </c:dLbl>
            <c:dLbl>
              <c:idx val="3"/>
              <c:layout>
                <c:manualLayout>
                  <c:x val="5.373760227041563E-2"/>
                  <c:y val="2.222222222222222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BF1-4C4B-A119-332D16CABABC}"/>
                </c:ext>
              </c:extLst>
            </c:dLbl>
            <c:dLbl>
              <c:idx val="4"/>
              <c:layout>
                <c:manualLayout>
                  <c:x val="1.8514107611548557E-2"/>
                  <c:y val="9.1936424613589963E-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BF1-4C4B-A119-332D16CABABC}"/>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в18!$B$2:$B$5</c:f>
              <c:strCache>
                <c:ptCount val="4"/>
                <c:pt idx="0">
                  <c:v>известно, постоянно слежу за этим</c:v>
                </c:pt>
                <c:pt idx="1">
                  <c:v>известно, но специально за этим не слежу</c:v>
                </c:pt>
                <c:pt idx="2">
                  <c:v>что-то слышал (слышала), но ничего определенного назвать немогу</c:v>
                </c:pt>
                <c:pt idx="3">
                  <c:v>ничего об этом не знаю</c:v>
                </c:pt>
              </c:strCache>
            </c:strRef>
          </c:cat>
          <c:val>
            <c:numRef>
              <c:f>в18!$C$2:$C$5</c:f>
              <c:numCache>
                <c:formatCode>0</c:formatCode>
                <c:ptCount val="4"/>
                <c:pt idx="0">
                  <c:v>10.6666666666667</c:v>
                </c:pt>
                <c:pt idx="1">
                  <c:v>52</c:v>
                </c:pt>
                <c:pt idx="2">
                  <c:v>25.3333333333333</c:v>
                </c:pt>
                <c:pt idx="3">
                  <c:v>12</c:v>
                </c:pt>
              </c:numCache>
            </c:numRef>
          </c:val>
          <c:extLst>
            <c:ext xmlns:c16="http://schemas.microsoft.com/office/drawing/2014/chart" uri="{C3380CC4-5D6E-409C-BE32-E72D297353CC}">
              <c16:uniqueId val="{00000005-DBF1-4C4B-A119-332D16CABABC}"/>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2216522642272055"/>
          <c:y val="0.21651516332735635"/>
          <c:w val="0.36606590842811315"/>
          <c:h val="0.61977495387334014"/>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05B0-4D93-9FF5-7DF37FEBF190}"/>
              </c:ext>
            </c:extLst>
          </c:dPt>
          <c:dPt>
            <c:idx val="1"/>
            <c:bubble3D val="0"/>
            <c:spPr>
              <a:solidFill>
                <a:srgbClr val="85B7D7"/>
              </a:solidFill>
            </c:spPr>
            <c:extLst>
              <c:ext xmlns:c16="http://schemas.microsoft.com/office/drawing/2014/chart" uri="{C3380CC4-5D6E-409C-BE32-E72D297353CC}">
                <c16:uniqueId val="{00000001-05B0-4D93-9FF5-7DF37FEBF190}"/>
              </c:ext>
            </c:extLst>
          </c:dPt>
          <c:dPt>
            <c:idx val="2"/>
            <c:bubble3D val="0"/>
            <c:spPr>
              <a:solidFill>
                <a:srgbClr val="B8D8EA"/>
              </a:solidFill>
            </c:spPr>
            <c:extLst>
              <c:ext xmlns:c16="http://schemas.microsoft.com/office/drawing/2014/chart" uri="{C3380CC4-5D6E-409C-BE32-E72D297353CC}">
                <c16:uniqueId val="{00000002-05B0-4D93-9FF5-7DF37FEBF190}"/>
              </c:ext>
            </c:extLst>
          </c:dPt>
          <c:dPt>
            <c:idx val="3"/>
            <c:bubble3D val="0"/>
            <c:spPr>
              <a:solidFill>
                <a:srgbClr val="D4E8F2"/>
              </a:solidFill>
            </c:spPr>
            <c:extLst>
              <c:ext xmlns:c16="http://schemas.microsoft.com/office/drawing/2014/chart" uri="{C3380CC4-5D6E-409C-BE32-E72D297353CC}">
                <c16:uniqueId val="{00000003-05B0-4D93-9FF5-7DF37FEBF190}"/>
              </c:ext>
            </c:extLst>
          </c:dPt>
          <c:dPt>
            <c:idx val="4"/>
            <c:bubble3D val="0"/>
            <c:spPr>
              <a:solidFill>
                <a:schemeClr val="bg1">
                  <a:lumMod val="75000"/>
                </a:schemeClr>
              </a:solidFill>
            </c:spPr>
            <c:extLst>
              <c:ext xmlns:c16="http://schemas.microsoft.com/office/drawing/2014/chart" uri="{C3380CC4-5D6E-409C-BE32-E72D297353CC}">
                <c16:uniqueId val="{00000004-05B0-4D93-9FF5-7DF37FEBF190}"/>
              </c:ext>
            </c:extLst>
          </c:dPt>
          <c:dPt>
            <c:idx val="5"/>
            <c:bubble3D val="0"/>
            <c:spPr>
              <a:solidFill>
                <a:schemeClr val="bg1">
                  <a:lumMod val="50000"/>
                </a:schemeClr>
              </a:solidFill>
            </c:spPr>
            <c:extLst>
              <c:ext xmlns:c16="http://schemas.microsoft.com/office/drawing/2014/chart" uri="{C3380CC4-5D6E-409C-BE32-E72D297353CC}">
                <c16:uniqueId val="{00000005-05B0-4D93-9FF5-7DF37FEBF190}"/>
              </c:ext>
            </c:extLst>
          </c:dPt>
          <c:dLbls>
            <c:dLbl>
              <c:idx val="0"/>
              <c:layout>
                <c:manualLayout>
                  <c:x val="-8.2544652678649081E-3"/>
                  <c:y val="-1.2044039049574249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5B0-4D93-9FF5-7DF37FEBF190}"/>
                </c:ext>
              </c:extLst>
            </c:dLbl>
            <c:dLbl>
              <c:idx val="1"/>
              <c:layout>
                <c:manualLayout>
                  <c:x val="-2.3438883005121435E-3"/>
                  <c:y val="5.8414975355803294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5B0-4D93-9FF5-7DF37FEBF190}"/>
                </c:ext>
              </c:extLst>
            </c:dLbl>
            <c:dLbl>
              <c:idx val="2"/>
              <c:layout>
                <c:manualLayout>
                  <c:x val="7.7873898049739293E-2"/>
                  <c:y val="-2.0928077059674472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05B0-4D93-9FF5-7DF37FEBF190}"/>
                </c:ext>
              </c:extLst>
            </c:dLbl>
            <c:dLbl>
              <c:idx val="3"/>
              <c:layout>
                <c:manualLayout>
                  <c:x val="9.308836395450569E-3"/>
                  <c:y val="6.0441949706781699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5B0-4D93-9FF5-7DF37FEBF190}"/>
                </c:ext>
              </c:extLst>
            </c:dLbl>
            <c:dLbl>
              <c:idx val="4"/>
              <c:layout>
                <c:manualLayout>
                  <c:x val="-4.6726322952321021E-3"/>
                  <c:y val="-6.0022695182904116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05B0-4D93-9FF5-7DF37FEBF190}"/>
                </c:ext>
              </c:extLst>
            </c:dLbl>
            <c:dLbl>
              <c:idx val="5"/>
              <c:layout>
                <c:manualLayout>
                  <c:x val="7.9576600010200522E-3"/>
                  <c:y val="8.202524189426817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05B0-4D93-9FF5-7DF37FEBF190}"/>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в19!$B$2:$B$7</c:f>
              <c:strCache>
                <c:ptCount val="6"/>
                <c:pt idx="0">
                  <c:v>очень эффективны</c:v>
                </c:pt>
                <c:pt idx="1">
                  <c:v>скорее эффективны</c:v>
                </c:pt>
                <c:pt idx="2">
                  <c:v>скорее неэффективны</c:v>
                </c:pt>
                <c:pt idx="3">
                  <c:v>абсолютно неэффективны</c:v>
                </c:pt>
                <c:pt idx="4">
                  <c:v>ухудшают ситуацию (контрэффективны)</c:v>
                </c:pt>
                <c:pt idx="5">
                  <c:v>затрудняюсь ответить</c:v>
                </c:pt>
              </c:strCache>
            </c:strRef>
          </c:cat>
          <c:val>
            <c:numRef>
              <c:f>в19!$C$2:$C$7</c:f>
              <c:numCache>
                <c:formatCode>0</c:formatCode>
                <c:ptCount val="6"/>
                <c:pt idx="0">
                  <c:v>3</c:v>
                </c:pt>
                <c:pt idx="1">
                  <c:v>34.6666666666667</c:v>
                </c:pt>
                <c:pt idx="2">
                  <c:v>23.3333333333333</c:v>
                </c:pt>
                <c:pt idx="3">
                  <c:v>10.3333333333333</c:v>
                </c:pt>
                <c:pt idx="4">
                  <c:v>7</c:v>
                </c:pt>
                <c:pt idx="5">
                  <c:v>21.6666666666667</c:v>
                </c:pt>
              </c:numCache>
            </c:numRef>
          </c:val>
          <c:extLst>
            <c:ext xmlns:c16="http://schemas.microsoft.com/office/drawing/2014/chart" uri="{C3380CC4-5D6E-409C-BE32-E72D297353CC}">
              <c16:uniqueId val="{00000006-05B0-4D93-9FF5-7DF37FEBF190}"/>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barChart>
        <c:barDir val="col"/>
        <c:grouping val="clustered"/>
        <c:varyColors val="0"/>
        <c:ser>
          <c:idx val="0"/>
          <c:order val="0"/>
          <c:tx>
            <c:strRef>
              <c:f>в30!$B$1</c:f>
              <c:strCache>
                <c:ptCount val="1"/>
                <c:pt idx="0">
                  <c:v>возрос</c:v>
                </c:pt>
              </c:strCache>
            </c:strRef>
          </c:tx>
          <c:spPr>
            <a:solidFill>
              <a:srgbClr val="85B7D7"/>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в30!$B$2:$B$4</c:f>
              <c:numCache>
                <c:formatCode>0</c:formatCode>
                <c:ptCount val="3"/>
                <c:pt idx="0">
                  <c:v>25.3333333333333</c:v>
                </c:pt>
                <c:pt idx="1">
                  <c:v>22.3333333333333</c:v>
                </c:pt>
                <c:pt idx="2">
                  <c:v>31.3333333333333</c:v>
                </c:pt>
              </c:numCache>
            </c:numRef>
          </c:val>
          <c:extLst>
            <c:ext xmlns:c16="http://schemas.microsoft.com/office/drawing/2014/chart" uri="{C3380CC4-5D6E-409C-BE32-E72D297353CC}">
              <c16:uniqueId val="{00000000-AD03-45F8-8D82-3D968275FDE3}"/>
            </c:ext>
          </c:extLst>
        </c:ser>
        <c:ser>
          <c:idx val="1"/>
          <c:order val="1"/>
          <c:tx>
            <c:strRef>
              <c:f>в30!$C$1</c:f>
              <c:strCache>
                <c:ptCount val="1"/>
                <c:pt idx="0">
                  <c:v>не изменился</c:v>
                </c:pt>
              </c:strCache>
            </c:strRef>
          </c:tx>
          <c:spPr>
            <a:solidFill>
              <a:srgbClr val="B8D8EA"/>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в30!$C$2:$C$4</c:f>
              <c:numCache>
                <c:formatCode>0</c:formatCode>
                <c:ptCount val="3"/>
                <c:pt idx="0">
                  <c:v>50.6666666666667</c:v>
                </c:pt>
                <c:pt idx="1">
                  <c:v>48.3333333333333</c:v>
                </c:pt>
                <c:pt idx="2">
                  <c:v>49.6666666666667</c:v>
                </c:pt>
              </c:numCache>
            </c:numRef>
          </c:val>
          <c:extLst>
            <c:ext xmlns:c16="http://schemas.microsoft.com/office/drawing/2014/chart" uri="{C3380CC4-5D6E-409C-BE32-E72D297353CC}">
              <c16:uniqueId val="{00000001-AD03-45F8-8D82-3D968275FDE3}"/>
            </c:ext>
          </c:extLst>
        </c:ser>
        <c:ser>
          <c:idx val="2"/>
          <c:order val="2"/>
          <c:tx>
            <c:strRef>
              <c:f>в30!$D$1</c:f>
              <c:strCache>
                <c:ptCount val="1"/>
                <c:pt idx="0">
                  <c:v>уменьшился</c:v>
                </c:pt>
              </c:strCache>
            </c:strRef>
          </c:tx>
          <c:spPr>
            <a:solidFill>
              <a:srgbClr val="D4E8F2"/>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в30!$D$2:$D$4</c:f>
              <c:numCache>
                <c:formatCode>0</c:formatCode>
                <c:ptCount val="3"/>
                <c:pt idx="0">
                  <c:v>24</c:v>
                </c:pt>
                <c:pt idx="1">
                  <c:v>29.3333333333333</c:v>
                </c:pt>
                <c:pt idx="2">
                  <c:v>19</c:v>
                </c:pt>
              </c:numCache>
            </c:numRef>
          </c:val>
          <c:extLst>
            <c:ext xmlns:c16="http://schemas.microsoft.com/office/drawing/2014/chart" uri="{C3380CC4-5D6E-409C-BE32-E72D297353CC}">
              <c16:uniqueId val="{00000002-AD03-45F8-8D82-3D968275FDE3}"/>
            </c:ext>
          </c:extLst>
        </c:ser>
        <c:dLbls>
          <c:showLegendKey val="0"/>
          <c:showVal val="1"/>
          <c:showCatName val="0"/>
          <c:showSerName val="0"/>
          <c:showPercent val="0"/>
          <c:showBubbleSize val="0"/>
        </c:dLbls>
        <c:gapWidth val="75"/>
        <c:axId val="125574144"/>
        <c:axId val="125793792"/>
      </c:barChart>
      <c:catAx>
        <c:axId val="125574144"/>
        <c:scaling>
          <c:orientation val="minMax"/>
        </c:scaling>
        <c:delete val="0"/>
        <c:axPos val="b"/>
        <c:numFmt formatCode="General" sourceLinked="0"/>
        <c:majorTickMark val="none"/>
        <c:minorTickMark val="none"/>
        <c:tickLblPos val="nextTo"/>
        <c:txPr>
          <a:bodyPr/>
          <a:lstStyle/>
          <a:p>
            <a:pPr>
              <a:defRPr sz="1100"/>
            </a:pPr>
            <a:endParaRPr lang="ru-RU"/>
          </a:p>
        </c:txPr>
        <c:crossAx val="125793792"/>
        <c:crosses val="autoZero"/>
        <c:auto val="1"/>
        <c:lblAlgn val="ctr"/>
        <c:lblOffset val="100"/>
        <c:noMultiLvlLbl val="0"/>
      </c:catAx>
      <c:valAx>
        <c:axId val="125793792"/>
        <c:scaling>
          <c:orientation val="minMax"/>
        </c:scaling>
        <c:delete val="1"/>
        <c:axPos val="l"/>
        <c:numFmt formatCode="0" sourceLinked="1"/>
        <c:majorTickMark val="none"/>
        <c:minorTickMark val="none"/>
        <c:tickLblPos val="nextTo"/>
        <c:crossAx val="125574144"/>
        <c:crosses val="autoZero"/>
        <c:crossBetween val="between"/>
      </c:valAx>
    </c:plotArea>
    <c:legend>
      <c:legendPos val="b"/>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3560468073627825"/>
          <c:y val="4.7699252977993135E-2"/>
          <c:w val="0.31265091863517064"/>
          <c:h val="0.58970773268726029"/>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E941-4998-A175-8509A1A19A5E}"/>
              </c:ext>
            </c:extLst>
          </c:dPt>
          <c:dPt>
            <c:idx val="1"/>
            <c:bubble3D val="0"/>
            <c:spPr>
              <a:solidFill>
                <a:srgbClr val="B8D8EA"/>
              </a:solidFill>
            </c:spPr>
            <c:extLst>
              <c:ext xmlns:c16="http://schemas.microsoft.com/office/drawing/2014/chart" uri="{C3380CC4-5D6E-409C-BE32-E72D297353CC}">
                <c16:uniqueId val="{00000001-E941-4998-A175-8509A1A19A5E}"/>
              </c:ext>
            </c:extLst>
          </c:dPt>
          <c:dPt>
            <c:idx val="2"/>
            <c:bubble3D val="0"/>
            <c:spPr>
              <a:solidFill>
                <a:srgbClr val="D4E8F2"/>
              </a:solidFill>
            </c:spPr>
            <c:extLst>
              <c:ext xmlns:c16="http://schemas.microsoft.com/office/drawing/2014/chart" uri="{C3380CC4-5D6E-409C-BE32-E72D297353CC}">
                <c16:uniqueId val="{00000002-E941-4998-A175-8509A1A19A5E}"/>
              </c:ext>
            </c:extLst>
          </c:dPt>
          <c:dPt>
            <c:idx val="3"/>
            <c:bubble3D val="0"/>
            <c:spPr>
              <a:solidFill>
                <a:schemeClr val="bg1">
                  <a:lumMod val="75000"/>
                </a:schemeClr>
              </a:solidFill>
            </c:spPr>
            <c:extLst>
              <c:ext xmlns:c16="http://schemas.microsoft.com/office/drawing/2014/chart" uri="{C3380CC4-5D6E-409C-BE32-E72D297353CC}">
                <c16:uniqueId val="{00000003-E941-4998-A175-8509A1A19A5E}"/>
              </c:ext>
            </c:extLst>
          </c:dPt>
          <c:dLbls>
            <c:dLbl>
              <c:idx val="0"/>
              <c:layout>
                <c:manualLayout>
                  <c:x val="4.9681228671864711E-2"/>
                  <c:y val="1.1567938623056734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941-4998-A175-8509A1A19A5E}"/>
                </c:ext>
              </c:extLst>
            </c:dLbl>
            <c:dLbl>
              <c:idx val="1"/>
              <c:layout>
                <c:manualLayout>
                  <c:x val="2.551763411302788E-2"/>
                  <c:y val="-6.008092065414900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941-4998-A175-8509A1A19A5E}"/>
                </c:ext>
              </c:extLst>
            </c:dLbl>
            <c:dLbl>
              <c:idx val="2"/>
              <c:layout>
                <c:manualLayout>
                  <c:x val="-2.6178726027925141E-2"/>
                  <c:y val="2.593886533414092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941-4998-A175-8509A1A19A5E}"/>
                </c:ext>
              </c:extLst>
            </c:dLbl>
            <c:dLbl>
              <c:idx val="3"/>
              <c:layout>
                <c:manualLayout>
                  <c:x val="-9.490094325485008E-3"/>
                  <c:y val="-9.5760952957803357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941-4998-A175-8509A1A19A5E}"/>
                </c:ext>
              </c:extLst>
            </c:dLbl>
            <c:dLbl>
              <c:idx val="4"/>
              <c:layout>
                <c:manualLayout>
                  <c:x val="-1.2041338582677166E-2"/>
                  <c:y val="-7.778433945756781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941-4998-A175-8509A1A19A5E}"/>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в28!$B$2:$B$5</c:f>
              <c:strCache>
                <c:ptCount val="4"/>
                <c:pt idx="0">
                  <c:v>знаю из средств массовой информации (интернет, телевидение, радио, газеты и др.)</c:v>
                </c:pt>
                <c:pt idx="1">
                  <c:v>знаю такие ситуации среди коллег по отрасли</c:v>
                </c:pt>
                <c:pt idx="2">
                  <c:v>знаю, наша организация (предприятие) подавала жалобу</c:v>
                </c:pt>
                <c:pt idx="3">
                  <c:v>нет, не знаю</c:v>
                </c:pt>
              </c:strCache>
            </c:strRef>
          </c:cat>
          <c:val>
            <c:numRef>
              <c:f>в28!$C$2:$C$5</c:f>
              <c:numCache>
                <c:formatCode>0</c:formatCode>
                <c:ptCount val="4"/>
                <c:pt idx="0">
                  <c:v>28.6666666666667</c:v>
                </c:pt>
                <c:pt idx="1">
                  <c:v>21.3333333333333</c:v>
                </c:pt>
                <c:pt idx="2">
                  <c:v>1.3333333333333299</c:v>
                </c:pt>
                <c:pt idx="3">
                  <c:v>53</c:v>
                </c:pt>
              </c:numCache>
            </c:numRef>
          </c:val>
          <c:extLst>
            <c:ext xmlns:c16="http://schemas.microsoft.com/office/drawing/2014/chart" uri="{C3380CC4-5D6E-409C-BE32-E72D297353CC}">
              <c16:uniqueId val="{00000005-E941-4998-A175-8509A1A19A5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36289939261915027"/>
          <c:y val="0.31771869269765934"/>
          <c:w val="0.33101972677443586"/>
          <c:h val="0.64163412792579"/>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B5E1-4CF2-9DD6-758511CEA93E}"/>
              </c:ext>
            </c:extLst>
          </c:dPt>
          <c:dPt>
            <c:idx val="1"/>
            <c:bubble3D val="0"/>
            <c:spPr>
              <a:solidFill>
                <a:srgbClr val="B8D8EA"/>
              </a:solidFill>
            </c:spPr>
            <c:extLst>
              <c:ext xmlns:c16="http://schemas.microsoft.com/office/drawing/2014/chart" uri="{C3380CC4-5D6E-409C-BE32-E72D297353CC}">
                <c16:uniqueId val="{00000001-B5E1-4CF2-9DD6-758511CEA93E}"/>
              </c:ext>
            </c:extLst>
          </c:dPt>
          <c:dPt>
            <c:idx val="2"/>
            <c:bubble3D val="0"/>
            <c:spPr>
              <a:solidFill>
                <a:srgbClr val="D4E8F2"/>
              </a:solidFill>
            </c:spPr>
            <c:extLst>
              <c:ext xmlns:c16="http://schemas.microsoft.com/office/drawing/2014/chart" uri="{C3380CC4-5D6E-409C-BE32-E72D297353CC}">
                <c16:uniqueId val="{00000002-B5E1-4CF2-9DD6-758511CEA93E}"/>
              </c:ext>
            </c:extLst>
          </c:dPt>
          <c:dPt>
            <c:idx val="3"/>
            <c:bubble3D val="0"/>
            <c:spPr>
              <a:solidFill>
                <a:schemeClr val="bg1">
                  <a:lumMod val="75000"/>
                </a:schemeClr>
              </a:solidFill>
            </c:spPr>
            <c:extLst>
              <c:ext xmlns:c16="http://schemas.microsoft.com/office/drawing/2014/chart" uri="{C3380CC4-5D6E-409C-BE32-E72D297353CC}">
                <c16:uniqueId val="{00000003-B5E1-4CF2-9DD6-758511CEA93E}"/>
              </c:ext>
            </c:extLst>
          </c:dPt>
          <c:dLbls>
            <c:dLbl>
              <c:idx val="0"/>
              <c:layout>
                <c:manualLayout>
                  <c:x val="3.3710416375467858E-2"/>
                  <c:y val="-0.15068493150684931"/>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B5E1-4CF2-9DD6-758511CEA93E}"/>
                </c:ext>
              </c:extLst>
            </c:dLbl>
            <c:dLbl>
              <c:idx val="1"/>
              <c:layout>
                <c:manualLayout>
                  <c:x val="-1.6788581900635201E-3"/>
                  <c:y val="0.1852360407003919"/>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5E1-4CF2-9DD6-758511CEA93E}"/>
                </c:ext>
              </c:extLst>
            </c:dLbl>
            <c:dLbl>
              <c:idx val="2"/>
              <c:layout>
                <c:manualLayout>
                  <c:x val="-5.6402491108729748E-3"/>
                  <c:y val="0"/>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B5E1-4CF2-9DD6-758511CEA93E}"/>
                </c:ext>
              </c:extLst>
            </c:dLbl>
            <c:dLbl>
              <c:idx val="3"/>
              <c:layout>
                <c:manualLayout>
                  <c:x val="8.3296991722188574E-2"/>
                  <c:y val="-2.227843094955596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B5E1-4CF2-9DD6-758511CEA93E}"/>
                </c:ext>
              </c:extLst>
            </c:dLbl>
            <c:dLbl>
              <c:idx val="4"/>
              <c:layout>
                <c:manualLayout>
                  <c:x val="-1.2041338582677166E-2"/>
                  <c:y val="-7.778433945756781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B5E1-4CF2-9DD6-758511CEA93E}"/>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в29!$B$2:$B$5</c:f>
              <c:strCache>
                <c:ptCount val="4"/>
                <c:pt idx="0">
                  <c:v>в результате организация (предприятие, фирма, бизнес) добилась решения вопроса без взятки</c:v>
                </c:pt>
                <c:pt idx="1">
                  <c:v>организация (предприятие, фирма, бизнес) ничего не добилась жалобой</c:v>
                </c:pt>
                <c:pt idx="2">
                  <c:v>у организации (предприятия, фирмы, бизнеса) из-за жалобы начались неприятности, она оказалось в сложной ситуации</c:v>
                </c:pt>
                <c:pt idx="3">
                  <c:v>затрудняюсь ответить</c:v>
                </c:pt>
              </c:strCache>
            </c:strRef>
          </c:cat>
          <c:val>
            <c:numRef>
              <c:f>в29!$C$2:$C$5</c:f>
              <c:numCache>
                <c:formatCode>0</c:formatCode>
                <c:ptCount val="4"/>
                <c:pt idx="0">
                  <c:v>70.588235294117695</c:v>
                </c:pt>
                <c:pt idx="1">
                  <c:v>17.647058823529399</c:v>
                </c:pt>
                <c:pt idx="2">
                  <c:v>1.47058823529412</c:v>
                </c:pt>
                <c:pt idx="3">
                  <c:v>10.294117647058799</c:v>
                </c:pt>
              </c:numCache>
            </c:numRef>
          </c:val>
          <c:extLst>
            <c:ext xmlns:c16="http://schemas.microsoft.com/office/drawing/2014/chart" uri="{C3380CC4-5D6E-409C-BE32-E72D297353CC}">
              <c16:uniqueId val="{00000005-B5E1-4CF2-9DD6-758511CEA93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0F0F-480A-8096-D4012B7E38DC}"/>
              </c:ext>
            </c:extLst>
          </c:dPt>
          <c:dPt>
            <c:idx val="1"/>
            <c:bubble3D val="0"/>
            <c:spPr>
              <a:solidFill>
                <a:srgbClr val="B8D8EA"/>
              </a:solidFill>
            </c:spPr>
            <c:extLst>
              <c:ext xmlns:c16="http://schemas.microsoft.com/office/drawing/2014/chart" uri="{C3380CC4-5D6E-409C-BE32-E72D297353CC}">
                <c16:uniqueId val="{00000001-0F0F-480A-8096-D4012B7E38DC}"/>
              </c:ext>
            </c:extLst>
          </c:dPt>
          <c:dPt>
            <c:idx val="2"/>
            <c:bubble3D val="0"/>
            <c:spPr>
              <a:solidFill>
                <a:srgbClr val="D4E8F2"/>
              </a:solidFill>
            </c:spPr>
            <c:extLst>
              <c:ext xmlns:c16="http://schemas.microsoft.com/office/drawing/2014/chart" uri="{C3380CC4-5D6E-409C-BE32-E72D297353CC}">
                <c16:uniqueId val="{00000002-0F0F-480A-8096-D4012B7E38DC}"/>
              </c:ext>
            </c:extLst>
          </c:dPt>
          <c:dPt>
            <c:idx val="4"/>
            <c:bubble3D val="0"/>
            <c:spPr>
              <a:solidFill>
                <a:schemeClr val="bg1">
                  <a:lumMod val="75000"/>
                </a:schemeClr>
              </a:solidFill>
            </c:spPr>
            <c:extLst>
              <c:ext xmlns:c16="http://schemas.microsoft.com/office/drawing/2014/chart" uri="{C3380CC4-5D6E-409C-BE32-E72D297353CC}">
                <c16:uniqueId val="{00000004-0F0F-480A-8096-D4012B7E38DC}"/>
              </c:ext>
            </c:extLst>
          </c:dPt>
          <c:dLbls>
            <c:dLbl>
              <c:idx val="0"/>
              <c:layout>
                <c:manualLayout>
                  <c:x val="3.9227386296339123E-2"/>
                  <c:y val="4.31520863041726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F0F-480A-8096-D4012B7E38DC}"/>
                </c:ext>
              </c:extLst>
            </c:dLbl>
            <c:dLbl>
              <c:idx val="1"/>
              <c:layout>
                <c:manualLayout>
                  <c:x val="5.9307212766628467E-2"/>
                  <c:y val="-0.11087027507388349"/>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F0F-480A-8096-D4012B7E38DC}"/>
                </c:ext>
              </c:extLst>
            </c:dLbl>
            <c:dLbl>
              <c:idx val="2"/>
              <c:layout>
                <c:manualLayout>
                  <c:x val="-1.2049723731057681E-2"/>
                  <c:y val="-3.573976481286295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0F0F-480A-8096-D4012B7E38DC}"/>
                </c:ext>
              </c:extLst>
            </c:dLbl>
            <c:dLbl>
              <c:idx val="3"/>
              <c:delete val="1"/>
              <c:extLst>
                <c:ext xmlns:c15="http://schemas.microsoft.com/office/drawing/2012/chart" uri="{CE6537A1-D6FC-4f65-9D91-7224C49458BB}"/>
                <c:ext xmlns:c16="http://schemas.microsoft.com/office/drawing/2014/chart" uri="{C3380CC4-5D6E-409C-BE32-E72D297353CC}">
                  <c16:uniqueId val="{00000003-0F0F-480A-8096-D4012B7E38DC}"/>
                </c:ext>
              </c:extLst>
            </c:dLbl>
            <c:dLbl>
              <c:idx val="4"/>
              <c:layout>
                <c:manualLayout>
                  <c:x val="1.5748031496062992E-3"/>
                  <c:y val="8.923884514435695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0F0F-480A-8096-D4012B7E38DC}"/>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в26!$B$2:$B$6</c:f>
              <c:strCache>
                <c:ptCount val="5"/>
                <c:pt idx="0">
                  <c:v>сложное, противоречивое законодательство</c:v>
                </c:pt>
                <c:pt idx="1">
                  <c:v>сложившиеся традиции в обществе, особенности культуры, менталитета</c:v>
                </c:pt>
                <c:pt idx="2">
                  <c:v>алчность чиновников, должностных лиц</c:v>
                </c:pt>
                <c:pt idx="3">
                  <c:v>другое</c:v>
                </c:pt>
                <c:pt idx="4">
                  <c:v>не знаю, затрудняюсь ответить</c:v>
                </c:pt>
              </c:strCache>
            </c:strRef>
          </c:cat>
          <c:val>
            <c:numRef>
              <c:f>в26!$C$2:$C$6</c:f>
              <c:numCache>
                <c:formatCode>0</c:formatCode>
                <c:ptCount val="5"/>
                <c:pt idx="0">
                  <c:v>20.3333333333333</c:v>
                </c:pt>
                <c:pt idx="1">
                  <c:v>38.6666666666667</c:v>
                </c:pt>
                <c:pt idx="2">
                  <c:v>14</c:v>
                </c:pt>
                <c:pt idx="3">
                  <c:v>0</c:v>
                </c:pt>
                <c:pt idx="4">
                  <c:v>27</c:v>
                </c:pt>
              </c:numCache>
            </c:numRef>
          </c:val>
          <c:extLst>
            <c:ext xmlns:c16="http://schemas.microsoft.com/office/drawing/2014/chart" uri="{C3380CC4-5D6E-409C-BE32-E72D297353CC}">
              <c16:uniqueId val="{00000005-0F0F-480A-8096-D4012B7E38DC}"/>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5527628495256991"/>
          <c:y val="3.9855072463768113E-2"/>
          <c:w val="0.373746336826007"/>
          <c:h val="0.92028985507246375"/>
        </c:manualLayout>
      </c:layout>
      <c:barChart>
        <c:barDir val="bar"/>
        <c:grouping val="clustered"/>
        <c:varyColors val="0"/>
        <c:ser>
          <c:idx val="0"/>
          <c:order val="0"/>
          <c:spPr>
            <a:solidFill>
              <a:srgbClr val="85B7D7"/>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в25!$B$2:$B$7</c:f>
              <c:strCache>
                <c:ptCount val="6"/>
                <c:pt idx="0">
                  <c:v>не используют неформальные платежи</c:v>
                </c:pt>
                <c:pt idx="1">
                  <c:v>не знаю, затрудняюсь ответить</c:v>
                </c:pt>
                <c:pt idx="2">
                  <c:v>не для достижения определенных целей, просто платежей не удается избежать</c:v>
                </c:pt>
                <c:pt idx="3">
                  <c:v>для ускорения получения необходимых документов, разрешений, лицензий, сертификатов</c:v>
                </c:pt>
                <c:pt idx="4">
                  <c:v>для обхода невыполнимых (противоречивых) требований законодательства или регулирующих органов</c:v>
                </c:pt>
                <c:pt idx="5">
                  <c:v>для обхода слишком сложных, обременительных для организаций требований законодательства или регулирующих органов</c:v>
                </c:pt>
              </c:strCache>
            </c:strRef>
          </c:cat>
          <c:val>
            <c:numRef>
              <c:f>в25!$C$2:$C$7</c:f>
              <c:numCache>
                <c:formatCode>0</c:formatCode>
                <c:ptCount val="6"/>
                <c:pt idx="0">
                  <c:v>16.6666666666667</c:v>
                </c:pt>
                <c:pt idx="1">
                  <c:v>25.6666666666667</c:v>
                </c:pt>
                <c:pt idx="2">
                  <c:v>12.3333333333333</c:v>
                </c:pt>
                <c:pt idx="3">
                  <c:v>13</c:v>
                </c:pt>
                <c:pt idx="4">
                  <c:v>21</c:v>
                </c:pt>
                <c:pt idx="5">
                  <c:v>21.6666666666667</c:v>
                </c:pt>
              </c:numCache>
            </c:numRef>
          </c:val>
          <c:extLst>
            <c:ext xmlns:c16="http://schemas.microsoft.com/office/drawing/2014/chart" uri="{C3380CC4-5D6E-409C-BE32-E72D297353CC}">
              <c16:uniqueId val="{00000000-FF36-4F09-9CC8-4D2BD922B3E8}"/>
            </c:ext>
          </c:extLst>
        </c:ser>
        <c:dLbls>
          <c:showLegendKey val="0"/>
          <c:showVal val="0"/>
          <c:showCatName val="0"/>
          <c:showSerName val="0"/>
          <c:showPercent val="0"/>
          <c:showBubbleSize val="0"/>
        </c:dLbls>
        <c:gapWidth val="120"/>
        <c:axId val="80794752"/>
        <c:axId val="80796288"/>
      </c:barChart>
      <c:catAx>
        <c:axId val="80794752"/>
        <c:scaling>
          <c:orientation val="minMax"/>
        </c:scaling>
        <c:delete val="0"/>
        <c:axPos val="l"/>
        <c:numFmt formatCode="General" sourceLinked="0"/>
        <c:majorTickMark val="out"/>
        <c:minorTickMark val="none"/>
        <c:tickLblPos val="nextTo"/>
        <c:txPr>
          <a:bodyPr/>
          <a:lstStyle/>
          <a:p>
            <a:pPr>
              <a:defRPr sz="1050"/>
            </a:pPr>
            <a:endParaRPr lang="ru-RU"/>
          </a:p>
        </c:txPr>
        <c:crossAx val="80796288"/>
        <c:crosses val="autoZero"/>
        <c:auto val="1"/>
        <c:lblAlgn val="ctr"/>
        <c:lblOffset val="100"/>
        <c:noMultiLvlLbl val="0"/>
      </c:catAx>
      <c:valAx>
        <c:axId val="80796288"/>
        <c:scaling>
          <c:orientation val="minMax"/>
        </c:scaling>
        <c:delete val="1"/>
        <c:axPos val="b"/>
        <c:numFmt formatCode="0" sourceLinked="1"/>
        <c:majorTickMark val="out"/>
        <c:minorTickMark val="none"/>
        <c:tickLblPos val="nextTo"/>
        <c:crossAx val="8079475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F867-40D6-8544-3CB3CEA64569}"/>
              </c:ext>
            </c:extLst>
          </c:dPt>
          <c:dPt>
            <c:idx val="1"/>
            <c:bubble3D val="0"/>
            <c:spPr>
              <a:solidFill>
                <a:srgbClr val="B8D8EA"/>
              </a:solidFill>
            </c:spPr>
            <c:extLst>
              <c:ext xmlns:c16="http://schemas.microsoft.com/office/drawing/2014/chart" uri="{C3380CC4-5D6E-409C-BE32-E72D297353CC}">
                <c16:uniqueId val="{00000003-4F61-47C0-A9A8-5A5A7E582326}"/>
              </c:ext>
            </c:extLst>
          </c:dPt>
          <c:dPt>
            <c:idx val="2"/>
            <c:bubble3D val="0"/>
            <c:spPr>
              <a:solidFill>
                <a:srgbClr val="D4E8F2"/>
              </a:solidFill>
            </c:spPr>
            <c:extLst>
              <c:ext xmlns:c16="http://schemas.microsoft.com/office/drawing/2014/chart" uri="{C3380CC4-5D6E-409C-BE32-E72D297353CC}">
                <c16:uniqueId val="{00000001-F867-40D6-8544-3CB3CEA64569}"/>
              </c:ext>
            </c:extLst>
          </c:dPt>
          <c:dLbls>
            <c:dLbl>
              <c:idx val="0"/>
              <c:layout>
                <c:manualLayout>
                  <c:x val="4.3164604424446945E-2"/>
                  <c:y val="1.1572599226623384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867-40D6-8544-3CB3CEA64569}"/>
                </c:ext>
              </c:extLst>
            </c:dLbl>
            <c:dLbl>
              <c:idx val="1"/>
              <c:layout>
                <c:manualLayout>
                  <c:x val="0.13618417697787777"/>
                  <c:y val="-3.8676844783715014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F61-47C0-A9A8-5A5A7E582326}"/>
                </c:ext>
              </c:extLst>
            </c:dLbl>
            <c:dLbl>
              <c:idx val="2"/>
              <c:layout>
                <c:manualLayout>
                  <c:x val="-3.6575228096487937E-2"/>
                  <c:y val="0.1642740077337661"/>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867-40D6-8544-3CB3CEA64569}"/>
                </c:ext>
              </c:extLst>
            </c:dLbl>
            <c:numFmt formatCode="#,##0" sourceLinked="0"/>
            <c:spPr>
              <a:noFill/>
              <a:ln>
                <a:noFill/>
              </a:ln>
              <a:effectLst/>
            </c:spPr>
            <c:txPr>
              <a:bodyPr/>
              <a:lstStyle/>
              <a:p>
                <a:pPr>
                  <a:defRPr sz="105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в9!$B$2:$B$4</c:f>
              <c:strCache>
                <c:ptCount val="3"/>
                <c:pt idx="0">
                  <c:v>дали понять со стороны должностного лица, что именно так следует сделать</c:v>
                </c:pt>
                <c:pt idx="1">
                  <c:v>приняли решение на основе опыта коллег из других организаций</c:v>
                </c:pt>
                <c:pt idx="2">
                  <c:v>так надежнее (спокойнее, вернее) со стороны интересов организации</c:v>
                </c:pt>
              </c:strCache>
            </c:strRef>
          </c:cat>
          <c:val>
            <c:numRef>
              <c:f>в9!$C$2:$C$4</c:f>
              <c:numCache>
                <c:formatCode>0</c:formatCode>
                <c:ptCount val="3"/>
                <c:pt idx="0">
                  <c:v>27</c:v>
                </c:pt>
                <c:pt idx="1">
                  <c:v>33</c:v>
                </c:pt>
                <c:pt idx="2">
                  <c:v>40</c:v>
                </c:pt>
              </c:numCache>
            </c:numRef>
          </c:val>
          <c:extLst>
            <c:ext xmlns:c16="http://schemas.microsoft.com/office/drawing/2014/chart" uri="{C3380CC4-5D6E-409C-BE32-E72D297353CC}">
              <c16:uniqueId val="{00000002-F867-40D6-8544-3CB3CEA64569}"/>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barChart>
        <c:barDir val="col"/>
        <c:grouping val="clustered"/>
        <c:varyColors val="0"/>
        <c:ser>
          <c:idx val="0"/>
          <c:order val="0"/>
          <c:tx>
            <c:strRef>
              <c:f>в4!$B$1</c:f>
              <c:strCache>
                <c:ptCount val="1"/>
                <c:pt idx="0">
                  <c:v>никогда</c:v>
                </c:pt>
              </c:strCache>
            </c:strRef>
          </c:tx>
          <c:spPr>
            <a:solidFill>
              <a:srgbClr val="85B7D7"/>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в4!$B$2:$B$4</c:f>
              <c:numCache>
                <c:formatCode>0</c:formatCode>
                <c:ptCount val="3"/>
                <c:pt idx="0">
                  <c:v>60.3333333333333</c:v>
                </c:pt>
                <c:pt idx="1">
                  <c:v>55.3333333333333</c:v>
                </c:pt>
                <c:pt idx="2">
                  <c:v>61.6666666666667</c:v>
                </c:pt>
              </c:numCache>
            </c:numRef>
          </c:val>
          <c:extLst>
            <c:ext xmlns:c16="http://schemas.microsoft.com/office/drawing/2014/chart" uri="{C3380CC4-5D6E-409C-BE32-E72D297353CC}">
              <c16:uniqueId val="{00000000-F1E7-4266-AD15-1C75899E112B}"/>
            </c:ext>
          </c:extLst>
        </c:ser>
        <c:ser>
          <c:idx val="1"/>
          <c:order val="1"/>
          <c:tx>
            <c:strRef>
              <c:f>в4!$C$1</c:f>
              <c:strCache>
                <c:ptCount val="1"/>
                <c:pt idx="0">
                  <c:v>редко</c:v>
                </c:pt>
              </c:strCache>
            </c:strRef>
          </c:tx>
          <c:spPr>
            <a:solidFill>
              <a:srgbClr val="B8D8EA"/>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в4!$C$2:$C$4</c:f>
              <c:numCache>
                <c:formatCode>0</c:formatCode>
                <c:ptCount val="3"/>
                <c:pt idx="0">
                  <c:v>18.3333333333333</c:v>
                </c:pt>
                <c:pt idx="1">
                  <c:v>20.3333333333333</c:v>
                </c:pt>
                <c:pt idx="2">
                  <c:v>20.6666666666667</c:v>
                </c:pt>
              </c:numCache>
            </c:numRef>
          </c:val>
          <c:extLst>
            <c:ext xmlns:c16="http://schemas.microsoft.com/office/drawing/2014/chart" uri="{C3380CC4-5D6E-409C-BE32-E72D297353CC}">
              <c16:uniqueId val="{00000001-F1E7-4266-AD15-1C75899E112B}"/>
            </c:ext>
          </c:extLst>
        </c:ser>
        <c:ser>
          <c:idx val="2"/>
          <c:order val="2"/>
          <c:tx>
            <c:strRef>
              <c:f>в4!$D$1</c:f>
              <c:strCache>
                <c:ptCount val="1"/>
                <c:pt idx="0">
                  <c:v>время от времени</c:v>
                </c:pt>
              </c:strCache>
            </c:strRef>
          </c:tx>
          <c:spPr>
            <a:solidFill>
              <a:srgbClr val="D4E8F2"/>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в4!$D$2:$D$4</c:f>
              <c:numCache>
                <c:formatCode>0</c:formatCode>
                <c:ptCount val="3"/>
                <c:pt idx="0">
                  <c:v>4.6666666666666696</c:v>
                </c:pt>
                <c:pt idx="1">
                  <c:v>12</c:v>
                </c:pt>
                <c:pt idx="2">
                  <c:v>2.3333333333333299</c:v>
                </c:pt>
              </c:numCache>
            </c:numRef>
          </c:val>
          <c:extLst>
            <c:ext xmlns:c16="http://schemas.microsoft.com/office/drawing/2014/chart" uri="{C3380CC4-5D6E-409C-BE32-E72D297353CC}">
              <c16:uniqueId val="{00000002-F1E7-4266-AD15-1C75899E112B}"/>
            </c:ext>
          </c:extLst>
        </c:ser>
        <c:ser>
          <c:idx val="3"/>
          <c:order val="3"/>
          <c:tx>
            <c:strRef>
              <c:f>в4!$E$1</c:f>
              <c:strCache>
                <c:ptCount val="1"/>
                <c:pt idx="0">
                  <c:v>довольно часто</c:v>
                </c:pt>
              </c:strCache>
            </c:strRef>
          </c:tx>
          <c:spPr>
            <a:solidFill>
              <a:schemeClr val="bg1">
                <a:lumMod val="75000"/>
              </a:schemeClr>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в4!$E$2:$E$4</c:f>
              <c:numCache>
                <c:formatCode>0</c:formatCode>
                <c:ptCount val="3"/>
                <c:pt idx="0">
                  <c:v>4.3333333333333304</c:v>
                </c:pt>
                <c:pt idx="1">
                  <c:v>2</c:v>
                </c:pt>
                <c:pt idx="2">
                  <c:v>3.3333333333333299</c:v>
                </c:pt>
              </c:numCache>
            </c:numRef>
          </c:val>
          <c:extLst>
            <c:ext xmlns:c16="http://schemas.microsoft.com/office/drawing/2014/chart" uri="{C3380CC4-5D6E-409C-BE32-E72D297353CC}">
              <c16:uniqueId val="{00000003-F1E7-4266-AD15-1C75899E112B}"/>
            </c:ext>
          </c:extLst>
        </c:ser>
        <c:ser>
          <c:idx val="4"/>
          <c:order val="4"/>
          <c:tx>
            <c:strRef>
              <c:f>в4!$F$1</c:f>
              <c:strCache>
                <c:ptCount val="1"/>
                <c:pt idx="0">
                  <c:v>очень часто</c:v>
                </c:pt>
              </c:strCache>
            </c:strRef>
          </c:tx>
          <c:spPr>
            <a:solidFill>
              <a:schemeClr val="bg1">
                <a:lumMod val="65000"/>
              </a:schemeClr>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в4!$F$2:$F$4</c:f>
              <c:numCache>
                <c:formatCode>0</c:formatCode>
                <c:ptCount val="3"/>
                <c:pt idx="0">
                  <c:v>0.66666666666666696</c:v>
                </c:pt>
                <c:pt idx="1">
                  <c:v>1.3333333333333299</c:v>
                </c:pt>
                <c:pt idx="2">
                  <c:v>0</c:v>
                </c:pt>
              </c:numCache>
            </c:numRef>
          </c:val>
          <c:extLst>
            <c:ext xmlns:c16="http://schemas.microsoft.com/office/drawing/2014/chart" uri="{C3380CC4-5D6E-409C-BE32-E72D297353CC}">
              <c16:uniqueId val="{00000004-F1E7-4266-AD15-1C75899E112B}"/>
            </c:ext>
          </c:extLst>
        </c:ser>
        <c:ser>
          <c:idx val="5"/>
          <c:order val="5"/>
          <c:tx>
            <c:strRef>
              <c:f>в4!$G$1</c:f>
              <c:strCache>
                <c:ptCount val="1"/>
                <c:pt idx="0">
                  <c:v>затрудняюсь ответить</c:v>
                </c:pt>
              </c:strCache>
            </c:strRef>
          </c:tx>
          <c:spPr>
            <a:solidFill>
              <a:schemeClr val="bg1">
                <a:lumMod val="50000"/>
              </a:schemeClr>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в4!$G$2:$G$4</c:f>
              <c:numCache>
                <c:formatCode>0</c:formatCode>
                <c:ptCount val="3"/>
                <c:pt idx="0">
                  <c:v>11.6666666666667</c:v>
                </c:pt>
                <c:pt idx="1">
                  <c:v>9</c:v>
                </c:pt>
                <c:pt idx="2">
                  <c:v>12</c:v>
                </c:pt>
              </c:numCache>
            </c:numRef>
          </c:val>
          <c:extLst>
            <c:ext xmlns:c16="http://schemas.microsoft.com/office/drawing/2014/chart" uri="{C3380CC4-5D6E-409C-BE32-E72D297353CC}">
              <c16:uniqueId val="{00000005-F1E7-4266-AD15-1C75899E112B}"/>
            </c:ext>
          </c:extLst>
        </c:ser>
        <c:dLbls>
          <c:showLegendKey val="0"/>
          <c:showVal val="1"/>
          <c:showCatName val="0"/>
          <c:showSerName val="0"/>
          <c:showPercent val="0"/>
          <c:showBubbleSize val="0"/>
        </c:dLbls>
        <c:gapWidth val="75"/>
        <c:axId val="100836480"/>
        <c:axId val="100838016"/>
      </c:barChart>
      <c:catAx>
        <c:axId val="100836480"/>
        <c:scaling>
          <c:orientation val="minMax"/>
        </c:scaling>
        <c:delete val="0"/>
        <c:axPos val="b"/>
        <c:numFmt formatCode="General" sourceLinked="0"/>
        <c:majorTickMark val="none"/>
        <c:minorTickMark val="none"/>
        <c:tickLblPos val="nextTo"/>
        <c:txPr>
          <a:bodyPr/>
          <a:lstStyle/>
          <a:p>
            <a:pPr>
              <a:defRPr sz="1100"/>
            </a:pPr>
            <a:endParaRPr lang="ru-RU"/>
          </a:p>
        </c:txPr>
        <c:crossAx val="100838016"/>
        <c:crosses val="autoZero"/>
        <c:auto val="1"/>
        <c:lblAlgn val="ctr"/>
        <c:lblOffset val="100"/>
        <c:noMultiLvlLbl val="0"/>
      </c:catAx>
      <c:valAx>
        <c:axId val="100838016"/>
        <c:scaling>
          <c:orientation val="minMax"/>
        </c:scaling>
        <c:delete val="1"/>
        <c:axPos val="l"/>
        <c:numFmt formatCode="0" sourceLinked="1"/>
        <c:majorTickMark val="none"/>
        <c:minorTickMark val="none"/>
        <c:tickLblPos val="nextTo"/>
        <c:crossAx val="100836480"/>
        <c:crosses val="autoZero"/>
        <c:crossBetween val="between"/>
      </c:valAx>
    </c:plotArea>
    <c:legend>
      <c:legendPos val="b"/>
      <c:layout>
        <c:manualLayout>
          <c:xMode val="edge"/>
          <c:yMode val="edge"/>
          <c:x val="4.9069150548010983E-2"/>
          <c:y val="0.83291046952464276"/>
          <c:w val="0.85923273800366429"/>
          <c:h val="0.13931175269757948"/>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7.1988407699037624E-2"/>
          <c:y val="2.8252405949256341E-2"/>
          <c:w val="0.89745603674540686"/>
          <c:h val="0.68720290172061826"/>
        </c:manualLayout>
      </c:layout>
      <c:barChart>
        <c:barDir val="col"/>
        <c:grouping val="clustered"/>
        <c:varyColors val="0"/>
        <c:ser>
          <c:idx val="0"/>
          <c:order val="0"/>
          <c:spPr>
            <a:solidFill>
              <a:srgbClr val="85B7D7"/>
            </a:solidFill>
            <a:effectLst/>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в10!$B$2:$B$7</c:f>
              <c:strCache>
                <c:ptCount val="6"/>
                <c:pt idx="0">
                  <c:v>от 3000 до 10000 рублей</c:v>
                </c:pt>
                <c:pt idx="1">
                  <c:v>от 10000 до 25000 рублей</c:v>
                </c:pt>
                <c:pt idx="2">
                  <c:v>от 25000 до 150000 рублей</c:v>
                </c:pt>
                <c:pt idx="3">
                  <c:v>от 150000 до 500000 рублей</c:v>
                </c:pt>
                <c:pt idx="4">
                  <c:v>от 500000 до 1 млн. рублей</c:v>
                </c:pt>
                <c:pt idx="5">
                  <c:v>свыше 1 млн. рублей</c:v>
                </c:pt>
              </c:strCache>
            </c:strRef>
          </c:cat>
          <c:val>
            <c:numRef>
              <c:f>в10!$C$2:$C$7</c:f>
              <c:numCache>
                <c:formatCode>0</c:formatCode>
                <c:ptCount val="6"/>
                <c:pt idx="0">
                  <c:v>49</c:v>
                </c:pt>
                <c:pt idx="1">
                  <c:v>18.6666666666667</c:v>
                </c:pt>
                <c:pt idx="2">
                  <c:v>20.3333333333333</c:v>
                </c:pt>
                <c:pt idx="3">
                  <c:v>7.3333333333333304</c:v>
                </c:pt>
                <c:pt idx="4">
                  <c:v>3.3333333333333299</c:v>
                </c:pt>
                <c:pt idx="5">
                  <c:v>1.3333333333333299</c:v>
                </c:pt>
              </c:numCache>
            </c:numRef>
          </c:val>
          <c:extLst>
            <c:ext xmlns:c16="http://schemas.microsoft.com/office/drawing/2014/chart" uri="{C3380CC4-5D6E-409C-BE32-E72D297353CC}">
              <c16:uniqueId val="{00000000-EEDA-4DE4-9BA8-379950E86688}"/>
            </c:ext>
          </c:extLst>
        </c:ser>
        <c:dLbls>
          <c:showLegendKey val="0"/>
          <c:showVal val="1"/>
          <c:showCatName val="0"/>
          <c:showSerName val="0"/>
          <c:showPercent val="0"/>
          <c:showBubbleSize val="0"/>
        </c:dLbls>
        <c:gapWidth val="115"/>
        <c:axId val="100846592"/>
        <c:axId val="100865152"/>
      </c:barChart>
      <c:catAx>
        <c:axId val="100846592"/>
        <c:scaling>
          <c:orientation val="minMax"/>
        </c:scaling>
        <c:delete val="0"/>
        <c:axPos val="b"/>
        <c:numFmt formatCode="General" sourceLinked="0"/>
        <c:majorTickMark val="none"/>
        <c:minorTickMark val="none"/>
        <c:tickLblPos val="nextTo"/>
        <c:txPr>
          <a:bodyPr/>
          <a:lstStyle/>
          <a:p>
            <a:pPr>
              <a:defRPr sz="1050"/>
            </a:pPr>
            <a:endParaRPr lang="ru-RU"/>
          </a:p>
        </c:txPr>
        <c:crossAx val="100865152"/>
        <c:crosses val="autoZero"/>
        <c:auto val="1"/>
        <c:lblAlgn val="ctr"/>
        <c:lblOffset val="100"/>
        <c:noMultiLvlLbl val="0"/>
      </c:catAx>
      <c:valAx>
        <c:axId val="100865152"/>
        <c:scaling>
          <c:orientation val="minMax"/>
        </c:scaling>
        <c:delete val="1"/>
        <c:axPos val="l"/>
        <c:numFmt formatCode="0" sourceLinked="1"/>
        <c:majorTickMark val="none"/>
        <c:minorTickMark val="none"/>
        <c:tickLblPos val="nextTo"/>
        <c:crossAx val="100846592"/>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3.0555555555555555E-2"/>
          <c:y val="3.7162820164720785E-2"/>
          <c:w val="0.93888888888888888"/>
          <c:h val="0.69593302561317771"/>
        </c:manualLayout>
      </c:layout>
      <c:barChart>
        <c:barDir val="col"/>
        <c:grouping val="clustered"/>
        <c:varyColors val="0"/>
        <c:ser>
          <c:idx val="0"/>
          <c:order val="0"/>
          <c:spPr>
            <a:solidFill>
              <a:srgbClr val="85B7D7"/>
            </a:solidFill>
            <a:effectLst/>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в11!$B$2:$B$9</c:f>
              <c:numCache>
                <c:formatCode>@</c:formatCode>
                <c:ptCount val="8"/>
                <c:pt idx="0" formatCode="General">
                  <c:v>2</c:v>
                </c:pt>
                <c:pt idx="1">
                  <c:v>5</c:v>
                </c:pt>
                <c:pt idx="2" formatCode="General">
                  <c:v>10</c:v>
                </c:pt>
                <c:pt idx="3" formatCode="General">
                  <c:v>15</c:v>
                </c:pt>
                <c:pt idx="4" formatCode="General">
                  <c:v>20</c:v>
                </c:pt>
                <c:pt idx="5" formatCode="General">
                  <c:v>25</c:v>
                </c:pt>
                <c:pt idx="6" formatCode="General">
                  <c:v>30</c:v>
                </c:pt>
                <c:pt idx="7" formatCode="General">
                  <c:v>50</c:v>
                </c:pt>
              </c:numCache>
            </c:numRef>
          </c:cat>
          <c:val>
            <c:numRef>
              <c:f>в11!$C$2:$C$9</c:f>
              <c:numCache>
                <c:formatCode>0</c:formatCode>
                <c:ptCount val="8"/>
                <c:pt idx="0">
                  <c:v>71</c:v>
                </c:pt>
                <c:pt idx="1">
                  <c:v>9</c:v>
                </c:pt>
                <c:pt idx="2">
                  <c:v>8</c:v>
                </c:pt>
                <c:pt idx="3">
                  <c:v>2</c:v>
                </c:pt>
                <c:pt idx="4">
                  <c:v>1.6666666666666701</c:v>
                </c:pt>
                <c:pt idx="5">
                  <c:v>3.3333333333333299</c:v>
                </c:pt>
                <c:pt idx="6">
                  <c:v>3</c:v>
                </c:pt>
                <c:pt idx="7">
                  <c:v>3.3333333333333299</c:v>
                </c:pt>
              </c:numCache>
            </c:numRef>
          </c:val>
          <c:extLst>
            <c:ext xmlns:c16="http://schemas.microsoft.com/office/drawing/2014/chart" uri="{C3380CC4-5D6E-409C-BE32-E72D297353CC}">
              <c16:uniqueId val="{00000000-2AC5-4E3F-945C-25A7D82F3C62}"/>
            </c:ext>
          </c:extLst>
        </c:ser>
        <c:dLbls>
          <c:showLegendKey val="0"/>
          <c:showVal val="1"/>
          <c:showCatName val="0"/>
          <c:showSerName val="0"/>
          <c:showPercent val="0"/>
          <c:showBubbleSize val="0"/>
        </c:dLbls>
        <c:gapWidth val="75"/>
        <c:axId val="100872576"/>
        <c:axId val="100875648"/>
      </c:barChart>
      <c:catAx>
        <c:axId val="100872576"/>
        <c:scaling>
          <c:orientation val="minMax"/>
        </c:scaling>
        <c:delete val="0"/>
        <c:axPos val="b"/>
        <c:title>
          <c:tx>
            <c:rich>
              <a:bodyPr/>
              <a:lstStyle/>
              <a:p>
                <a:pPr>
                  <a:defRPr sz="1100"/>
                </a:pPr>
                <a:r>
                  <a:rPr lang="ru-RU" sz="1100"/>
                  <a:t>% дохода</a:t>
                </a:r>
              </a:p>
            </c:rich>
          </c:tx>
          <c:layout>
            <c:manualLayout>
              <c:xMode val="edge"/>
              <c:yMode val="edge"/>
              <c:x val="0.42830555555555555"/>
              <c:y val="0.87522635532627391"/>
            </c:manualLayout>
          </c:layout>
          <c:overlay val="0"/>
        </c:title>
        <c:numFmt formatCode="General" sourceLinked="1"/>
        <c:majorTickMark val="none"/>
        <c:minorTickMark val="none"/>
        <c:tickLblPos val="nextTo"/>
        <c:txPr>
          <a:bodyPr/>
          <a:lstStyle/>
          <a:p>
            <a:pPr>
              <a:defRPr sz="1100"/>
            </a:pPr>
            <a:endParaRPr lang="ru-RU"/>
          </a:p>
        </c:txPr>
        <c:crossAx val="100875648"/>
        <c:crosses val="autoZero"/>
        <c:auto val="1"/>
        <c:lblAlgn val="ctr"/>
        <c:lblOffset val="100"/>
        <c:noMultiLvlLbl val="0"/>
      </c:catAx>
      <c:valAx>
        <c:axId val="100875648"/>
        <c:scaling>
          <c:orientation val="minMax"/>
        </c:scaling>
        <c:delete val="1"/>
        <c:axPos val="l"/>
        <c:numFmt formatCode="0" sourceLinked="1"/>
        <c:majorTickMark val="none"/>
        <c:minorTickMark val="none"/>
        <c:tickLblPos val="nextTo"/>
        <c:crossAx val="100872576"/>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4883-4999-A68C-6C6511E49F25}"/>
              </c:ext>
            </c:extLst>
          </c:dPt>
          <c:dPt>
            <c:idx val="1"/>
            <c:bubble3D val="0"/>
            <c:spPr>
              <a:solidFill>
                <a:srgbClr val="B8D8EA"/>
              </a:solidFill>
            </c:spPr>
            <c:extLst>
              <c:ext xmlns:c16="http://schemas.microsoft.com/office/drawing/2014/chart" uri="{C3380CC4-5D6E-409C-BE32-E72D297353CC}">
                <c16:uniqueId val="{00000001-4883-4999-A68C-6C6511E49F25}"/>
              </c:ext>
            </c:extLst>
          </c:dPt>
          <c:dPt>
            <c:idx val="2"/>
            <c:bubble3D val="0"/>
            <c:spPr>
              <a:solidFill>
                <a:srgbClr val="D4E8F2"/>
              </a:solidFill>
            </c:spPr>
            <c:extLst>
              <c:ext xmlns:c16="http://schemas.microsoft.com/office/drawing/2014/chart" uri="{C3380CC4-5D6E-409C-BE32-E72D297353CC}">
                <c16:uniqueId val="{00000002-4883-4999-A68C-6C6511E49F25}"/>
              </c:ext>
            </c:extLst>
          </c:dPt>
          <c:dPt>
            <c:idx val="3"/>
            <c:bubble3D val="0"/>
            <c:spPr>
              <a:solidFill>
                <a:schemeClr val="bg1">
                  <a:lumMod val="75000"/>
                </a:schemeClr>
              </a:solidFill>
            </c:spPr>
            <c:extLst>
              <c:ext xmlns:c16="http://schemas.microsoft.com/office/drawing/2014/chart" uri="{C3380CC4-5D6E-409C-BE32-E72D297353CC}">
                <c16:uniqueId val="{00000003-4883-4999-A68C-6C6511E49F25}"/>
              </c:ext>
            </c:extLst>
          </c:dPt>
          <c:dPt>
            <c:idx val="4"/>
            <c:bubble3D val="0"/>
            <c:spPr>
              <a:solidFill>
                <a:schemeClr val="bg1">
                  <a:lumMod val="50000"/>
                </a:schemeClr>
              </a:solidFill>
            </c:spPr>
            <c:extLst>
              <c:ext xmlns:c16="http://schemas.microsoft.com/office/drawing/2014/chart" uri="{C3380CC4-5D6E-409C-BE32-E72D297353CC}">
                <c16:uniqueId val="{00000004-4883-4999-A68C-6C6511E49F25}"/>
              </c:ext>
            </c:extLst>
          </c:dPt>
          <c:dLbls>
            <c:dLbl>
              <c:idx val="0"/>
              <c:layout>
                <c:manualLayout>
                  <c:x val="1.5147087505781523E-2"/>
                  <c:y val="8.115737532808400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883-4999-A68C-6C6511E49F25}"/>
                </c:ext>
              </c:extLst>
            </c:dLbl>
            <c:dLbl>
              <c:idx val="1"/>
              <c:layout>
                <c:manualLayout>
                  <c:x val="0.14290786900045138"/>
                  <c:y val="-0.17235653543307086"/>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883-4999-A68C-6C6511E49F25}"/>
                </c:ext>
              </c:extLst>
            </c:dLbl>
            <c:dLbl>
              <c:idx val="2"/>
              <c:layout>
                <c:manualLayout>
                  <c:x val="3.305637750695176E-4"/>
                  <c:y val="9.301837270341206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883-4999-A68C-6C6511E49F25}"/>
                </c:ext>
              </c:extLst>
            </c:dLbl>
            <c:dLbl>
              <c:idx val="3"/>
              <c:layout>
                <c:manualLayout>
                  <c:x val="-1.2423892873263453E-2"/>
                  <c:y val="-1.689070866141732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883-4999-A68C-6C6511E49F25}"/>
                </c:ext>
              </c:extLst>
            </c:dLbl>
            <c:dLbl>
              <c:idx val="4"/>
              <c:layout>
                <c:manualLayout>
                  <c:x val="1.5288853224557121E-3"/>
                  <c:y val="8.091926509186352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883-4999-A68C-6C6511E49F25}"/>
                </c:ext>
              </c:extLst>
            </c:dLbl>
            <c:numFmt formatCode="#,##0" sourceLinked="0"/>
            <c:spPr>
              <a:noFill/>
              <a:ln>
                <a:noFill/>
              </a:ln>
              <a:effectLst/>
            </c:spPr>
            <c:txPr>
              <a:bodyPr/>
              <a:lstStyle/>
              <a:p>
                <a:pPr>
                  <a:defRPr sz="1100"/>
                </a:pPr>
                <a:endParaRPr lang="ru-RU"/>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в12!$B$2:$B$6</c:f>
              <c:strCache>
                <c:ptCount val="5"/>
                <c:pt idx="0">
                  <c:v>полностью ясна</c:v>
                </c:pt>
                <c:pt idx="1">
                  <c:v>практически ясна</c:v>
                </c:pt>
                <c:pt idx="2">
                  <c:v>не очень ясна</c:v>
                </c:pt>
                <c:pt idx="3">
                  <c:v>совсем не ясна</c:v>
                </c:pt>
                <c:pt idx="4">
                  <c:v>затрудняюсь ответить</c:v>
                </c:pt>
              </c:strCache>
            </c:strRef>
          </c:cat>
          <c:val>
            <c:numRef>
              <c:f>в12!$C$2:$C$6</c:f>
              <c:numCache>
                <c:formatCode>0</c:formatCode>
                <c:ptCount val="5"/>
                <c:pt idx="0">
                  <c:v>19</c:v>
                </c:pt>
                <c:pt idx="1">
                  <c:v>50</c:v>
                </c:pt>
                <c:pt idx="2">
                  <c:v>3.3333333333333299</c:v>
                </c:pt>
                <c:pt idx="3">
                  <c:v>2.6666666666666701</c:v>
                </c:pt>
                <c:pt idx="4">
                  <c:v>25</c:v>
                </c:pt>
              </c:numCache>
            </c:numRef>
          </c:val>
          <c:extLst>
            <c:ext xmlns:c16="http://schemas.microsoft.com/office/drawing/2014/chart" uri="{C3380CC4-5D6E-409C-BE32-E72D297353CC}">
              <c16:uniqueId val="{00000005-4883-4999-A68C-6C6511E49F25}"/>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F7CF-5042-44CE-95FC-E9226C81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6471</Words>
  <Characters>36887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Башкаева Марина</cp:lastModifiedBy>
  <cp:revision>2</cp:revision>
  <cp:lastPrinted>2019-01-23T08:25:00Z</cp:lastPrinted>
  <dcterms:created xsi:type="dcterms:W3CDTF">2023-02-06T14:21:00Z</dcterms:created>
  <dcterms:modified xsi:type="dcterms:W3CDTF">2023-02-06T14:21:00Z</dcterms:modified>
</cp:coreProperties>
</file>